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B04EA">
      <w:pPr>
        <w:pStyle w:val="2"/>
        <w:widowControl/>
        <w:spacing w:before="0" w:beforeAutospacing="0" w:after="0" w:afterAutospacing="0" w:line="585" w:lineRule="atLeast"/>
        <w:jc w:val="both"/>
        <w:rPr>
          <w:rFonts w:ascii="新宋体" w:hAnsi="新宋体" w:eastAsia="新宋体" w:cs="新宋体"/>
          <w:b w:val="0"/>
          <w:bCs/>
          <w:color w:val="auto"/>
          <w:sz w:val="21"/>
          <w:szCs w:val="21"/>
          <w:highlight w:val="none"/>
          <w:lang w:bidi="ar"/>
        </w:rPr>
      </w:pPr>
      <w:r>
        <w:rPr>
          <w:rFonts w:ascii="黑体" w:hAnsi="黑体" w:eastAsia="黑体" w:cs="黑体"/>
          <w:b w:val="0"/>
          <w:bCs/>
          <w:color w:val="auto"/>
          <w:sz w:val="28"/>
          <w:szCs w:val="28"/>
          <w:highlight w:val="none"/>
          <w:lang w:bidi="ar"/>
        </w:rPr>
        <w:t>附件</w:t>
      </w:r>
    </w:p>
    <w:p w14:paraId="49EE07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44"/>
          <w:szCs w:val="44"/>
          <w:highlight w:val="none"/>
        </w:rPr>
      </w:pPr>
      <w:bookmarkStart w:id="0" w:name="_GoBack"/>
      <w:r>
        <w:rPr>
          <w:rFonts w:hint="eastAsia" w:ascii="方正小标宋简体" w:hAnsi="方正小标宋简体" w:eastAsia="方正小标宋简体" w:cs="方正小标宋简体"/>
          <w:color w:val="auto"/>
          <w:kern w:val="0"/>
          <w:sz w:val="44"/>
          <w:szCs w:val="44"/>
          <w:highlight w:val="none"/>
          <w:lang w:bidi="ar"/>
        </w:rPr>
        <w:t>体外诊断试剂分类目录</w:t>
      </w:r>
    </w:p>
    <w:bookmarkEnd w:id="0"/>
    <w:tbl>
      <w:tblPr>
        <w:tblStyle w:val="10"/>
        <w:tblW w:w="5044" w:type="pct"/>
        <w:tblInd w:w="0" w:type="dxa"/>
        <w:tblLayout w:type="fixed"/>
        <w:tblCellMar>
          <w:top w:w="0" w:type="dxa"/>
          <w:left w:w="108" w:type="dxa"/>
          <w:bottom w:w="0" w:type="dxa"/>
          <w:right w:w="108" w:type="dxa"/>
        </w:tblCellMar>
      </w:tblPr>
      <w:tblGrid>
        <w:gridCol w:w="624"/>
        <w:gridCol w:w="2361"/>
        <w:gridCol w:w="1184"/>
        <w:gridCol w:w="4128"/>
        <w:gridCol w:w="5899"/>
        <w:gridCol w:w="721"/>
      </w:tblGrid>
      <w:tr w14:paraId="17C9969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70DDB0E">
            <w:pPr>
              <w:widowControl/>
              <w:jc w:val="center"/>
              <w:textAlignment w:val="center"/>
              <w:rPr>
                <w:rFonts w:hint="eastAsia" w:ascii="黑体" w:hAnsi="黑体" w:eastAsia="黑体" w:cs="黑体"/>
                <w:b w:val="0"/>
                <w:bCs/>
                <w:color w:val="auto"/>
                <w:sz w:val="20"/>
                <w:szCs w:val="20"/>
                <w:highlight w:val="none"/>
              </w:rPr>
            </w:pPr>
            <w:r>
              <w:rPr>
                <w:rStyle w:val="13"/>
                <w:rFonts w:hint="eastAsia" w:ascii="黑体" w:hAnsi="黑体" w:eastAsia="黑体" w:cs="黑体"/>
                <w:b w:val="0"/>
                <w:bCs/>
                <w:color w:val="auto"/>
                <w:highlight w:val="none"/>
                <w:lang w:bidi="ar"/>
              </w:rPr>
              <w:t>一级序号</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08ECE9">
            <w:pPr>
              <w:widowControl/>
              <w:jc w:val="center"/>
              <w:textAlignment w:val="center"/>
              <w:rPr>
                <w:rFonts w:hint="eastAsia" w:ascii="黑体" w:hAnsi="黑体" w:eastAsia="黑体" w:cs="黑体"/>
                <w:b w:val="0"/>
                <w:bCs/>
                <w:color w:val="auto"/>
                <w:sz w:val="20"/>
                <w:szCs w:val="20"/>
                <w:highlight w:val="none"/>
              </w:rPr>
            </w:pPr>
            <w:r>
              <w:rPr>
                <w:rStyle w:val="13"/>
                <w:rFonts w:hint="eastAsia" w:ascii="黑体" w:hAnsi="黑体" w:eastAsia="黑体" w:cs="黑体"/>
                <w:b w:val="0"/>
                <w:bCs/>
                <w:color w:val="auto"/>
                <w:highlight w:val="none"/>
                <w:lang w:bidi="ar"/>
              </w:rPr>
              <w:t>一级产品类别</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A74CD9B">
            <w:pPr>
              <w:widowControl/>
              <w:jc w:val="center"/>
              <w:textAlignment w:val="center"/>
              <w:rPr>
                <w:rFonts w:hint="eastAsia" w:ascii="黑体" w:hAnsi="黑体" w:eastAsia="黑体" w:cs="黑体"/>
                <w:b w:val="0"/>
                <w:bCs/>
                <w:color w:val="auto"/>
                <w:sz w:val="20"/>
                <w:szCs w:val="20"/>
                <w:highlight w:val="none"/>
              </w:rPr>
            </w:pPr>
            <w:r>
              <w:rPr>
                <w:rStyle w:val="13"/>
                <w:rFonts w:hint="eastAsia" w:ascii="黑体" w:hAnsi="黑体" w:eastAsia="黑体" w:cs="黑体"/>
                <w:b w:val="0"/>
                <w:bCs/>
                <w:color w:val="auto"/>
                <w:highlight w:val="none"/>
                <w:lang w:bidi="ar"/>
              </w:rPr>
              <w:t>二级序号</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667CEB">
            <w:pPr>
              <w:widowControl/>
              <w:jc w:val="center"/>
              <w:textAlignment w:val="center"/>
              <w:rPr>
                <w:rFonts w:hint="eastAsia" w:ascii="黑体" w:hAnsi="黑体" w:eastAsia="黑体" w:cs="黑体"/>
                <w:b w:val="0"/>
                <w:bCs/>
                <w:color w:val="auto"/>
                <w:sz w:val="20"/>
                <w:szCs w:val="20"/>
                <w:highlight w:val="none"/>
              </w:rPr>
            </w:pPr>
            <w:r>
              <w:rPr>
                <w:rFonts w:hint="eastAsia" w:ascii="黑体" w:hAnsi="黑体" w:eastAsia="黑体" w:cs="黑体"/>
                <w:b w:val="0"/>
                <w:bCs/>
                <w:color w:val="auto"/>
                <w:kern w:val="0"/>
                <w:sz w:val="20"/>
                <w:szCs w:val="20"/>
                <w:highlight w:val="none"/>
                <w:lang w:bidi="ar"/>
              </w:rPr>
              <w:t>二级产品类别</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C8D7BF">
            <w:pPr>
              <w:widowControl/>
              <w:jc w:val="center"/>
              <w:textAlignment w:val="center"/>
              <w:rPr>
                <w:rFonts w:hint="eastAsia" w:ascii="黑体" w:hAnsi="黑体" w:eastAsia="黑体" w:cs="黑体"/>
                <w:b w:val="0"/>
                <w:bCs/>
                <w:color w:val="auto"/>
                <w:sz w:val="20"/>
                <w:szCs w:val="20"/>
                <w:highlight w:val="none"/>
              </w:rPr>
            </w:pPr>
            <w:r>
              <w:rPr>
                <w:rStyle w:val="13"/>
                <w:rFonts w:hint="eastAsia" w:ascii="黑体" w:hAnsi="黑体" w:eastAsia="黑体" w:cs="黑体"/>
                <w:b w:val="0"/>
                <w:bCs/>
                <w:color w:val="auto"/>
                <w:highlight w:val="none"/>
                <w:lang w:bidi="ar"/>
              </w:rPr>
              <w:t>预期用途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CAF5B38">
            <w:pPr>
              <w:widowControl/>
              <w:jc w:val="center"/>
              <w:textAlignment w:val="center"/>
              <w:rPr>
                <w:rFonts w:hint="eastAsia" w:ascii="黑体" w:hAnsi="黑体" w:eastAsia="黑体" w:cs="黑体"/>
                <w:b w:val="0"/>
                <w:bCs/>
                <w:color w:val="auto"/>
                <w:sz w:val="20"/>
                <w:szCs w:val="20"/>
                <w:highlight w:val="none"/>
              </w:rPr>
            </w:pPr>
            <w:r>
              <w:rPr>
                <w:rStyle w:val="13"/>
                <w:rFonts w:hint="eastAsia" w:ascii="黑体" w:hAnsi="黑体" w:eastAsia="黑体" w:cs="黑体"/>
                <w:b w:val="0"/>
                <w:bCs/>
                <w:color w:val="auto"/>
                <w:highlight w:val="none"/>
                <w:lang w:bidi="ar"/>
              </w:rPr>
              <w:t>管理类别</w:t>
            </w:r>
          </w:p>
        </w:tc>
      </w:tr>
      <w:tr w14:paraId="6151CDC3">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A9454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C9654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F321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 xml:space="preserve">01001 </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EAC69A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w:t>
            </w:r>
            <w:r>
              <w:rPr>
                <w:rFonts w:hint="eastAsia"/>
              </w:rPr>
              <w:t>、</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群脑膜炎球菌多糖</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89EF0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群脑膜炎球菌多糖</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抗体。临床上用于脑膜炎球菌感染的辅助诊断。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6AFCFC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2F2FEB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D236B2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AFDE4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4D00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DE94A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群链球菌抗原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482CA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群链球菌抗原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核酸。临床上用于链球菌感染的辅助诊断。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636AC0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17EB97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77BD85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2849C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D60E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DA94C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群链球菌抗原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DF341D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群链球菌抗原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核酸。临床上用于链球菌感染的辅助诊断。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97D782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AB909D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C9092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64C8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E9C31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980D0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BK</w:t>
            </w:r>
            <w:r>
              <w:rPr>
                <w:rFonts w:hint="eastAsia" w:ascii="Times New Roman" w:hAnsi="Times New Roman"/>
                <w:color w:val="auto"/>
                <w:kern w:val="0"/>
                <w:sz w:val="20"/>
                <w:szCs w:val="20"/>
                <w:highlight w:val="none"/>
              </w:rPr>
              <w:t>病毒（</w:t>
            </w:r>
            <w:r>
              <w:rPr>
                <w:rFonts w:ascii="Times New Roman" w:hAnsi="Times New Roman"/>
                <w:color w:val="auto"/>
                <w:kern w:val="0"/>
                <w:sz w:val="20"/>
                <w:szCs w:val="20"/>
                <w:highlight w:val="none"/>
              </w:rPr>
              <w:t>BKV</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D4A54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BK</w:t>
            </w:r>
            <w:r>
              <w:rPr>
                <w:rFonts w:hint="eastAsia" w:ascii="Times New Roman" w:hAnsi="Times New Roman"/>
                <w:color w:val="auto"/>
                <w:kern w:val="0"/>
                <w:sz w:val="20"/>
                <w:szCs w:val="20"/>
                <w:highlight w:val="none"/>
              </w:rPr>
              <w:t>病毒（</w:t>
            </w:r>
            <w:r>
              <w:rPr>
                <w:rFonts w:ascii="Times New Roman" w:hAnsi="Times New Roman"/>
                <w:color w:val="auto"/>
                <w:kern w:val="0"/>
                <w:sz w:val="20"/>
                <w:szCs w:val="20"/>
                <w:highlight w:val="none"/>
              </w:rPr>
              <w:t>BKV</w:t>
            </w:r>
            <w:r>
              <w:rPr>
                <w:rFonts w:hint="eastAsia" w:ascii="Times New Roman" w:hAnsi="Times New Roman"/>
                <w:color w:val="auto"/>
                <w:kern w:val="0"/>
                <w:sz w:val="20"/>
                <w:szCs w:val="20"/>
                <w:highlight w:val="none"/>
              </w:rPr>
              <w:t>）核酸。临床上用于</w:t>
            </w:r>
            <w:r>
              <w:rPr>
                <w:rFonts w:ascii="Times New Roman" w:hAnsi="Times New Roman"/>
                <w:color w:val="auto"/>
                <w:kern w:val="0"/>
                <w:sz w:val="20"/>
                <w:szCs w:val="20"/>
                <w:highlight w:val="none"/>
              </w:rPr>
              <w:t>BK</w:t>
            </w:r>
            <w:r>
              <w:rPr>
                <w:rFonts w:hint="eastAsia" w:ascii="Times New Roman" w:hAnsi="Times New Roman"/>
                <w:color w:val="auto"/>
                <w:kern w:val="0"/>
                <w:sz w:val="20"/>
                <w:szCs w:val="20"/>
                <w:highlight w:val="none"/>
              </w:rPr>
              <w:t>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C8E68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2ACC82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DEB5D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B4DE3D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E08F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8934D4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w:t>
            </w:r>
            <w:r>
              <w:rPr>
                <w:rFonts w:ascii="Times New Roman" w:hAnsi="Times New Roman"/>
                <w:color w:val="auto"/>
                <w:kern w:val="0"/>
                <w:sz w:val="20"/>
                <w:szCs w:val="20"/>
                <w:highlight w:val="none"/>
                <w:shd w:val="clear" w:color="auto" w:fill="FFFFFF"/>
              </w:rPr>
              <w:t>Rta</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D32D2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w:t>
            </w:r>
            <w:r>
              <w:rPr>
                <w:rFonts w:hint="eastAsia" w:ascii="Times New Roman" w:hAnsi="Times New Roman"/>
                <w:color w:val="auto"/>
                <w:kern w:val="0"/>
                <w:sz w:val="20"/>
                <w:szCs w:val="20"/>
                <w:highlight w:val="none"/>
                <w:shd w:val="clear" w:color="auto" w:fill="FFFFFF"/>
              </w:rPr>
              <w:t>本中的</w:t>
            </w:r>
            <w:r>
              <w:rPr>
                <w:rFonts w:ascii="Times New Roman" w:hAnsi="Times New Roman"/>
                <w:color w:val="auto"/>
                <w:kern w:val="0"/>
                <w:sz w:val="20"/>
                <w:szCs w:val="20"/>
                <w:highlight w:val="none"/>
                <w:shd w:val="clear" w:color="auto" w:fill="FFFFFF"/>
              </w:rPr>
              <w:t>EB</w:t>
            </w:r>
            <w:r>
              <w:rPr>
                <w:rFonts w:hint="eastAsia" w:ascii="Times New Roman" w:hAnsi="Times New Roman"/>
                <w:color w:val="auto"/>
                <w:kern w:val="0"/>
                <w:sz w:val="20"/>
                <w:szCs w:val="20"/>
                <w:highlight w:val="none"/>
                <w:shd w:val="clear" w:color="auto" w:fill="FFFFFF"/>
              </w:rPr>
              <w:t>病毒</w:t>
            </w:r>
            <w:r>
              <w:rPr>
                <w:rFonts w:ascii="Times New Roman" w:hAnsi="Times New Roman"/>
                <w:color w:val="auto"/>
                <w:kern w:val="0"/>
                <w:sz w:val="20"/>
                <w:szCs w:val="20"/>
                <w:highlight w:val="none"/>
                <w:shd w:val="clear" w:color="auto" w:fill="FFFFFF"/>
              </w:rPr>
              <w:t>Rta</w:t>
            </w:r>
            <w:r>
              <w:rPr>
                <w:rFonts w:hint="eastAsia" w:ascii="Times New Roman" w:hAnsi="Times New Roman"/>
                <w:color w:val="auto"/>
                <w:kern w:val="0"/>
                <w:sz w:val="20"/>
                <w:szCs w:val="20"/>
                <w:highlight w:val="none"/>
                <w:shd w:val="clear" w:color="auto" w:fill="FFFFFF"/>
              </w:rPr>
              <w:t>的</w:t>
            </w:r>
            <w:r>
              <w:rPr>
                <w:rFonts w:ascii="Times New Roman" w:hAnsi="Times New Roman"/>
                <w:color w:val="auto"/>
                <w:kern w:val="0"/>
                <w:sz w:val="20"/>
                <w:szCs w:val="20"/>
                <w:highlight w:val="none"/>
                <w:shd w:val="clear" w:color="auto" w:fill="FFFFFF"/>
              </w:rPr>
              <w:t>IgG</w:t>
            </w:r>
            <w:r>
              <w:rPr>
                <w:rFonts w:hint="eastAsia" w:ascii="Times New Roman" w:hAnsi="Times New Roman"/>
                <w:color w:val="auto"/>
                <w:kern w:val="0"/>
                <w:sz w:val="20"/>
                <w:szCs w:val="20"/>
                <w:highlight w:val="none"/>
                <w:shd w:val="clear" w:color="auto" w:fill="FFFFFF"/>
              </w:rPr>
              <w:t>抗体。临床上用于</w:t>
            </w:r>
            <w:r>
              <w:rPr>
                <w:rFonts w:ascii="Times New Roman" w:hAnsi="Times New Roman"/>
                <w:color w:val="auto"/>
                <w:kern w:val="0"/>
                <w:sz w:val="20"/>
                <w:szCs w:val="20"/>
                <w:highlight w:val="none"/>
                <w:shd w:val="clear" w:color="auto" w:fill="FFFFFF"/>
              </w:rPr>
              <w:t>EB</w:t>
            </w:r>
            <w:r>
              <w:rPr>
                <w:rFonts w:hint="eastAsia" w:ascii="Times New Roman" w:hAnsi="Times New Roman"/>
                <w:color w:val="auto"/>
                <w:kern w:val="0"/>
                <w:sz w:val="20"/>
                <w:szCs w:val="20"/>
                <w:highlight w:val="none"/>
                <w:shd w:val="clear" w:color="auto" w:fill="FFFFFF"/>
              </w:rPr>
              <w:t>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FA7EFA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9668BC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1FD82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44252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54B4F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0AC76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w:t>
            </w:r>
            <w:r>
              <w:rPr>
                <w:rFonts w:ascii="Times New Roman" w:hAnsi="Times New Roman"/>
                <w:color w:val="auto"/>
                <w:kern w:val="0"/>
                <w:sz w:val="20"/>
                <w:szCs w:val="20"/>
                <w:highlight w:val="none"/>
                <w:shd w:val="clear" w:color="auto" w:fill="FFFFFF"/>
              </w:rPr>
              <w:t>Zta</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IgA</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A8B50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E</w:t>
            </w:r>
            <w:r>
              <w:rPr>
                <w:rFonts w:hint="eastAsia" w:ascii="Times New Roman" w:hAnsi="Times New Roman" w:eastAsia="宋体" w:cs="Times New Roman"/>
                <w:color w:val="auto"/>
                <w:kern w:val="0"/>
                <w:sz w:val="20"/>
                <w:szCs w:val="20"/>
                <w:highlight w:val="none"/>
              </w:rPr>
              <w:t>B病毒Zta抗原</w:t>
            </w:r>
            <w:r>
              <w:rPr>
                <w:rFonts w:ascii="Times New Roman" w:hAnsi="Times New Roman"/>
                <w:color w:val="auto"/>
                <w:kern w:val="0"/>
                <w:sz w:val="20"/>
                <w:szCs w:val="20"/>
                <w:highlight w:val="none"/>
              </w:rPr>
              <w:t>IgA</w:t>
            </w:r>
            <w:r>
              <w:rPr>
                <w:rFonts w:hint="eastAsia" w:ascii="Times New Roman" w:hAnsi="Times New Roman"/>
                <w:color w:val="auto"/>
                <w:kern w:val="0"/>
                <w:sz w:val="20"/>
                <w:szCs w:val="20"/>
                <w:highlight w:val="none"/>
              </w:rPr>
              <w:t>抗体。临床上用于</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9C1ECE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894EA2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0030E6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00303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94B91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82134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病毒核抗原（</w:t>
            </w:r>
            <w:r>
              <w:rPr>
                <w:rFonts w:ascii="Times New Roman" w:hAnsi="Times New Roman"/>
                <w:color w:val="auto"/>
                <w:kern w:val="0"/>
                <w:sz w:val="20"/>
                <w:szCs w:val="20"/>
                <w:highlight w:val="none"/>
              </w:rPr>
              <w:t>NA1</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9201D6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病毒核抗原（</w:t>
            </w:r>
            <w:r>
              <w:rPr>
                <w:rFonts w:ascii="Times New Roman" w:hAnsi="Times New Roman"/>
                <w:color w:val="auto"/>
                <w:kern w:val="0"/>
                <w:sz w:val="20"/>
                <w:szCs w:val="20"/>
                <w:highlight w:val="none"/>
              </w:rPr>
              <w:t>NA1</w:t>
            </w:r>
            <w:r>
              <w:rPr>
                <w:rFonts w:hint="eastAsia" w:ascii="Times New Roman" w:hAnsi="Times New Roman"/>
                <w:color w:val="auto"/>
                <w:kern w:val="0"/>
                <w:sz w:val="20"/>
                <w:szCs w:val="20"/>
                <w:highlight w:val="none"/>
              </w:rPr>
              <w:t>）抗体。临床上用于</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56C4B1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F571AF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0B479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A82B9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326F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28C31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4A53B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208E84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1AEEBC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C96EA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557F7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D3A8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C61396">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病毒壳抗原（</w:t>
            </w:r>
            <w:r>
              <w:rPr>
                <w:rFonts w:ascii="Times New Roman" w:hAnsi="Times New Roman"/>
                <w:color w:val="auto"/>
                <w:kern w:val="0"/>
                <w:sz w:val="20"/>
                <w:szCs w:val="20"/>
                <w:highlight w:val="none"/>
              </w:rPr>
              <w:t>p18</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B1B419">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病毒壳抗原（</w:t>
            </w:r>
            <w:r>
              <w:rPr>
                <w:rFonts w:ascii="Times New Roman" w:hAnsi="Times New Roman"/>
                <w:color w:val="auto"/>
                <w:kern w:val="0"/>
                <w:sz w:val="20"/>
                <w:szCs w:val="20"/>
                <w:highlight w:val="none"/>
              </w:rPr>
              <w:t>p18</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抗体。临床上用于</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572E0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0467D6F">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nil"/>
            </w:tcBorders>
            <w:noWrap w:val="0"/>
            <w:vAlign w:val="center"/>
          </w:tcPr>
          <w:p w14:paraId="7DB8C3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9F4F9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4F9A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FEE7FC3">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病毒衣壳抗原（</w:t>
            </w:r>
            <w:r>
              <w:rPr>
                <w:rFonts w:ascii="Times New Roman" w:hAnsi="Times New Roman"/>
                <w:color w:val="auto"/>
                <w:kern w:val="0"/>
                <w:sz w:val="20"/>
                <w:szCs w:val="20"/>
                <w:highlight w:val="none"/>
              </w:rPr>
              <w:t>VCA</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35EA65">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病毒衣壳抗原（</w:t>
            </w:r>
            <w:r>
              <w:rPr>
                <w:rFonts w:ascii="Times New Roman" w:hAnsi="Times New Roman"/>
                <w:color w:val="auto"/>
                <w:kern w:val="0"/>
                <w:sz w:val="20"/>
                <w:szCs w:val="20"/>
                <w:highlight w:val="none"/>
              </w:rPr>
              <w:t>VCA</w:t>
            </w:r>
            <w:r>
              <w:rPr>
                <w:rFonts w:hint="eastAsia" w:ascii="Times New Roman" w:hAnsi="Times New Roman"/>
                <w:color w:val="auto"/>
                <w:kern w:val="0"/>
                <w:sz w:val="20"/>
                <w:szCs w:val="20"/>
                <w:highlight w:val="none"/>
              </w:rPr>
              <w:t>）抗体。临床上用于</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病毒感染的辅助诊断。其中</w:t>
            </w:r>
            <w:r>
              <w:rPr>
                <w:rFonts w:ascii="Times New Roman" w:hAnsi="Times New Roman"/>
                <w:color w:val="auto"/>
                <w:kern w:val="0"/>
                <w:sz w:val="20"/>
                <w:szCs w:val="20"/>
                <w:highlight w:val="none"/>
              </w:rPr>
              <w:t>VCA IgA</w:t>
            </w:r>
            <w:r>
              <w:rPr>
                <w:rFonts w:hint="eastAsia" w:ascii="Times New Roman" w:hAnsi="Times New Roman"/>
                <w:color w:val="auto"/>
                <w:kern w:val="0"/>
                <w:sz w:val="20"/>
                <w:szCs w:val="20"/>
                <w:highlight w:val="none"/>
              </w:rPr>
              <w:t>抗体用于鼻咽癌的辅助诊断，</w:t>
            </w:r>
            <w:r>
              <w:rPr>
                <w:rFonts w:ascii="Times New Roman" w:hAnsi="Times New Roman"/>
                <w:color w:val="auto"/>
                <w:kern w:val="0"/>
                <w:sz w:val="20"/>
                <w:szCs w:val="20"/>
                <w:highlight w:val="none"/>
              </w:rPr>
              <w:t>VCA IgM</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VCA IgG</w:t>
            </w:r>
            <w:r>
              <w:rPr>
                <w:rFonts w:hint="eastAsia" w:ascii="Times New Roman" w:hAnsi="Times New Roman"/>
                <w:color w:val="auto"/>
                <w:kern w:val="0"/>
                <w:sz w:val="20"/>
                <w:szCs w:val="20"/>
                <w:highlight w:val="none"/>
              </w:rPr>
              <w:t>抗体用于传染性单核细胞增多症的辅助诊断。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FAF83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A38D1C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D8C73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4191F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1E07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1809810">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病毒早期抗原（</w:t>
            </w:r>
            <w:r>
              <w:rPr>
                <w:rFonts w:ascii="Times New Roman" w:hAnsi="Times New Roman"/>
                <w:color w:val="auto"/>
                <w:kern w:val="0"/>
                <w:sz w:val="20"/>
                <w:szCs w:val="20"/>
                <w:highlight w:val="none"/>
              </w:rPr>
              <w:t>EA</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FAC671">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病毒早期抗原（</w:t>
            </w:r>
            <w:r>
              <w:rPr>
                <w:rFonts w:ascii="Times New Roman" w:hAnsi="Times New Roman"/>
                <w:color w:val="auto"/>
                <w:kern w:val="0"/>
                <w:sz w:val="20"/>
                <w:szCs w:val="20"/>
                <w:highlight w:val="none"/>
              </w:rPr>
              <w:t>EA</w:t>
            </w:r>
            <w:r>
              <w:rPr>
                <w:rFonts w:hint="eastAsia" w:ascii="Times New Roman" w:hAnsi="Times New Roman"/>
                <w:color w:val="auto"/>
                <w:kern w:val="0"/>
                <w:sz w:val="20"/>
                <w:szCs w:val="20"/>
                <w:highlight w:val="none"/>
              </w:rPr>
              <w:t>）抗体。临床上用于</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病毒感染的早期辅助诊断。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F7E4E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4A97A3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9A0E7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3167D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A19E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22DEDD7">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w:t>
            </w:r>
            <w:r>
              <w:rPr>
                <w:rFonts w:ascii="Times New Roman" w:hAnsi="Times New Roman"/>
                <w:color w:val="auto"/>
                <w:kern w:val="0"/>
                <w:sz w:val="20"/>
                <w:szCs w:val="20"/>
                <w:highlight w:val="none"/>
              </w:rPr>
              <w:t>TK</w:t>
            </w:r>
            <w:r>
              <w:rPr>
                <w:rFonts w:hint="eastAsia" w:ascii="Times New Roman" w:hAnsi="Times New Roman"/>
                <w:color w:val="auto"/>
                <w:kern w:val="0"/>
                <w:sz w:val="20"/>
                <w:szCs w:val="20"/>
                <w:highlight w:val="none"/>
              </w:rPr>
              <w:t>（胸苷激酶）抗体检测试剂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15A1FE">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w:t>
            </w:r>
            <w:r>
              <w:rPr>
                <w:rFonts w:ascii="Times New Roman" w:hAnsi="Times New Roman"/>
                <w:color w:val="auto"/>
                <w:kern w:val="0"/>
                <w:sz w:val="20"/>
                <w:szCs w:val="20"/>
                <w:highlight w:val="none"/>
              </w:rPr>
              <w:t>TK</w:t>
            </w:r>
            <w:r>
              <w:rPr>
                <w:rFonts w:hint="eastAsia" w:ascii="Times New Roman" w:hAnsi="Times New Roman"/>
                <w:color w:val="auto"/>
                <w:kern w:val="0"/>
                <w:sz w:val="20"/>
                <w:szCs w:val="20"/>
                <w:highlight w:val="none"/>
              </w:rPr>
              <w:t>（胸苷激酶）抗体。临床上用于</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8CE3E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F85548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103C7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F92F8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9A94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35DD93B">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JC</w:t>
            </w:r>
            <w:r>
              <w:rPr>
                <w:rFonts w:hint="eastAsia" w:ascii="Times New Roman" w:hAnsi="Times New Roman"/>
                <w:color w:val="auto"/>
                <w:kern w:val="0"/>
                <w:sz w:val="20"/>
                <w:szCs w:val="20"/>
                <w:highlight w:val="none"/>
              </w:rPr>
              <w:t>病毒（</w:t>
            </w:r>
            <w:r>
              <w:rPr>
                <w:rFonts w:ascii="Times New Roman" w:hAnsi="Times New Roman"/>
                <w:color w:val="auto"/>
                <w:kern w:val="0"/>
                <w:sz w:val="20"/>
                <w:szCs w:val="20"/>
                <w:highlight w:val="none"/>
              </w:rPr>
              <w:t>JCV</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85EB0E">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JC</w:t>
            </w:r>
            <w:r>
              <w:rPr>
                <w:rFonts w:hint="eastAsia" w:ascii="Times New Roman" w:hAnsi="Times New Roman"/>
                <w:color w:val="auto"/>
                <w:kern w:val="0"/>
                <w:sz w:val="20"/>
                <w:szCs w:val="20"/>
                <w:highlight w:val="none"/>
              </w:rPr>
              <w:t>病毒（</w:t>
            </w:r>
            <w:r>
              <w:rPr>
                <w:rFonts w:ascii="Times New Roman" w:hAnsi="Times New Roman"/>
                <w:color w:val="auto"/>
                <w:kern w:val="0"/>
                <w:sz w:val="20"/>
                <w:szCs w:val="20"/>
                <w:highlight w:val="none"/>
              </w:rPr>
              <w:t>JCV</w:t>
            </w:r>
            <w:r>
              <w:rPr>
                <w:rFonts w:hint="eastAsia" w:ascii="Times New Roman" w:hAnsi="Times New Roman"/>
                <w:color w:val="auto"/>
                <w:kern w:val="0"/>
                <w:sz w:val="20"/>
                <w:szCs w:val="20"/>
                <w:highlight w:val="none"/>
              </w:rPr>
              <w:t>）核酸。临床上用于</w:t>
            </w:r>
            <w:r>
              <w:rPr>
                <w:rFonts w:ascii="Times New Roman" w:hAnsi="Times New Roman"/>
                <w:color w:val="auto"/>
                <w:kern w:val="0"/>
                <w:sz w:val="20"/>
                <w:szCs w:val="20"/>
                <w:highlight w:val="none"/>
              </w:rPr>
              <w:t>JC</w:t>
            </w:r>
            <w:r>
              <w:rPr>
                <w:rFonts w:hint="eastAsia" w:ascii="Times New Roman" w:hAnsi="Times New Roman"/>
                <w:color w:val="auto"/>
                <w:kern w:val="0"/>
                <w:sz w:val="20"/>
                <w:szCs w:val="20"/>
                <w:highlight w:val="none"/>
              </w:rPr>
              <w:t>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71497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C63DB3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F5C0D6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D5C5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FB88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DDB78F">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O1</w:t>
            </w:r>
            <w:r>
              <w:rPr>
                <w:rFonts w:hint="eastAsia" w:ascii="Times New Roman" w:hAnsi="Times New Roman"/>
                <w:color w:val="auto"/>
                <w:kern w:val="0"/>
                <w:sz w:val="20"/>
                <w:szCs w:val="20"/>
                <w:highlight w:val="none"/>
              </w:rPr>
              <w:t>群霍乱弧菌诊断血清</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345CF2">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O1</w:t>
            </w:r>
            <w:r>
              <w:rPr>
                <w:rFonts w:hint="eastAsia" w:ascii="Times New Roman" w:hAnsi="Times New Roman"/>
                <w:color w:val="auto"/>
                <w:kern w:val="0"/>
                <w:sz w:val="20"/>
                <w:szCs w:val="20"/>
                <w:highlight w:val="none"/>
              </w:rPr>
              <w:t>群霍乱弧菌。临床上用于</w:t>
            </w:r>
            <w:r>
              <w:rPr>
                <w:rFonts w:ascii="Times New Roman" w:hAnsi="Times New Roman"/>
                <w:color w:val="auto"/>
                <w:kern w:val="0"/>
                <w:sz w:val="20"/>
                <w:szCs w:val="20"/>
                <w:highlight w:val="none"/>
              </w:rPr>
              <w:t>O1</w:t>
            </w:r>
            <w:r>
              <w:rPr>
                <w:rFonts w:hint="eastAsia" w:ascii="Times New Roman" w:hAnsi="Times New Roman"/>
                <w:color w:val="auto"/>
                <w:kern w:val="0"/>
                <w:sz w:val="20"/>
                <w:szCs w:val="20"/>
                <w:highlight w:val="none"/>
              </w:rPr>
              <w:t>群霍乱弧菌感染的辅助诊断。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BC46C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C0EA46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E5049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22D31D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E741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DE506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霍乱弧菌抗原检测试剂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9E4957">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用于检测人体样本中的霍乱弧菌抗原。临床上用于霍乱的辅助诊断。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29A81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EAEE90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B16401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41AEF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CFC9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C0548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埃可病毒抗体检测试剂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C01F4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用于检测人体样本中的埃可病毒抗体。临床上用于埃可病毒感染的辅助诊断。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4EFE1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59D3F2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21EFBE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16A395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3982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FDCFB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白喉棒状杆菌抗体检测试剂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099979">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用于检测人体样本中的白喉棒状杆菌抗体。临床上用于白喉的辅助诊断。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11662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B854E13">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F56AC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8F0FAE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FA8D8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50146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白色念珠菌抗原/核酸检测试剂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A62DA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用于检测人体样本中的白色念珠菌抗原/核酸。临床上用于白色念珠菌感染的辅助诊断。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8069BA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E3D43B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360BA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FE25A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49B89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76142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百日咳杆菌抗原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45A85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用于检测人体样本中的百日咳杆菌抗原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核酸。临床上用于百日咳的辅助诊断。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C604BE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C69902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51581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1F161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0593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B4FDDD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包虫抗体检测试剂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2B9B0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用于检测人体样本中的包虫抗体。临床上用于包虫感染的辅助诊断。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A9937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6F4628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FBD44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7F1B8B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D946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5653F6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鲍曼不动杆菌耐碳青霉烯类抗生素基因检测试剂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BE8135">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用于检测人体样本中的鲍曼不动杆菌基因和耐碳青霉烯类抗生素基因。临床上用于鲍曼不动杆菌耐药性的辅助诊断。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111038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03AC723">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D768B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90917A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AE8A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8B645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鼻病毒核酸检测试剂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D38EB4">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用于检测人体样本中的鼻病毒核酸。临床上用于鼻病毒感染的辅助诊断。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9EDFB5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189CE2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732008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DC51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48BFE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7E04B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鼻疽菌抗原检测试剂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80013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用于检测人体样本中的鼻疽菌抗原。临床上用于鼻疽菌感染的辅助诊断。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DC242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8FB4EF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47F93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AA384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1E6B7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2681A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类鼻疽菌抗原检测试剂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E0F55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用于检测人体样本中的类鼻疽菌抗原。临床上用于类鼻疽菌感染的辅助诊断。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A992D8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CCB128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4837E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68733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1D6CF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B927D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斑疹伤寒立克次体抗体检测试剂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40B74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用于检测人体样本中的斑疹伤寒立克次体抗体。临床上用于斑疹伤寒的辅助诊断。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3325A5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782C88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B92D0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5421C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D0B3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17C0DA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变形杆菌</w:t>
            </w:r>
            <w:r>
              <w:rPr>
                <w:rFonts w:ascii="Times New Roman" w:hAnsi="Times New Roman"/>
                <w:color w:val="auto"/>
                <w:kern w:val="0"/>
                <w:sz w:val="20"/>
                <w:szCs w:val="20"/>
                <w:highlight w:val="none"/>
              </w:rPr>
              <w:t>OX19</w:t>
            </w:r>
            <w:r>
              <w:rPr>
                <w:rFonts w:hint="eastAsia" w:ascii="Times New Roman" w:hAnsi="Times New Roman"/>
                <w:color w:val="auto"/>
                <w:kern w:val="0"/>
                <w:sz w:val="20"/>
                <w:szCs w:val="20"/>
                <w:highlight w:val="none"/>
              </w:rPr>
              <w:t>诊断菌液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7E1E2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用于检测人体样本中的立克次体抗体。临床上用于斑疹伤寒的辅助诊断。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10B766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393237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73091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607E0D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A93888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057EB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变形杆菌</w:t>
            </w:r>
            <w:r>
              <w:rPr>
                <w:rFonts w:ascii="Times New Roman" w:hAnsi="Times New Roman"/>
                <w:color w:val="auto"/>
                <w:kern w:val="0"/>
                <w:sz w:val="20"/>
                <w:szCs w:val="20"/>
                <w:highlight w:val="none"/>
              </w:rPr>
              <w:t>OX2</w:t>
            </w:r>
            <w:r>
              <w:rPr>
                <w:rFonts w:hint="eastAsia" w:ascii="Times New Roman" w:hAnsi="Times New Roman"/>
                <w:color w:val="auto"/>
                <w:kern w:val="0"/>
                <w:sz w:val="20"/>
                <w:szCs w:val="20"/>
                <w:highlight w:val="none"/>
              </w:rPr>
              <w:t>诊断菌液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D14EF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用于检测人体样本中的立克次体抗体。临床上用于斑疹伤寒的辅助诊断。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E45158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3FC8CD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6C3D4C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BBA2F4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6042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EC6B8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变形杆菌</w:t>
            </w:r>
            <w:r>
              <w:rPr>
                <w:rFonts w:ascii="Times New Roman" w:hAnsi="Times New Roman"/>
                <w:color w:val="auto"/>
                <w:kern w:val="0"/>
                <w:sz w:val="20"/>
                <w:szCs w:val="20"/>
                <w:highlight w:val="none"/>
              </w:rPr>
              <w:t>OXK</w:t>
            </w:r>
            <w:r>
              <w:rPr>
                <w:rFonts w:hint="eastAsia" w:ascii="Times New Roman" w:hAnsi="Times New Roman"/>
                <w:color w:val="auto"/>
                <w:kern w:val="0"/>
                <w:sz w:val="20"/>
                <w:szCs w:val="20"/>
                <w:highlight w:val="none"/>
              </w:rPr>
              <w:t>诊断菌液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E1063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用于检测人体样本中的立克次体抗体。临床上用于斑疹伤寒的辅助诊断。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E37B28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04D005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65FB7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AEAF5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601A8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7ED0E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布鲁菌抗体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6FAEE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用于检测人体样本中的布鲁菌抗体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抗原。临床上用于布鲁菌病的辅助诊断。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AC7DC9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AF1945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348F76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DA9E0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42842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1B160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肠道病毒</w:t>
            </w:r>
            <w:r>
              <w:rPr>
                <w:rFonts w:ascii="Times New Roman" w:hAnsi="Times New Roman"/>
                <w:color w:val="auto"/>
                <w:kern w:val="0"/>
                <w:sz w:val="20"/>
                <w:szCs w:val="20"/>
                <w:highlight w:val="none"/>
              </w:rPr>
              <w:t>71</w:t>
            </w:r>
            <w:r>
              <w:rPr>
                <w:rFonts w:hint="eastAsia" w:ascii="Times New Roman" w:hAnsi="Times New Roman"/>
                <w:color w:val="auto"/>
                <w:kern w:val="0"/>
                <w:sz w:val="20"/>
                <w:szCs w:val="20"/>
                <w:highlight w:val="none"/>
              </w:rPr>
              <w:t>型抗体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2F60D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用于检测人体样本中的肠道病毒</w:t>
            </w:r>
            <w:r>
              <w:rPr>
                <w:rFonts w:ascii="Times New Roman" w:hAnsi="Times New Roman"/>
                <w:color w:val="auto"/>
                <w:kern w:val="0"/>
                <w:sz w:val="20"/>
                <w:szCs w:val="20"/>
                <w:highlight w:val="none"/>
              </w:rPr>
              <w:t>71</w:t>
            </w:r>
            <w:r>
              <w:rPr>
                <w:rFonts w:hint="eastAsia" w:ascii="Times New Roman" w:hAnsi="Times New Roman"/>
                <w:color w:val="auto"/>
                <w:kern w:val="0"/>
                <w:sz w:val="20"/>
                <w:szCs w:val="20"/>
                <w:highlight w:val="none"/>
              </w:rPr>
              <w:t>型抗体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核酸。临床上用于肠道病毒</w:t>
            </w:r>
            <w:r>
              <w:rPr>
                <w:rFonts w:ascii="Times New Roman" w:hAnsi="Times New Roman"/>
                <w:color w:val="auto"/>
                <w:kern w:val="0"/>
                <w:sz w:val="20"/>
                <w:szCs w:val="20"/>
                <w:highlight w:val="none"/>
              </w:rPr>
              <w:t>71</w:t>
            </w:r>
            <w:r>
              <w:rPr>
                <w:rFonts w:hint="eastAsia" w:ascii="Times New Roman" w:hAnsi="Times New Roman"/>
                <w:color w:val="auto"/>
                <w:kern w:val="0"/>
                <w:sz w:val="20"/>
                <w:szCs w:val="20"/>
                <w:highlight w:val="none"/>
              </w:rPr>
              <w:t>型感染的辅助诊断。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3C7A57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0E3E10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CEA0C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FCA4F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9924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4DEDB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肠道病毒抗体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7D33F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用于检测人体样本中的肠道病毒抗体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核酸。临床上用于肠道病毒感染的辅助诊断。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F80E17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80C91B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D6FAF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195A0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D496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76BBE94">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肠道致病性大肠埃希菌诊断血清</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9E35F0">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用于检测人体样本中的肠道致病性大肠埃希菌。临床上用于肠道致病性大肠埃希菌感染的辅助诊断。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C0978B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A19A7F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34D953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E34FB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3D96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F4A269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大肠埃希菌</w:t>
            </w:r>
            <w:r>
              <w:rPr>
                <w:rFonts w:ascii="Times New Roman" w:hAnsi="Times New Roman"/>
                <w:color w:val="auto"/>
                <w:kern w:val="0"/>
                <w:sz w:val="20"/>
                <w:szCs w:val="20"/>
                <w:highlight w:val="none"/>
              </w:rPr>
              <w:t>O157</w:t>
            </w:r>
            <w:r>
              <w:rPr>
                <w:rFonts w:hint="eastAsia" w:ascii="Times New Roman" w:hAnsi="Times New Roman"/>
                <w:color w:val="auto"/>
                <w:kern w:val="0"/>
                <w:sz w:val="20"/>
                <w:szCs w:val="20"/>
                <w:highlight w:val="none"/>
              </w:rPr>
              <w:t>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F8DF0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用于检测人体样本中的大肠埃希菌</w:t>
            </w:r>
            <w:r>
              <w:rPr>
                <w:rFonts w:ascii="Times New Roman" w:hAnsi="Times New Roman"/>
                <w:color w:val="auto"/>
                <w:kern w:val="0"/>
                <w:sz w:val="20"/>
                <w:szCs w:val="20"/>
                <w:highlight w:val="none"/>
              </w:rPr>
              <w:t>O157</w:t>
            </w:r>
            <w:r>
              <w:rPr>
                <w:rFonts w:hint="eastAsia" w:ascii="Times New Roman" w:hAnsi="Times New Roman"/>
                <w:color w:val="auto"/>
                <w:kern w:val="0"/>
                <w:sz w:val="20"/>
                <w:szCs w:val="20"/>
                <w:highlight w:val="none"/>
              </w:rPr>
              <w:t>抗原。临床上用于肠出血性大肠埃希菌感染（如出血性结肠炎及溶血性尿毒综合征）的辅助诊断。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2D9476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0729A7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61E581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D7C91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A6A25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020EB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shd w:val="clear" w:color="auto" w:fill="auto"/>
              </w:rPr>
              <w:t>单纯疱疹病毒Ⅰ型（</w:t>
            </w:r>
            <w:r>
              <w:rPr>
                <w:rFonts w:ascii="Times New Roman" w:hAnsi="Times New Roman"/>
                <w:color w:val="auto"/>
                <w:kern w:val="0"/>
                <w:sz w:val="20"/>
                <w:szCs w:val="20"/>
                <w:highlight w:val="none"/>
                <w:shd w:val="clear" w:color="auto" w:fill="auto"/>
              </w:rPr>
              <w:t xml:space="preserve">HSV </w:t>
            </w:r>
            <w:r>
              <w:rPr>
                <w:rFonts w:hint="eastAsia" w:ascii="Times New Roman" w:hAnsi="Times New Roman"/>
                <w:color w:val="auto"/>
                <w:kern w:val="0"/>
                <w:sz w:val="20"/>
                <w:szCs w:val="20"/>
                <w:highlight w:val="none"/>
                <w:shd w:val="clear" w:color="auto" w:fill="auto"/>
              </w:rPr>
              <w:t>Ⅰ）</w:t>
            </w:r>
            <w:r>
              <w:rPr>
                <w:rFonts w:ascii="Times New Roman" w:hAnsi="Times New Roman"/>
                <w:color w:val="auto"/>
                <w:kern w:val="0"/>
                <w:sz w:val="20"/>
                <w:szCs w:val="20"/>
                <w:highlight w:val="none"/>
                <w:shd w:val="clear" w:color="auto" w:fill="auto"/>
              </w:rPr>
              <w:t>IgG</w:t>
            </w:r>
            <w:r>
              <w:rPr>
                <w:rFonts w:hint="eastAsia" w:ascii="Times New Roman" w:hAnsi="Times New Roman"/>
                <w:color w:val="auto"/>
                <w:kern w:val="0"/>
                <w:sz w:val="20"/>
                <w:szCs w:val="20"/>
                <w:highlight w:val="none"/>
                <w:shd w:val="clear" w:color="auto" w:fill="auto"/>
              </w:rPr>
              <w:t>抗体亲合力检测试剂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0BB1E2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用于检测人体样本中的单纯疱</w:t>
            </w:r>
            <w:r>
              <w:rPr>
                <w:rFonts w:hint="eastAsia" w:ascii="Times New Roman" w:hAnsi="Times New Roman" w:eastAsia="宋体" w:cs="Times New Roman"/>
                <w:color w:val="auto"/>
                <w:kern w:val="0"/>
                <w:sz w:val="20"/>
                <w:szCs w:val="20"/>
                <w:highlight w:val="none"/>
                <w:shd w:val="clear" w:color="auto" w:fill="auto"/>
              </w:rPr>
              <w:t>疹病毒Ⅰ型（HSV Ⅰ）IgG抗体亲合力。临床上用于辅助诊断单纯疱</w:t>
            </w:r>
            <w:r>
              <w:rPr>
                <w:rFonts w:hint="eastAsia" w:ascii="Times New Roman" w:hAnsi="Times New Roman"/>
                <w:color w:val="auto"/>
                <w:kern w:val="0"/>
                <w:sz w:val="20"/>
                <w:szCs w:val="20"/>
                <w:highlight w:val="none"/>
              </w:rPr>
              <w:t>疹病毒Ⅰ型感染的感染阶段。</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64EBCE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A7964F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D28AC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F55C2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B48BD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35330E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单纯疱疹病毒Ⅰ型（</w:t>
            </w:r>
            <w:r>
              <w:rPr>
                <w:rFonts w:ascii="Times New Roman" w:hAnsi="Times New Roman"/>
                <w:color w:val="auto"/>
                <w:kern w:val="0"/>
                <w:sz w:val="20"/>
                <w:szCs w:val="20"/>
                <w:highlight w:val="none"/>
              </w:rPr>
              <w:t xml:space="preserve">HSV </w:t>
            </w:r>
            <w:r>
              <w:rPr>
                <w:rFonts w:hint="eastAsia" w:ascii="Times New Roman" w:hAnsi="Times New Roman"/>
                <w:color w:val="auto"/>
                <w:kern w:val="0"/>
                <w:sz w:val="20"/>
                <w:szCs w:val="20"/>
                <w:highlight w:val="none"/>
              </w:rPr>
              <w:t>Ⅰ）抗体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4C4A7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用于检测人体样本中的单纯疱疹病毒Ⅰ型（</w:t>
            </w:r>
            <w:r>
              <w:rPr>
                <w:rFonts w:ascii="Times New Roman" w:hAnsi="Times New Roman"/>
                <w:color w:val="auto"/>
                <w:kern w:val="0"/>
                <w:sz w:val="20"/>
                <w:szCs w:val="20"/>
                <w:highlight w:val="none"/>
              </w:rPr>
              <w:t xml:space="preserve">HSV </w:t>
            </w:r>
            <w:r>
              <w:rPr>
                <w:rFonts w:hint="eastAsia" w:ascii="Times New Roman" w:hAnsi="Times New Roman"/>
                <w:color w:val="auto"/>
                <w:kern w:val="0"/>
                <w:sz w:val="20"/>
                <w:szCs w:val="20"/>
                <w:highlight w:val="none"/>
              </w:rPr>
              <w:t>Ⅰ）抗体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核酸。临床上用于单纯疱疹病毒Ⅰ型感染的辅助诊断。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67F445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5A2ADB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600B09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A1052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0036D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05D858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单纯疱疹病毒Ⅱ型（</w:t>
            </w:r>
            <w:r>
              <w:rPr>
                <w:rFonts w:ascii="Times New Roman" w:hAnsi="Times New Roman"/>
                <w:color w:val="auto"/>
                <w:kern w:val="0"/>
                <w:sz w:val="20"/>
                <w:szCs w:val="20"/>
                <w:highlight w:val="none"/>
              </w:rPr>
              <w:t xml:space="preserve">HSV </w:t>
            </w:r>
            <w:r>
              <w:rPr>
                <w:rFonts w:hint="eastAsia" w:ascii="Times New Roman" w:hAnsi="Times New Roman"/>
                <w:color w:val="auto"/>
                <w:kern w:val="0"/>
                <w:sz w:val="20"/>
                <w:szCs w:val="20"/>
                <w:highlight w:val="none"/>
              </w:rPr>
              <w:t>Ⅱ）</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抗体亲合力检测试剂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AF712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用于检测人体样本中的单纯疱疹病毒Ⅱ型（</w:t>
            </w:r>
            <w:r>
              <w:rPr>
                <w:rFonts w:ascii="Times New Roman" w:hAnsi="Times New Roman"/>
                <w:color w:val="auto"/>
                <w:kern w:val="0"/>
                <w:sz w:val="20"/>
                <w:szCs w:val="20"/>
                <w:highlight w:val="none"/>
              </w:rPr>
              <w:t xml:space="preserve">HSV </w:t>
            </w:r>
            <w:r>
              <w:rPr>
                <w:rFonts w:hint="eastAsia" w:ascii="Times New Roman" w:hAnsi="Times New Roman"/>
                <w:color w:val="auto"/>
                <w:kern w:val="0"/>
                <w:sz w:val="20"/>
                <w:szCs w:val="20"/>
                <w:highlight w:val="none"/>
              </w:rPr>
              <w:t>Ⅱ）</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抗体亲合力。临床上用于辅助判断单纯疱疹病毒Ⅱ型感染的感染阶段。</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3DBDD5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90A75D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A5FA4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47E46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6B70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6AAA5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单纯疱疹病毒Ⅱ型（</w:t>
            </w:r>
            <w:r>
              <w:rPr>
                <w:rFonts w:ascii="Times New Roman" w:hAnsi="Times New Roman"/>
                <w:color w:val="auto"/>
                <w:kern w:val="0"/>
                <w:sz w:val="20"/>
                <w:szCs w:val="20"/>
                <w:highlight w:val="none"/>
              </w:rPr>
              <w:t xml:space="preserve">HSV </w:t>
            </w:r>
            <w:r>
              <w:rPr>
                <w:rFonts w:hint="eastAsia" w:ascii="Times New Roman" w:hAnsi="Times New Roman"/>
                <w:color w:val="auto"/>
                <w:kern w:val="0"/>
                <w:sz w:val="20"/>
                <w:szCs w:val="20"/>
                <w:highlight w:val="none"/>
              </w:rPr>
              <w:t>Ⅱ）抗体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8407F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用于检测人体样本中的单纯疱疹病毒Ⅱ型（</w:t>
            </w:r>
            <w:r>
              <w:rPr>
                <w:rFonts w:ascii="Times New Roman" w:hAnsi="Times New Roman"/>
                <w:color w:val="auto"/>
                <w:kern w:val="0"/>
                <w:sz w:val="20"/>
                <w:szCs w:val="20"/>
                <w:highlight w:val="none"/>
              </w:rPr>
              <w:t xml:space="preserve">HSV </w:t>
            </w:r>
            <w:r>
              <w:rPr>
                <w:rFonts w:hint="eastAsia" w:ascii="Times New Roman" w:hAnsi="Times New Roman"/>
                <w:color w:val="auto"/>
                <w:kern w:val="0"/>
                <w:sz w:val="20"/>
                <w:szCs w:val="20"/>
                <w:highlight w:val="none"/>
              </w:rPr>
              <w:t>Ⅱ）抗体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核酸。临床上用于单纯疱疹病毒Ⅱ型感染的辅助诊断。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04047D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45DA7D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59B31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A8A15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7120C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265BF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登革病毒抗原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4DC54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用于检测人体样本中的登革病毒抗原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核酸。临床上用于登革热疾病的辅助诊断。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AB8918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34AD82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2A34E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2A9A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8BB9E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17D28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恶性疟原虫抗原检测试剂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D7BD1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用于检测人体样本中的恶性疟原虫抗原。临床上用于恶性疟的辅助诊断。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F65DF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E2D770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81BCE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039402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A2C9F9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1ADBA9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间日疟原虫抗原检测试剂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D2757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用于检测人体样本中的间日疟原虫抗原。临床上用于间日疟的辅助诊断。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05E289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00AFBB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05FDA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B1A31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BD3A5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F1395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疟原虫抗原检测试剂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AC3C3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用于检测人体样本中疟原虫抗原。临床上用于疟疾的辅助诊断。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413C0F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F6AF94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2E64B4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6085E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1C151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32489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发热伴血小板减少综合征病毒（</w:t>
            </w:r>
            <w:r>
              <w:rPr>
                <w:rFonts w:ascii="Times New Roman" w:hAnsi="Times New Roman"/>
                <w:color w:val="auto"/>
                <w:kern w:val="0"/>
                <w:sz w:val="20"/>
                <w:szCs w:val="20"/>
                <w:highlight w:val="none"/>
              </w:rPr>
              <w:t>SFTSV</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9DAC2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用于检测人体样本中的发热伴血小板减少综合征病毒（</w:t>
            </w:r>
            <w:r>
              <w:rPr>
                <w:rFonts w:ascii="Times New Roman" w:hAnsi="Times New Roman"/>
                <w:color w:val="auto"/>
                <w:kern w:val="0"/>
                <w:sz w:val="20"/>
                <w:szCs w:val="20"/>
                <w:highlight w:val="none"/>
              </w:rPr>
              <w:t>SFTSV</w:t>
            </w:r>
            <w:r>
              <w:rPr>
                <w:rFonts w:hint="eastAsia" w:ascii="Times New Roman" w:hAnsi="Times New Roman"/>
                <w:color w:val="auto"/>
                <w:kern w:val="0"/>
                <w:sz w:val="20"/>
                <w:szCs w:val="20"/>
                <w:highlight w:val="none"/>
              </w:rPr>
              <w:t>）特异性抗体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核酸。临床上用于发热伴血小板减少综合征的辅助诊断。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6EACC1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C2FDBF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30FDD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54CF6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D368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7E2818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非密螺旋体脂质抗体检测试剂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B65CF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用于检测人体样本中的非密螺旋体脂质抗体。临床上用于梅毒感染的辅助诊断。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A73B7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90285D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2E765E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9CA89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C513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1021B8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肺炎克雷伯菌核酸检测试剂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CBA47F">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用于检测人体样本中的肺炎克雷伯菌核酸。临床上用于肺炎克雷伯菌感染的辅助诊断。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31A2D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0BD93B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C57E7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4339B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1F75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C5BE50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肺炎链球菌抗原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C73DB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用于检测人体样本中的肺炎链球菌抗原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核酸。临床上用于肺炎链球菌性肺炎的辅助诊断。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2B3934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42A315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8BAE8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CE706B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60967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8E5C4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肺炎衣原体抗原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AEE64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用于检测人体样本中的肺炎衣原体抗原</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核酸。临床上用于衣原体性肺炎的辅助诊断。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47341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3D0903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EF23F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11D8B6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B8BB8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3C343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肺炎支原体耐药基因检测试剂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26BAE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用于检测人体样本中的肺炎支原体抗大环内酯类抗生素耐药基因。临床上用于肺炎支原体耐药性的辅助诊断。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1CF52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F7DDF2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F7ADD3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E1931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1799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1C5AD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肺炎支原体抗原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FD250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用于检测人体样本中的肺炎支原体抗原</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核酸。临床上用于支原体肺炎的辅助诊断。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C4CA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AC2513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4B4E0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BC63E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AD005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4AF1AF">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分枝杆菌核酸检测试剂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22815A">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用于检测人体样本中的分枝杆菌核酸。临床上用于结核感染的辅助诊断及菌种鉴别。</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94CB18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E4FC01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A6DA65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81F7C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AF206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9424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风疹病毒</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抗体亲合力检测试剂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6ADAD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用于检测人体样本中风疹病毒的特异性</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抗体亲合力。临床上用于辅助判断风疹病毒感染的感染阶段。</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21CFA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76CBBB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0D71E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825E7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FDE9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B50A7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风疹病毒抗体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8E7E2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用于检测人体样本中的风疹病毒抗体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核酸。临床上用于风疹病毒感染的辅助诊断。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9BEB2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D4700F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58C4F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03E2B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CAD3F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6F07F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副流感病毒抗原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DDCAE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用于检测人体样本中副流感病毒抗原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核酸。临床上用于副流感病毒感染的辅助诊断。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22ADD7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16F571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6A026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F3FE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DFE9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2D959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庚型肝炎病毒I</w:t>
            </w:r>
            <w:r>
              <w:rPr>
                <w:rFonts w:ascii="Times New Roman" w:hAnsi="Times New Roman"/>
                <w:color w:val="auto"/>
                <w:kern w:val="0"/>
                <w:sz w:val="20"/>
                <w:szCs w:val="20"/>
                <w:highlight w:val="none"/>
              </w:rPr>
              <w:t>gG</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7B9E6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用于检测人体样本中的庚型肝炎病毒</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抗体。临床上用于庚型肝炎的辅助诊断。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EA71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3FA87F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BBDBA1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57BA5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9DF9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ED592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弓形虫</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抗体亲合力检测</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04F70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用于检测人体样本中的弓形虫</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抗体亲合力。临床上用于辅助判断弓形虫感染的感染阶段。</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181FE3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8399F1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86E7C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DC122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8E4A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C8624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弓形虫</w:t>
            </w:r>
            <w:r>
              <w:rPr>
                <w:rFonts w:ascii="Times New Roman" w:hAnsi="Times New Roman"/>
                <w:color w:val="auto"/>
                <w:kern w:val="0"/>
                <w:sz w:val="20"/>
                <w:szCs w:val="20"/>
                <w:highlight w:val="none"/>
              </w:rPr>
              <w:t>IgG/IgM</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EDE03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用于检测人体样本中的弓形虫</w:t>
            </w:r>
            <w:r>
              <w:rPr>
                <w:rFonts w:ascii="Times New Roman" w:hAnsi="Times New Roman"/>
                <w:color w:val="auto"/>
                <w:kern w:val="0"/>
                <w:sz w:val="20"/>
                <w:szCs w:val="20"/>
                <w:highlight w:val="none"/>
              </w:rPr>
              <w:t>IgG/IgM</w:t>
            </w:r>
            <w:r>
              <w:rPr>
                <w:rFonts w:hint="eastAsia" w:ascii="Times New Roman" w:hAnsi="Times New Roman"/>
                <w:color w:val="auto"/>
                <w:kern w:val="0"/>
                <w:sz w:val="20"/>
                <w:szCs w:val="20"/>
                <w:highlight w:val="none"/>
              </w:rPr>
              <w:t>抗体。临床上用于弓形虫感染的辅助诊断。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B4BCE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EA7612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54E4E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38045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1F93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A1EB8A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钩端螺旋体抗体检测试剂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A3B25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用于检测人体样本中的钩端螺旋体抗体。临床上用于钩端螺旋体病的辅助诊断。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76618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284EFE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0B842A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DC94B6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169B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AA8C1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梅毒螺旋体抗体检测试剂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3C034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用于检测人体样本中的梅毒螺旋体抗体。临床上用于梅毒螺旋体感染的辅助诊断。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0EDD82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D8C4DF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13AF6D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CEC46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B8E8B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B11902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光滑假丝酵母菌核酸检测试剂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BD0BC2">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用于检测人体样本中的光滑假丝酵母菌核酸。临床上用于光滑假丝酵母菌感染的辅助诊断。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0F60D8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8C3A6D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D02C7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BF4D71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4E0E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B60FD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汉坦病毒（</w:t>
            </w:r>
            <w:r>
              <w:rPr>
                <w:rFonts w:ascii="Times New Roman" w:hAnsi="Times New Roman"/>
                <w:color w:val="auto"/>
                <w:kern w:val="0"/>
                <w:sz w:val="20"/>
                <w:szCs w:val="20"/>
                <w:highlight w:val="none"/>
              </w:rPr>
              <w:t>HV</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860D4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用于检测人体样本中的汉坦病毒（</w:t>
            </w:r>
            <w:r>
              <w:rPr>
                <w:rFonts w:ascii="Times New Roman" w:hAnsi="Times New Roman"/>
                <w:color w:val="auto"/>
                <w:kern w:val="0"/>
                <w:sz w:val="20"/>
                <w:szCs w:val="20"/>
                <w:highlight w:val="none"/>
              </w:rPr>
              <w:t>HV</w:t>
            </w:r>
            <w:r>
              <w:rPr>
                <w:rFonts w:hint="eastAsia" w:ascii="Times New Roman" w:hAnsi="Times New Roman"/>
                <w:color w:val="auto"/>
                <w:kern w:val="0"/>
                <w:sz w:val="20"/>
                <w:szCs w:val="20"/>
                <w:highlight w:val="none"/>
              </w:rPr>
              <w:t>）抗体。临床上用于急性肾综合征出血热的辅助诊断。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6B08E8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761379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4339BF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24E73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C318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CDAA0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呼吸道合胞病毒（</w:t>
            </w:r>
            <w:r>
              <w:rPr>
                <w:rFonts w:ascii="Times New Roman" w:hAnsi="Times New Roman"/>
                <w:color w:val="auto"/>
                <w:kern w:val="0"/>
                <w:sz w:val="20"/>
                <w:szCs w:val="20"/>
                <w:highlight w:val="none"/>
              </w:rPr>
              <w:t>RSV</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分型核酸检测试剂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E6303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用于检测人体样本中的呼吸道合胞病毒（</w:t>
            </w:r>
            <w:r>
              <w:rPr>
                <w:rFonts w:ascii="Times New Roman" w:hAnsi="Times New Roman"/>
                <w:color w:val="auto"/>
                <w:kern w:val="0"/>
                <w:sz w:val="20"/>
                <w:szCs w:val="20"/>
                <w:highlight w:val="none"/>
              </w:rPr>
              <w:t>RSV</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型和</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型基因分型检测。临床上用于呼吸道合胞病毒感染的分型及治疗指导。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8B4FB3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331D16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3E9E0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667E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999B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4A609D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呼吸道合胞病毒（</w:t>
            </w:r>
            <w:r>
              <w:rPr>
                <w:rFonts w:ascii="Times New Roman" w:hAnsi="Times New Roman"/>
                <w:color w:val="auto"/>
                <w:kern w:val="0"/>
                <w:sz w:val="20"/>
                <w:szCs w:val="20"/>
                <w:highlight w:val="none"/>
              </w:rPr>
              <w:t>RSV</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A2B8F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用于检测人体样本中的呼吸道合胞病毒（</w:t>
            </w:r>
            <w:r>
              <w:rPr>
                <w:rFonts w:ascii="Times New Roman" w:hAnsi="Times New Roman"/>
                <w:color w:val="auto"/>
                <w:kern w:val="0"/>
                <w:sz w:val="20"/>
                <w:szCs w:val="20"/>
                <w:highlight w:val="none"/>
              </w:rPr>
              <w:t>RSV</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核酸。临床上用于呼吸道合胞病毒感染的辅助诊断。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F0003A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A780EC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BAD91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A604C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BDF7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85EE0D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华支睾吸虫抗体检测试剂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C6D61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用于检测人体样本中特异性华支睾吸虫抗体。临床上用于华支睾吸虫感染的辅助诊断。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B5074D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CB16DE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E2BFD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DFEB8D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CC152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C6E17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甲型肝炎病毒（</w:t>
            </w:r>
            <w:r>
              <w:rPr>
                <w:rFonts w:ascii="Times New Roman" w:hAnsi="Times New Roman"/>
                <w:color w:val="auto"/>
                <w:kern w:val="0"/>
                <w:sz w:val="20"/>
                <w:szCs w:val="20"/>
                <w:highlight w:val="none"/>
              </w:rPr>
              <w:t>HAV</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13C9CF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用于检测人体样本中的甲型肝炎病毒（</w:t>
            </w:r>
            <w:r>
              <w:rPr>
                <w:rFonts w:ascii="Times New Roman" w:hAnsi="Times New Roman"/>
                <w:color w:val="auto"/>
                <w:kern w:val="0"/>
                <w:sz w:val="20"/>
                <w:szCs w:val="20"/>
                <w:highlight w:val="none"/>
              </w:rPr>
              <w:t>HAV</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核酸。临床上用于甲型肝炎的辅助诊断。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87EFF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78CB10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B4FBC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5767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F29C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0B7EE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Anti-HBe</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92081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用于检测人体样本中的乙型肝炎病毒</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Anti-HBe</w:t>
            </w:r>
            <w:r>
              <w:rPr>
                <w:rFonts w:hint="eastAsia" w:ascii="Times New Roman" w:hAnsi="Times New Roman"/>
                <w:color w:val="auto"/>
                <w:kern w:val="0"/>
                <w:sz w:val="20"/>
                <w:szCs w:val="20"/>
                <w:highlight w:val="none"/>
              </w:rPr>
              <w:t>）。临床上用于乙型肝炎病毒感染的辅助诊断。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CE4C8E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2E2AC9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312F72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3336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601B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BBD8A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HBeAg</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E40E2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用于检测人体样本中的乙型肝炎病毒</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HBeAg</w:t>
            </w:r>
            <w:r>
              <w:rPr>
                <w:rFonts w:hint="eastAsia" w:ascii="Times New Roman" w:hAnsi="Times New Roman"/>
                <w:color w:val="auto"/>
                <w:kern w:val="0"/>
                <w:sz w:val="20"/>
                <w:szCs w:val="20"/>
                <w:highlight w:val="none"/>
              </w:rPr>
              <w:t>）。临床上用于乙型肝炎病毒感染的辅助诊断和监测。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BAF44A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77939C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4EE535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82A76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95469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FDD5B9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乙型肝炎病毒表面抗体（</w:t>
            </w:r>
            <w:r>
              <w:rPr>
                <w:rFonts w:ascii="Times New Roman" w:hAnsi="Times New Roman"/>
                <w:color w:val="auto"/>
                <w:kern w:val="0"/>
                <w:sz w:val="20"/>
                <w:szCs w:val="20"/>
                <w:highlight w:val="none"/>
              </w:rPr>
              <w:t>Anti-HBs</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83D52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用于检测人体样本中的乙型肝炎病毒表面抗体（</w:t>
            </w:r>
            <w:r>
              <w:rPr>
                <w:rFonts w:ascii="Times New Roman" w:hAnsi="Times New Roman"/>
                <w:color w:val="auto"/>
                <w:kern w:val="0"/>
                <w:sz w:val="20"/>
                <w:szCs w:val="20"/>
                <w:highlight w:val="none"/>
              </w:rPr>
              <w:t>Anti-HBs</w:t>
            </w:r>
            <w:r>
              <w:rPr>
                <w:rFonts w:hint="eastAsia" w:ascii="Times New Roman" w:hAnsi="Times New Roman"/>
                <w:color w:val="auto"/>
                <w:kern w:val="0"/>
                <w:sz w:val="20"/>
                <w:szCs w:val="20"/>
                <w:highlight w:val="none"/>
              </w:rPr>
              <w:t>）。临床上用于乙型肝炎病毒感染的辅助诊断。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AF6C23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800D38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A12A80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F7097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BBC3F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0A7AC0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乙型肝炎病毒表面抗原（</w:t>
            </w:r>
            <w:r>
              <w:rPr>
                <w:rFonts w:ascii="Times New Roman" w:hAnsi="Times New Roman"/>
                <w:color w:val="auto"/>
                <w:kern w:val="0"/>
                <w:sz w:val="20"/>
                <w:szCs w:val="20"/>
                <w:highlight w:val="none"/>
              </w:rPr>
              <w:t>HBsAg</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6C16F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用于检测人体样本中的乙型肝炎病毒表面抗原（</w:t>
            </w:r>
            <w:r>
              <w:rPr>
                <w:rFonts w:ascii="Times New Roman" w:hAnsi="Times New Roman"/>
                <w:color w:val="auto"/>
                <w:kern w:val="0"/>
                <w:sz w:val="20"/>
                <w:szCs w:val="20"/>
                <w:highlight w:val="none"/>
              </w:rPr>
              <w:t>HBsAg</w:t>
            </w:r>
            <w:r>
              <w:rPr>
                <w:rFonts w:hint="eastAsia" w:ascii="Times New Roman" w:hAnsi="Times New Roman"/>
                <w:color w:val="auto"/>
                <w:kern w:val="0"/>
                <w:sz w:val="20"/>
                <w:szCs w:val="20"/>
                <w:highlight w:val="none"/>
              </w:rPr>
              <w:t>）。临床上用于乙型肝炎病毒感染的辅助诊断。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5A3A72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8090FB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75819E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DC190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ABD5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EAAC1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乙型肝炎病毒表面抗原（</w:t>
            </w:r>
            <w:r>
              <w:rPr>
                <w:rFonts w:ascii="Times New Roman" w:hAnsi="Times New Roman"/>
                <w:color w:val="auto"/>
                <w:kern w:val="0"/>
                <w:sz w:val="20"/>
                <w:szCs w:val="20"/>
                <w:highlight w:val="none"/>
              </w:rPr>
              <w:t>HBsAg</w:t>
            </w:r>
            <w:r>
              <w:rPr>
                <w:rFonts w:hint="eastAsia" w:ascii="Times New Roman" w:hAnsi="Times New Roman"/>
                <w:color w:val="auto"/>
                <w:kern w:val="0"/>
                <w:sz w:val="20"/>
                <w:szCs w:val="20"/>
                <w:highlight w:val="none"/>
              </w:rPr>
              <w:t>）确认试剂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D01FC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用于检测人体样本中的乙型肝炎病毒表面抗原（</w:t>
            </w:r>
            <w:r>
              <w:rPr>
                <w:rFonts w:ascii="Times New Roman" w:hAnsi="Times New Roman"/>
                <w:color w:val="auto"/>
                <w:kern w:val="0"/>
                <w:sz w:val="20"/>
                <w:szCs w:val="20"/>
                <w:highlight w:val="none"/>
              </w:rPr>
              <w:t>HBsAg</w:t>
            </w:r>
            <w:r>
              <w:rPr>
                <w:rFonts w:hint="eastAsia" w:ascii="Times New Roman" w:hAnsi="Times New Roman"/>
                <w:color w:val="auto"/>
                <w:kern w:val="0"/>
                <w:sz w:val="20"/>
                <w:szCs w:val="20"/>
                <w:highlight w:val="none"/>
              </w:rPr>
              <w:t>）。临床上用于确认乙型肝炎病毒检测结果具有反应性的样本。</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0F5080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68FA3A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199C9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9AC3E9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7CD5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1010A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乙型肝炎病毒大蛋白检测试剂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ED3F28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用于检测人体样本中的乙型肝炎病毒大蛋白。临床上用于乙型肝炎病毒感染的辅助诊断。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76E6DC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9FD8D2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0AD1F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5DD57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E734F2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8C3BB6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w:t>
            </w:r>
            <w:r>
              <w:rPr>
                <w:rFonts w:ascii="Times New Roman" w:hAnsi="Times New Roman"/>
                <w:color w:val="auto"/>
                <w:kern w:val="0"/>
                <w:sz w:val="20"/>
                <w:szCs w:val="20"/>
                <w:highlight w:val="none"/>
              </w:rPr>
              <w:t>HBV</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70DC2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用于检测人体样本中的乙型肝炎病毒（</w:t>
            </w:r>
            <w:r>
              <w:rPr>
                <w:rFonts w:ascii="Times New Roman" w:hAnsi="Times New Roman"/>
                <w:color w:val="auto"/>
                <w:kern w:val="0"/>
                <w:sz w:val="20"/>
                <w:szCs w:val="20"/>
                <w:highlight w:val="none"/>
              </w:rPr>
              <w:t>HBV</w:t>
            </w:r>
            <w:r>
              <w:rPr>
                <w:rFonts w:hint="eastAsia" w:ascii="Times New Roman" w:hAnsi="Times New Roman"/>
                <w:color w:val="auto"/>
                <w:kern w:val="0"/>
                <w:sz w:val="20"/>
                <w:szCs w:val="20"/>
                <w:highlight w:val="none"/>
              </w:rPr>
              <w:t>）核酸。临床上用于乙型肝炎的辅助诊断及疗效观察。</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523908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882FCA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E6269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22802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623CB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01071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B19B8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乙型肝炎病毒核心抗体（</w:t>
            </w:r>
            <w:r>
              <w:rPr>
                <w:rFonts w:ascii="Times New Roman" w:hAnsi="Times New Roman"/>
                <w:color w:val="auto"/>
                <w:kern w:val="0"/>
                <w:sz w:val="20"/>
                <w:szCs w:val="20"/>
                <w:highlight w:val="none"/>
              </w:rPr>
              <w:t>Anti-HBc</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98A94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用于检测人体样本中的乙型肝炎病毒核心抗体（</w:t>
            </w:r>
            <w:r>
              <w:rPr>
                <w:rFonts w:ascii="Times New Roman" w:hAnsi="Times New Roman"/>
                <w:color w:val="auto"/>
                <w:kern w:val="0"/>
                <w:sz w:val="20"/>
                <w:szCs w:val="20"/>
                <w:highlight w:val="none"/>
              </w:rPr>
              <w:t>Anti-HBc</w:t>
            </w:r>
            <w:r>
              <w:rPr>
                <w:rFonts w:hint="eastAsia" w:ascii="Times New Roman" w:hAnsi="Times New Roman"/>
                <w:color w:val="auto"/>
                <w:kern w:val="0"/>
                <w:sz w:val="20"/>
                <w:szCs w:val="20"/>
                <w:highlight w:val="none"/>
              </w:rPr>
              <w:t>）。临床上用于乙肝病毒感染的辅助诊断和监测。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D23B06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B11724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79724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86452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C0F1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01072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08BF3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w:t>
            </w:r>
            <w:r>
              <w:rPr>
                <w:rFonts w:ascii="Times New Roman" w:hAnsi="Times New Roman"/>
                <w:color w:val="auto"/>
                <w:kern w:val="0"/>
                <w:sz w:val="20"/>
                <w:szCs w:val="20"/>
                <w:highlight w:val="none"/>
              </w:rPr>
              <w:t>HBV</w:t>
            </w:r>
            <w:r>
              <w:rPr>
                <w:rFonts w:hint="eastAsia" w:ascii="Times New Roman" w:hAnsi="Times New Roman"/>
                <w:color w:val="auto"/>
                <w:kern w:val="0"/>
                <w:sz w:val="20"/>
                <w:szCs w:val="20"/>
                <w:highlight w:val="none"/>
              </w:rPr>
              <w:t>）基因分型检测试剂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87B93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用于检测人体样本中乙型肝炎病毒（</w:t>
            </w:r>
            <w:r>
              <w:rPr>
                <w:rFonts w:ascii="Times New Roman" w:hAnsi="Times New Roman"/>
                <w:color w:val="auto"/>
                <w:kern w:val="0"/>
                <w:sz w:val="20"/>
                <w:szCs w:val="20"/>
                <w:highlight w:val="none"/>
              </w:rPr>
              <w:t>HBV</w:t>
            </w:r>
            <w:r>
              <w:rPr>
                <w:rFonts w:hint="eastAsia" w:ascii="Times New Roman" w:hAnsi="Times New Roman"/>
                <w:color w:val="auto"/>
                <w:kern w:val="0"/>
                <w:sz w:val="20"/>
                <w:szCs w:val="20"/>
                <w:highlight w:val="none"/>
              </w:rPr>
              <w:t>）基因型别。临床上用于乙型肝炎病毒感染的辅助诊断。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47C94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B5C0D1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7FBE4A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07D1A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CAF7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01073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17A8F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乙型肝炎病毒耐药基因检测试剂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77189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用于检测人体样本中的乙型肝炎病毒的耐药基因突变。临床上用于乙型肝炎病毒耐药性的辅助诊断。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D86626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6D5640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4ECA1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B3CEB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FE4B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01074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A65329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w:t>
            </w:r>
            <w:r>
              <w:rPr>
                <w:rFonts w:ascii="Times New Roman" w:hAnsi="Times New Roman"/>
                <w:color w:val="auto"/>
                <w:kern w:val="0"/>
                <w:sz w:val="20"/>
                <w:szCs w:val="20"/>
                <w:highlight w:val="none"/>
              </w:rPr>
              <w:t>HBV</w:t>
            </w:r>
            <w:r>
              <w:rPr>
                <w:rFonts w:hint="eastAsia" w:ascii="Times New Roman" w:hAnsi="Times New Roman"/>
                <w:color w:val="auto"/>
                <w:kern w:val="0"/>
                <w:sz w:val="20"/>
                <w:szCs w:val="20"/>
                <w:highlight w:val="none"/>
              </w:rPr>
              <w:t>）前</w:t>
            </w:r>
            <w:r>
              <w:rPr>
                <w:rFonts w:ascii="Times New Roman" w:hAnsi="Times New Roman"/>
                <w:color w:val="auto"/>
                <w:kern w:val="0"/>
                <w:sz w:val="20"/>
                <w:szCs w:val="20"/>
                <w:highlight w:val="none"/>
              </w:rPr>
              <w:t>S1</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75C16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用于检测人体样本中的乙型肝炎病毒（</w:t>
            </w:r>
            <w:r>
              <w:rPr>
                <w:rFonts w:ascii="Times New Roman" w:hAnsi="Times New Roman"/>
                <w:color w:val="auto"/>
                <w:kern w:val="0"/>
                <w:sz w:val="20"/>
                <w:szCs w:val="20"/>
                <w:highlight w:val="none"/>
              </w:rPr>
              <w:t>HBV</w:t>
            </w:r>
            <w:r>
              <w:rPr>
                <w:rFonts w:hint="eastAsia" w:ascii="Times New Roman" w:hAnsi="Times New Roman"/>
                <w:color w:val="auto"/>
                <w:kern w:val="0"/>
                <w:sz w:val="20"/>
                <w:szCs w:val="20"/>
                <w:highlight w:val="none"/>
              </w:rPr>
              <w:t>）前</w:t>
            </w:r>
            <w:r>
              <w:rPr>
                <w:rFonts w:ascii="Times New Roman" w:hAnsi="Times New Roman"/>
                <w:color w:val="auto"/>
                <w:kern w:val="0"/>
                <w:sz w:val="20"/>
                <w:szCs w:val="20"/>
                <w:highlight w:val="none"/>
              </w:rPr>
              <w:t>S1</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抗体。临床上用于乙型肝炎的辅助诊断。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B4EB8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7B6132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96E65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6F812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6864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01075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CB374A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乙型肝炎病毒前</w:t>
            </w:r>
            <w:r>
              <w:rPr>
                <w:rFonts w:ascii="Times New Roman" w:hAnsi="Times New Roman"/>
                <w:color w:val="auto"/>
                <w:kern w:val="0"/>
                <w:sz w:val="20"/>
                <w:szCs w:val="20"/>
                <w:highlight w:val="none"/>
              </w:rPr>
              <w:t>S2</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4C18A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用于检测人体样本中的乙型肝炎病毒前</w:t>
            </w:r>
            <w:r>
              <w:rPr>
                <w:rFonts w:ascii="Times New Roman" w:hAnsi="Times New Roman"/>
                <w:color w:val="auto"/>
                <w:kern w:val="0"/>
                <w:sz w:val="20"/>
                <w:szCs w:val="20"/>
                <w:highlight w:val="none"/>
              </w:rPr>
              <w:t>S2</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抗体。临床上用于乙型肝炎的辅助诊断。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238510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A4D0FA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A3495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4A7B9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687DBE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01076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B7066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乙型肝炎病毒前</w:t>
            </w:r>
            <w:r>
              <w:rPr>
                <w:rFonts w:ascii="Times New Roman" w:hAnsi="Times New Roman"/>
                <w:color w:val="auto"/>
                <w:kern w:val="0"/>
                <w:sz w:val="20"/>
                <w:szCs w:val="20"/>
                <w:highlight w:val="none"/>
              </w:rPr>
              <w:t>S</w:t>
            </w:r>
            <w:r>
              <w:rPr>
                <w:rFonts w:hint="eastAsia" w:ascii="Times New Roman" w:hAnsi="Times New Roman"/>
                <w:color w:val="auto"/>
                <w:kern w:val="0"/>
                <w:sz w:val="20"/>
                <w:szCs w:val="20"/>
                <w:highlight w:val="none"/>
              </w:rPr>
              <w:t>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867D9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用于检测人体样本中的乙型肝炎病毒前</w:t>
            </w:r>
            <w:r>
              <w:rPr>
                <w:rFonts w:ascii="Times New Roman" w:hAnsi="Times New Roman"/>
                <w:color w:val="auto"/>
                <w:kern w:val="0"/>
                <w:sz w:val="20"/>
                <w:szCs w:val="20"/>
                <w:highlight w:val="none"/>
              </w:rPr>
              <w:t>S</w:t>
            </w:r>
            <w:r>
              <w:rPr>
                <w:rFonts w:hint="eastAsia" w:ascii="Times New Roman" w:hAnsi="Times New Roman"/>
                <w:color w:val="auto"/>
                <w:kern w:val="0"/>
                <w:sz w:val="20"/>
                <w:szCs w:val="20"/>
                <w:highlight w:val="none"/>
              </w:rPr>
              <w:t>抗原。临床上用于乙型肝炎的辅助诊断。</w:t>
            </w:r>
            <w:r>
              <w:rPr>
                <w:rFonts w:ascii="Times New Roman" w:hAnsi="Times New Roman"/>
                <w:color w:val="auto"/>
                <w:kern w:val="0"/>
                <w:sz w:val="20"/>
                <w:szCs w:val="20"/>
                <w:highlight w:val="none"/>
              </w:rPr>
              <w:t xml:space="preserve">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5FA4A1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4BB771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2DAE7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AC3935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DDD0D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01077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19F1C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丙型肝炎病毒基因分型检测试剂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59AC7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用于检测人体样本中丙型肝炎病毒基因型别。临床上用于丙型肝炎病毒感染的分型和指导治疗。</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88F637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70699A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2A59BE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8ED7D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6DF62C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01078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52F7C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丙型肝炎病毒（</w:t>
            </w:r>
            <w:r>
              <w:rPr>
                <w:rFonts w:ascii="Times New Roman" w:hAnsi="Times New Roman"/>
                <w:color w:val="auto"/>
                <w:kern w:val="0"/>
                <w:sz w:val="20"/>
                <w:szCs w:val="20"/>
                <w:highlight w:val="none"/>
              </w:rPr>
              <w:t>HCV</w:t>
            </w:r>
            <w:r>
              <w:rPr>
                <w:rFonts w:hint="eastAsia" w:ascii="Times New Roman" w:hAnsi="Times New Roman"/>
                <w:color w:val="auto"/>
                <w:kern w:val="0"/>
                <w:sz w:val="20"/>
                <w:szCs w:val="20"/>
                <w:highlight w:val="none"/>
              </w:rPr>
              <w:t>）抗体确认试剂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54096B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用于检测人体样本中的丙型肝炎病毒（</w:t>
            </w:r>
            <w:r>
              <w:rPr>
                <w:rFonts w:ascii="Times New Roman" w:hAnsi="Times New Roman"/>
                <w:color w:val="auto"/>
                <w:kern w:val="0"/>
                <w:sz w:val="20"/>
                <w:szCs w:val="20"/>
                <w:highlight w:val="none"/>
              </w:rPr>
              <w:t>HCV</w:t>
            </w:r>
            <w:r>
              <w:rPr>
                <w:rFonts w:hint="eastAsia" w:ascii="Times New Roman" w:hAnsi="Times New Roman"/>
                <w:color w:val="auto"/>
                <w:kern w:val="0"/>
                <w:sz w:val="20"/>
                <w:szCs w:val="20"/>
                <w:highlight w:val="none"/>
              </w:rPr>
              <w:t>）抗体。临床上用于确认丙型肝炎病毒（</w:t>
            </w:r>
            <w:r>
              <w:rPr>
                <w:rFonts w:ascii="Times New Roman" w:hAnsi="Times New Roman"/>
                <w:color w:val="auto"/>
                <w:kern w:val="0"/>
                <w:sz w:val="20"/>
                <w:szCs w:val="20"/>
                <w:highlight w:val="none"/>
              </w:rPr>
              <w:t>HCV</w:t>
            </w:r>
            <w:r>
              <w:rPr>
                <w:rFonts w:hint="eastAsia" w:ascii="Times New Roman" w:hAnsi="Times New Roman"/>
                <w:color w:val="auto"/>
                <w:kern w:val="0"/>
                <w:sz w:val="20"/>
                <w:szCs w:val="20"/>
                <w:highlight w:val="none"/>
              </w:rPr>
              <w:t>）抗体检测结果具有反应性的样本。</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54DE08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518E473">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8C6A3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07D67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862B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01079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7E3864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丙型肝炎病毒（</w:t>
            </w:r>
            <w:r>
              <w:rPr>
                <w:rFonts w:ascii="Times New Roman" w:hAnsi="Times New Roman"/>
                <w:color w:val="auto"/>
                <w:kern w:val="0"/>
                <w:sz w:val="20"/>
                <w:szCs w:val="20"/>
                <w:highlight w:val="none"/>
              </w:rPr>
              <w:t>HCV</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97AEAF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用于检测人体样本中的丙型肝炎病毒（</w:t>
            </w:r>
            <w:r>
              <w:rPr>
                <w:rFonts w:ascii="Times New Roman" w:hAnsi="Times New Roman"/>
                <w:color w:val="auto"/>
                <w:kern w:val="0"/>
                <w:sz w:val="20"/>
                <w:szCs w:val="20"/>
                <w:highlight w:val="none"/>
              </w:rPr>
              <w:t>HCV</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核酸。临床上用于丙型肝炎的辅助诊断。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5EC0B7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89CB64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1A578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97B16B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89C0D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01080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AF663D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丁型肝炎病毒（</w:t>
            </w:r>
            <w:r>
              <w:rPr>
                <w:rFonts w:ascii="Times New Roman" w:hAnsi="Times New Roman"/>
                <w:color w:val="auto"/>
                <w:kern w:val="0"/>
                <w:sz w:val="20"/>
                <w:szCs w:val="20"/>
                <w:highlight w:val="none"/>
              </w:rPr>
              <w:t>HDV</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7D452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用于检测人体样本中的丁型肝炎病毒（</w:t>
            </w:r>
            <w:r>
              <w:rPr>
                <w:rFonts w:ascii="Times New Roman" w:hAnsi="Times New Roman"/>
                <w:color w:val="auto"/>
                <w:kern w:val="0"/>
                <w:sz w:val="20"/>
                <w:szCs w:val="20"/>
                <w:highlight w:val="none"/>
              </w:rPr>
              <w:t>HDV</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核酸。临床上用于丁型肝炎的辅助诊断。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A68F59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957D34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F1F25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E70E2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01E0E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01081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757A4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甲型</w:t>
            </w:r>
            <w:r>
              <w:rPr>
                <w:rFonts w:ascii="Times New Roman" w:hAnsi="Times New Roman"/>
                <w:color w:val="auto"/>
                <w:kern w:val="0"/>
                <w:sz w:val="20"/>
                <w:szCs w:val="20"/>
                <w:highlight w:val="none"/>
              </w:rPr>
              <w:t>H1N1</w:t>
            </w:r>
            <w:r>
              <w:rPr>
                <w:rFonts w:hint="eastAsia" w:ascii="Times New Roman" w:hAnsi="Times New Roman"/>
                <w:color w:val="auto"/>
                <w:kern w:val="0"/>
                <w:sz w:val="20"/>
                <w:szCs w:val="20"/>
                <w:highlight w:val="none"/>
              </w:rPr>
              <w:t>流感病毒抗原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10D10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用于检测人体样本中的甲型</w:t>
            </w:r>
            <w:r>
              <w:rPr>
                <w:rFonts w:ascii="Times New Roman" w:hAnsi="Times New Roman"/>
                <w:color w:val="auto"/>
                <w:kern w:val="0"/>
                <w:sz w:val="20"/>
                <w:szCs w:val="20"/>
                <w:highlight w:val="none"/>
              </w:rPr>
              <w:t>H1N1</w:t>
            </w:r>
            <w:r>
              <w:rPr>
                <w:rFonts w:hint="eastAsia" w:ascii="Times New Roman" w:hAnsi="Times New Roman"/>
                <w:color w:val="auto"/>
                <w:kern w:val="0"/>
                <w:sz w:val="20"/>
                <w:szCs w:val="20"/>
                <w:highlight w:val="none"/>
              </w:rPr>
              <w:t>流感病毒抗原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核酸。临床上用于甲型</w:t>
            </w:r>
            <w:r>
              <w:rPr>
                <w:rFonts w:ascii="Times New Roman" w:hAnsi="Times New Roman"/>
                <w:color w:val="auto"/>
                <w:kern w:val="0"/>
                <w:sz w:val="20"/>
                <w:szCs w:val="20"/>
                <w:highlight w:val="none"/>
              </w:rPr>
              <w:t>H1N1</w:t>
            </w:r>
            <w:r>
              <w:rPr>
                <w:rFonts w:hint="eastAsia" w:ascii="Times New Roman" w:hAnsi="Times New Roman"/>
                <w:color w:val="auto"/>
                <w:kern w:val="0"/>
                <w:sz w:val="20"/>
                <w:szCs w:val="20"/>
                <w:highlight w:val="none"/>
              </w:rPr>
              <w:t>流感的辅助诊断和鉴别诊断。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06F66F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2F0D93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D8B4D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45222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B698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01082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BF462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甲型流感病毒抗原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E5BDDD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用于检测人体样本中的甲型流感病毒抗原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核酸。临床上用于甲型流感的辅助诊断和鉴别诊断。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B5A1E4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360531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F9EF3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63932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F316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01083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CCD0BC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乙型流感病毒抗原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09412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用于检测人体样本中的乙型流感病毒抗原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核酸。临床上用于乙型流感的辅助诊断和鉴别诊断。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990A31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EE0AAD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26BE0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6D627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C8BD9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01084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DE02F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乙型脑炎病毒抗体检测试剂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D7D1E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用于检测人体样本中的乙型脑炎病毒抗体。临床上用于流行性乙型脑炎的辅助诊断。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20B4D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BB4585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A1EE6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C239C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C8BE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01085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2634E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艰难梭菌毒素</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毒素</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470D6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用于检测人体粪便样本中的艰难梭菌毒素</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毒素</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。临床上用于艰难梭菌感染的辅助诊断。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A20C7B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D47277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97201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BBB1B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BF98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01086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C0D06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艰难梭菌谷氨酸脱氢酶抗原检测试剂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2AD31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用于检测人体粪便样本中的艰难梭菌谷氨酸脱氢酶。临床上用于艰难梭菌感染的辅助诊断。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D9CE74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B3B316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D52D7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2BFEB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AB9FD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01087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29DCF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艰难梭菌核酸检测试剂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C12BC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用于检测人体粪便样本中的艰难梭菌毒素基因。临床上用于艰难梭菌感染的辅助诊断。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D4C6F3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BD86E93">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5CA44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F7A97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57C5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01088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6FB3C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结核分枝杆菌抗原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22EE8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用于检测人体样本中的结核分枝杆菌抗原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核酸。临床上用于结核病的辅助诊断。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BF7C4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300856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7A35DC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FE15C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A3C9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01089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AEDE67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结核分枝杆菌耐药基因检测试剂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4328A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用于检测人体样本中的结核分枝杆菌耐药基因。临床上用于结核分枝杆菌耐药性的辅助诊断。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10098F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BEEE0A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6708A1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228E7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0002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01090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2F8EF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结核感染</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细胞释放</w:t>
            </w:r>
            <w:r>
              <w:rPr>
                <w:rFonts w:ascii="Times New Roman" w:hAnsi="Times New Roman"/>
                <w:color w:val="auto"/>
                <w:kern w:val="0"/>
                <w:sz w:val="20"/>
                <w:szCs w:val="20"/>
                <w:highlight w:val="none"/>
              </w:rPr>
              <w:t>γ-</w:t>
            </w:r>
            <w:r>
              <w:rPr>
                <w:rFonts w:hint="eastAsia" w:ascii="Times New Roman" w:hAnsi="Times New Roman"/>
                <w:color w:val="auto"/>
                <w:kern w:val="0"/>
                <w:sz w:val="20"/>
                <w:szCs w:val="20"/>
                <w:highlight w:val="none"/>
              </w:rPr>
              <w:t>干扰素检测试剂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997CF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淋巴细胞在结核分枝杆菌特异性抗原刺激下产生的</w:t>
            </w:r>
            <w:r>
              <w:rPr>
                <w:rFonts w:ascii="Times New Roman" w:hAnsi="Times New Roman"/>
                <w:color w:val="auto"/>
                <w:kern w:val="0"/>
                <w:sz w:val="20"/>
                <w:szCs w:val="20"/>
                <w:highlight w:val="none"/>
              </w:rPr>
              <w:t>γ-</w:t>
            </w:r>
            <w:r>
              <w:rPr>
                <w:rFonts w:hint="eastAsia" w:ascii="Times New Roman" w:hAnsi="Times New Roman"/>
                <w:color w:val="auto"/>
                <w:kern w:val="0"/>
                <w:sz w:val="20"/>
                <w:szCs w:val="20"/>
                <w:highlight w:val="none"/>
              </w:rPr>
              <w:t>干扰素的水平。临床上用于结核病的辅助诊断。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AFC8B7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3F3F07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42C10B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95491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AA4EB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01091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E63F4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解脲脲原体基因分型检测试剂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D76B1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用于检测人体样本中的解脲脲原体基因分型。临床上用于解脲脲原体感染的辅助诊断。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C979AC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4F7DED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AC75F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71F5C4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1467A3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01092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A02267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解脲脲原体（UU）抗体/核酸检测试剂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839A4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用于检测人体样本中的解脲脲原体（UU）抗体/核酸。临床上用于解脲脲原体感染的辅助诊断。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4BEAEA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00A9C5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959FA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C5603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95AA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01093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2AFD9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微小脲原体（</w:t>
            </w:r>
            <w:r>
              <w:rPr>
                <w:rFonts w:ascii="Times New Roman" w:hAnsi="Times New Roman"/>
                <w:color w:val="auto"/>
                <w:kern w:val="0"/>
                <w:sz w:val="20"/>
                <w:szCs w:val="20"/>
                <w:highlight w:val="none"/>
              </w:rPr>
              <w:t>UP</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DCD1FB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用于检测人体样本中的微小脲原体（</w:t>
            </w:r>
            <w:r>
              <w:rPr>
                <w:rFonts w:ascii="Times New Roman" w:hAnsi="Times New Roman"/>
                <w:color w:val="auto"/>
                <w:kern w:val="0"/>
                <w:sz w:val="20"/>
                <w:szCs w:val="20"/>
                <w:highlight w:val="none"/>
              </w:rPr>
              <w:t>UP</w:t>
            </w:r>
            <w:r>
              <w:rPr>
                <w:rFonts w:hint="eastAsia" w:ascii="Times New Roman" w:hAnsi="Times New Roman"/>
                <w:color w:val="auto"/>
                <w:kern w:val="0"/>
                <w:sz w:val="20"/>
                <w:szCs w:val="20"/>
                <w:highlight w:val="none"/>
              </w:rPr>
              <w:t>）的核酸。临床上用于微小脲原体感染的辅助诊断。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C0C516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A309313">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C4942A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9E2D1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F3CBA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01094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1118B5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人型支原体（</w:t>
            </w:r>
            <w:r>
              <w:rPr>
                <w:rFonts w:ascii="Times New Roman" w:hAnsi="Times New Roman"/>
                <w:color w:val="auto"/>
                <w:kern w:val="0"/>
                <w:sz w:val="20"/>
                <w:szCs w:val="20"/>
                <w:highlight w:val="none"/>
              </w:rPr>
              <w:t>MH</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73345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用于检测人体样本中的人型支原体（</w:t>
            </w:r>
            <w:r>
              <w:rPr>
                <w:rFonts w:ascii="Times New Roman" w:hAnsi="Times New Roman"/>
                <w:color w:val="auto"/>
                <w:kern w:val="0"/>
                <w:sz w:val="20"/>
                <w:szCs w:val="20"/>
                <w:highlight w:val="none"/>
              </w:rPr>
              <w:t>MH</w:t>
            </w:r>
            <w:r>
              <w:rPr>
                <w:rFonts w:hint="eastAsia" w:ascii="Times New Roman" w:hAnsi="Times New Roman"/>
                <w:color w:val="auto"/>
                <w:kern w:val="0"/>
                <w:sz w:val="20"/>
                <w:szCs w:val="20"/>
                <w:highlight w:val="none"/>
              </w:rPr>
              <w:t>）核酸。临床上用于人型支原体感染的辅助诊断。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DA5C98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4712CE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27A77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07D593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06F1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01095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A41B1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生殖支原体（</w:t>
            </w:r>
            <w:r>
              <w:rPr>
                <w:rFonts w:ascii="Times New Roman" w:hAnsi="Times New Roman"/>
                <w:color w:val="auto"/>
                <w:kern w:val="0"/>
                <w:sz w:val="20"/>
                <w:szCs w:val="20"/>
                <w:highlight w:val="none"/>
              </w:rPr>
              <w:t>MG</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6BDD7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用于检测人体样本中生殖支原体（</w:t>
            </w:r>
            <w:r>
              <w:rPr>
                <w:rFonts w:ascii="Times New Roman" w:hAnsi="Times New Roman"/>
                <w:color w:val="auto"/>
                <w:kern w:val="0"/>
                <w:sz w:val="20"/>
                <w:szCs w:val="20"/>
                <w:highlight w:val="none"/>
              </w:rPr>
              <w:t>MG</w:t>
            </w:r>
            <w:r>
              <w:rPr>
                <w:rFonts w:hint="eastAsia" w:ascii="Times New Roman" w:hAnsi="Times New Roman"/>
                <w:color w:val="auto"/>
                <w:kern w:val="0"/>
                <w:sz w:val="20"/>
                <w:szCs w:val="20"/>
                <w:highlight w:val="none"/>
              </w:rPr>
              <w:t>）核酸。临床上用于生殖支原体感染的辅助诊断。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13B04C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69B398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C5869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0307CC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94DD6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01096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03158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金黄色葡萄球菌核酸检测试剂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59C6FD">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用于检测人体样本中的金黄色葡萄球菌核酸。临床上用于金黄色葡萄球菌感染的辅助诊断。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2B756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1812BC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D122CF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8A7976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75A1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01097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585AF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金黄色葡萄球菌抗原检测试剂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484EE8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用于检测人体样本中的金黄色葡萄球菌抗原。临床上用于金黄色葡萄球菌感染的辅助诊断。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18271A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3ECED0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4BBFF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34540C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E4825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01098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04AB0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巨细胞病毒</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抗体亲合力检测试剂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FE835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用于检测人体样本中巨细胞病毒</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抗体的亲合力。临床上用于辅助判断巨细胞病毒感染的感染阶段。</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354F3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F5E0E5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8D80E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DD3D7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5EED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01099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03E11D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巨细胞病毒抗体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F1303F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用于检测人体样本中的巨细胞病毒抗体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核酸。临床上用于巨细胞病毒感染的辅助诊断。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DA12CD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85AFB2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36E3E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5AF92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731B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01100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78E56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病毒衣壳抗原</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抗体亲合力检测试剂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9984D6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用于检测人体样本中抗</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病毒衣壳抗原</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抗体亲合力。临床上用于辅助判断</w:t>
            </w:r>
            <w:r>
              <w:rPr>
                <w:rFonts w:ascii="Times New Roman" w:hAnsi="Times New Roman"/>
                <w:color w:val="auto"/>
                <w:kern w:val="0"/>
                <w:sz w:val="20"/>
                <w:szCs w:val="20"/>
                <w:highlight w:val="none"/>
              </w:rPr>
              <w:t>EB</w:t>
            </w:r>
            <w:r>
              <w:rPr>
                <w:rFonts w:hint="eastAsia" w:ascii="Times New Roman" w:hAnsi="Times New Roman"/>
                <w:color w:val="auto"/>
                <w:kern w:val="0"/>
                <w:sz w:val="20"/>
                <w:szCs w:val="20"/>
                <w:highlight w:val="none"/>
              </w:rPr>
              <w:t>病毒感染的感染阶段。</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0E3AD4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15501B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FA8F15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D3914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13C8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775D3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抗细小病毒</w:t>
            </w:r>
            <w:r>
              <w:rPr>
                <w:rFonts w:ascii="Times New Roman" w:hAnsi="Times New Roman"/>
                <w:color w:val="auto"/>
                <w:kern w:val="0"/>
                <w:sz w:val="20"/>
                <w:szCs w:val="20"/>
                <w:highlight w:val="none"/>
              </w:rPr>
              <w:t>B19</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0DC22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用于检测人体样本中的抗细小病毒</w:t>
            </w:r>
            <w:r>
              <w:rPr>
                <w:rFonts w:ascii="Times New Roman" w:hAnsi="Times New Roman"/>
                <w:color w:val="auto"/>
                <w:kern w:val="0"/>
                <w:sz w:val="20"/>
                <w:szCs w:val="20"/>
                <w:highlight w:val="none"/>
              </w:rPr>
              <w:t>B19</w:t>
            </w:r>
            <w:r>
              <w:rPr>
                <w:rFonts w:hint="eastAsia" w:ascii="Times New Roman" w:hAnsi="Times New Roman"/>
                <w:color w:val="auto"/>
                <w:kern w:val="0"/>
                <w:sz w:val="20"/>
                <w:szCs w:val="20"/>
                <w:highlight w:val="none"/>
              </w:rPr>
              <w:t>抗体。临床上用于细小病毒感染的辅助诊断。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6FAC7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6796AC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E3CCA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B9CA9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3EB5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09791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柯萨奇病毒</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组抗体检测试剂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664A5D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用于检测人体样本中的柯萨奇病毒</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组抗体。临床上用于柯萨奇病毒</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组感染的辅助诊断。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05A293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905865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CBEF2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0DA01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AE45B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819F9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狂犬病病毒</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BC663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用于检测人体样本中的狂犬病病毒</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抗体。临床上用于接种狂犬病疫苗后人体狂犬病毒</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抗体水平的监测。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F68EF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5FF46C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CF9C9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C9C42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A3C6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63588F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淋球菌抗原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5E1DD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用于检测人体样本中的淋球菌抗原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核酸。临床上用于淋球菌感染的辅助诊断。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5D305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374ED1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69C34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E63E7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CB7E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FCF9C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流行性出血热病毒抗体检测试剂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F0C34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用于检测人体样本中的流行性出血热病毒抗体。临床上用于流行性出血热的辅助诊断。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48F126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67B557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E5D1A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89D7C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ED63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5ACC4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轮状病毒抗原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FC277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用于检测人体样本中的轮状病毒抗原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核酸。临床上用于轮状病毒感染的辅助诊断。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9FCDD8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A7EEF7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AFFDE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6FD70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62E33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FE4B2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麻风分枝杆菌抗体检测试剂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FF9F1D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用于检测人体样本中的麻风分枝杆菌抗体。临床上用于麻风的辅助诊断。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A7D981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147C55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C4E04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A7084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8CF5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72A80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麻疹病毒抗体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567814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用于检测人体样本中的麻疹病毒抗体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核酸。临床上用于麻疹的辅助诊断。</w:t>
            </w:r>
            <w:r>
              <w:rPr>
                <w:rFonts w:ascii="Times New Roman" w:hAnsi="Times New Roman"/>
                <w:color w:val="auto"/>
                <w:kern w:val="0"/>
                <w:sz w:val="20"/>
                <w:szCs w:val="20"/>
                <w:highlight w:val="none"/>
              </w:rPr>
              <w:t xml:space="preserve">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01958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086FDE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58B99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05A65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E1B4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F8A0A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马尔尼菲篮状菌抗原检测试剂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59BB4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用于检测人体样本中的马尔尼菲篮状菌抗原</w:t>
            </w:r>
            <w:r>
              <w:rPr>
                <w:rFonts w:hint="eastAsia" w:ascii="Times New Roman" w:hAnsi="Times New Roman" w:eastAsia="宋体" w:cs="Times New Roman"/>
                <w:color w:val="auto"/>
                <w:kern w:val="0"/>
                <w:sz w:val="20"/>
                <w:szCs w:val="20"/>
                <w:highlight w:val="none"/>
              </w:rPr>
              <w:t>。临床上用于马尔尼菲篮状菌感染的辅助诊断。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7D4705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1CF626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FEBD3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C6B3F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54DD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466E6F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耐甲氧西林金黄色葡萄球菌核酸检测试剂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13C73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用于检测人体样本中的耐甲氧西林金黄色葡萄球菌的核酸。临床上用于耐甲氧西林金黄色葡萄球菌感染的辅助诊断。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E4DDFD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55DC6A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2E9A0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64B8E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6322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C5F7E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耐甲氧西林金黄色葡萄球菌耐药基因检测试剂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6B7A7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用于检测人体样本中的耐甲氧西林金黄色葡萄球菌的耐药基因。临床上用于耐甲氧西林金黄色葡萄球菌耐药性的辅助诊断。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6EBCB4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698C86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0D5BF3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4197F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39CC1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2E729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耐万古霉素肠球菌基因检测试剂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EE4E2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用于检测人体样本中肠球菌基因和耐万古霉素肠球菌特异性基因。临床上用于耐万古霉素肠球菌耐药性的辅助诊断。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79F75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BCDFF1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C78B6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74FD1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E76D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3E16C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囊虫病（</w:t>
            </w:r>
            <w:r>
              <w:rPr>
                <w:rFonts w:ascii="Times New Roman" w:hAnsi="Times New Roman"/>
                <w:color w:val="auto"/>
                <w:kern w:val="0"/>
                <w:sz w:val="20"/>
                <w:szCs w:val="20"/>
                <w:highlight w:val="none"/>
              </w:rPr>
              <w:t>CYT</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3C2B1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用于检测人体样本中的囊虫病（</w:t>
            </w:r>
            <w:r>
              <w:rPr>
                <w:rFonts w:ascii="Times New Roman" w:hAnsi="Times New Roman"/>
                <w:color w:val="auto"/>
                <w:kern w:val="0"/>
                <w:sz w:val="20"/>
                <w:szCs w:val="20"/>
                <w:highlight w:val="none"/>
              </w:rPr>
              <w:t>CYT</w:t>
            </w:r>
            <w:r>
              <w:rPr>
                <w:rFonts w:hint="eastAsia" w:ascii="Times New Roman" w:hAnsi="Times New Roman"/>
                <w:color w:val="auto"/>
                <w:kern w:val="0"/>
                <w:sz w:val="20"/>
                <w:szCs w:val="20"/>
                <w:highlight w:val="none"/>
              </w:rPr>
              <w:t>）抗体。临床上用于囊虫病的辅助诊断。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BD5DF6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DAB729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71F1A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4889D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ACAF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9A8A4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念珠菌甘露聚糖抗原</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57A6B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用于检测人体样本中的念珠菌甘露聚糖抗原</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抗体。临床上用于念珠菌感染的辅助诊断。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86CC1D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7CB7F8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1E105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5054A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87CC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49CC1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念珠菌烯醇化酶</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2BF70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用于检测人体样本中的念珠菌烯醇化酶</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抗体。临床上用于念珠菌感染的辅助诊断。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C6AA1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3A9606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65C32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D01C3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0044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D026D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诺如病毒抗原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83D79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用于检测人体样本中的诺如病毒抗原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核酸。临床上用于诺如病毒感染的辅助诊断。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923BB1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5E37AD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1597DB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C5402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133A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66289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破伤风类毒素抗体检测试剂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A84B1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用于检测人体样本中的破伤风类毒素抗体。临床上用于破伤风的辅助诊断。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444A9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CA7359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755D1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D03A1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FC52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B0AFF6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曲霉菌半乳甘露聚糖抗原</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/IgE</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07330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用于检测人体样本中的曲霉半乳甘露聚糖抗原</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/IgE</w:t>
            </w:r>
            <w:r>
              <w:rPr>
                <w:rFonts w:hint="eastAsia" w:ascii="Times New Roman" w:hAnsi="Times New Roman"/>
                <w:color w:val="auto"/>
                <w:kern w:val="0"/>
                <w:sz w:val="20"/>
                <w:szCs w:val="20"/>
                <w:highlight w:val="none"/>
              </w:rPr>
              <w:t>抗体。临床上用于曲霉感染的辅助诊断。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202EEA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134E49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934C2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7F93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9285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A3132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曲霉菌抗原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8BF51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用于检测人体样本中的烟曲霉、黄曲霉、黑曲霉等曲霉菌抗原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抗体。临床上用于曲霉感染的辅助诊断。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8842C6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A6D6A9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6F08C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0B8E4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16EA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42060B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热带假丝酵母菌核酸检测试剂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4960CB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用于检测人体样本中的热带假丝酵母菌核酸。临床上用于热带假丝酵母菌感染的辅助诊断。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DDBE5C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87E9E1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53D85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1B70C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9FF2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D078E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人博卡病毒核酸检测试剂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40197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用于检测人体样本中的人博卡病毒核酸。临床上用于博卡病毒感染的辅助诊断。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8103DC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5EA6B0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C5597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921EA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7AC9F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B4259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人感染</w:t>
            </w:r>
            <w:r>
              <w:rPr>
                <w:rFonts w:ascii="Times New Roman" w:hAnsi="Times New Roman"/>
                <w:color w:val="auto"/>
                <w:kern w:val="0"/>
                <w:sz w:val="20"/>
                <w:szCs w:val="20"/>
                <w:highlight w:val="none"/>
              </w:rPr>
              <w:t>H7N9</w:t>
            </w:r>
            <w:r>
              <w:rPr>
                <w:rFonts w:hint="eastAsia" w:ascii="Times New Roman" w:hAnsi="Times New Roman"/>
                <w:color w:val="auto"/>
                <w:kern w:val="0"/>
                <w:sz w:val="20"/>
                <w:szCs w:val="20"/>
                <w:highlight w:val="none"/>
              </w:rPr>
              <w:t>禽流感病毒核酸检测试剂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C1CFF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H7N9</w:t>
            </w:r>
            <w:r>
              <w:rPr>
                <w:rFonts w:hint="eastAsia" w:ascii="Times New Roman" w:hAnsi="Times New Roman"/>
                <w:color w:val="auto"/>
                <w:kern w:val="0"/>
                <w:sz w:val="20"/>
                <w:szCs w:val="20"/>
                <w:highlight w:val="none"/>
              </w:rPr>
              <w:t>禽流感病毒核酸。临床上用于禽流感的辅助诊断。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6EC1C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1AD45E9">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nil"/>
            </w:tcBorders>
            <w:noWrap w:val="0"/>
            <w:vAlign w:val="center"/>
          </w:tcPr>
          <w:p w14:paraId="391384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5FA18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8D8F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80937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淋巴细胞病毒Ⅰ型和Ⅱ型（</w:t>
            </w:r>
            <w:r>
              <w:rPr>
                <w:rFonts w:ascii="Times New Roman" w:hAnsi="Times New Roman"/>
                <w:color w:val="auto"/>
                <w:kern w:val="0"/>
                <w:sz w:val="20"/>
                <w:szCs w:val="20"/>
                <w:highlight w:val="none"/>
              </w:rPr>
              <w:t xml:space="preserve">HTLV </w:t>
            </w:r>
            <w:r>
              <w:rPr>
                <w:rFonts w:hint="eastAsia" w:ascii="Times New Roman" w:hAnsi="Times New Roman"/>
                <w:color w:val="auto"/>
                <w:kern w:val="0"/>
                <w:sz w:val="20"/>
                <w:szCs w:val="20"/>
                <w:highlight w:val="none"/>
              </w:rPr>
              <w:t>Ⅰ</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Ⅱ）抗体检测试剂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01B72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用于检测人体样本中的人类</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淋巴细胞病毒</w:t>
            </w:r>
            <w:r>
              <w:rPr>
                <w:rFonts w:ascii="Times New Roman" w:hAnsi="Times New Roman"/>
                <w:color w:val="auto"/>
                <w:kern w:val="0"/>
                <w:sz w:val="20"/>
                <w:szCs w:val="20"/>
                <w:highlight w:val="none"/>
              </w:rPr>
              <w:t>I</w:t>
            </w:r>
            <w:r>
              <w:rPr>
                <w:rFonts w:hint="eastAsia" w:ascii="Times New Roman" w:hAnsi="Times New Roman"/>
                <w:color w:val="auto"/>
                <w:kern w:val="0"/>
                <w:sz w:val="20"/>
                <w:szCs w:val="20"/>
                <w:highlight w:val="none"/>
              </w:rPr>
              <w:t>型和Ⅱ型（</w:t>
            </w:r>
            <w:r>
              <w:rPr>
                <w:rFonts w:ascii="Times New Roman" w:hAnsi="Times New Roman"/>
                <w:color w:val="auto"/>
                <w:kern w:val="0"/>
                <w:sz w:val="20"/>
                <w:szCs w:val="20"/>
                <w:highlight w:val="none"/>
              </w:rPr>
              <w:t xml:space="preserve">HTLV </w:t>
            </w:r>
            <w:r>
              <w:rPr>
                <w:rFonts w:hint="eastAsia" w:ascii="Times New Roman" w:hAnsi="Times New Roman"/>
                <w:color w:val="auto"/>
                <w:kern w:val="0"/>
                <w:sz w:val="20"/>
                <w:szCs w:val="20"/>
                <w:highlight w:val="none"/>
              </w:rPr>
              <w:t>Ⅰ</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Ⅱ）抗体。临床上用于人类</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淋巴细胞病毒感染的辅助诊断。</w:t>
            </w:r>
            <w:r>
              <w:rPr>
                <w:rFonts w:ascii="Times New Roman" w:hAnsi="Times New Roman"/>
                <w:color w:val="auto"/>
                <w:kern w:val="0"/>
                <w:sz w:val="20"/>
                <w:szCs w:val="20"/>
                <w:highlight w:val="none"/>
              </w:rPr>
              <w:t xml:space="preserve">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236D14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FC0E15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5589A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A2222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F5034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D178C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人类免疫缺陷病毒</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型（</w:t>
            </w:r>
            <w:r>
              <w:rPr>
                <w:rFonts w:ascii="Times New Roman" w:hAnsi="Times New Roman"/>
                <w:color w:val="auto"/>
                <w:kern w:val="0"/>
                <w:sz w:val="20"/>
                <w:szCs w:val="20"/>
                <w:highlight w:val="none"/>
              </w:rPr>
              <w:t>HIV 1</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06545D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用于检测人体样本中的人类免疫缺陷病毒</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型（</w:t>
            </w:r>
            <w:r>
              <w:rPr>
                <w:rFonts w:ascii="Times New Roman" w:hAnsi="Times New Roman"/>
                <w:color w:val="auto"/>
                <w:kern w:val="0"/>
                <w:sz w:val="20"/>
                <w:szCs w:val="20"/>
                <w:highlight w:val="none"/>
              </w:rPr>
              <w:t>HIV 1</w:t>
            </w:r>
            <w:r>
              <w:rPr>
                <w:rFonts w:hint="eastAsia" w:ascii="Times New Roman" w:hAnsi="Times New Roman"/>
                <w:color w:val="auto"/>
                <w:kern w:val="0"/>
                <w:sz w:val="20"/>
                <w:szCs w:val="20"/>
                <w:highlight w:val="none"/>
              </w:rPr>
              <w:t>）核酸。临床上用于</w:t>
            </w:r>
            <w:r>
              <w:rPr>
                <w:rFonts w:ascii="Times New Roman" w:hAnsi="Times New Roman"/>
                <w:color w:val="auto"/>
                <w:kern w:val="0"/>
                <w:sz w:val="20"/>
                <w:szCs w:val="20"/>
                <w:highlight w:val="none"/>
              </w:rPr>
              <w:t>HIV</w:t>
            </w:r>
            <w:r>
              <w:rPr>
                <w:rFonts w:hint="eastAsia" w:ascii="Times New Roman" w:hAnsi="Times New Roman"/>
                <w:color w:val="auto"/>
                <w:kern w:val="0"/>
                <w:sz w:val="20"/>
                <w:szCs w:val="20"/>
                <w:highlight w:val="none"/>
              </w:rPr>
              <w:t>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4FDDD1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0CD805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C328C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31CC56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6BF5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3836C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人类免疫缺陷病毒（</w:t>
            </w:r>
            <w:r>
              <w:rPr>
                <w:rFonts w:ascii="Times New Roman" w:hAnsi="Times New Roman"/>
                <w:color w:val="auto"/>
                <w:kern w:val="0"/>
                <w:sz w:val="20"/>
                <w:szCs w:val="20"/>
                <w:highlight w:val="none"/>
              </w:rPr>
              <w:t>HIV</w:t>
            </w:r>
            <w:r>
              <w:rPr>
                <w:rFonts w:hint="eastAsia" w:ascii="Times New Roman" w:hAnsi="Times New Roman"/>
                <w:color w:val="auto"/>
                <w:kern w:val="0"/>
                <w:sz w:val="20"/>
                <w:szCs w:val="20"/>
                <w:highlight w:val="none"/>
              </w:rPr>
              <w:t>）耐药基因检测试剂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03367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用于检测人体样本中的人类免疫缺陷病毒（</w:t>
            </w:r>
            <w:r>
              <w:rPr>
                <w:rFonts w:ascii="Times New Roman" w:hAnsi="Times New Roman"/>
                <w:color w:val="auto"/>
                <w:kern w:val="0"/>
                <w:sz w:val="20"/>
                <w:szCs w:val="20"/>
                <w:highlight w:val="none"/>
              </w:rPr>
              <w:t>HIV</w:t>
            </w:r>
            <w:r>
              <w:rPr>
                <w:rFonts w:hint="eastAsia" w:ascii="Times New Roman" w:hAnsi="Times New Roman"/>
                <w:color w:val="auto"/>
                <w:kern w:val="0"/>
                <w:sz w:val="20"/>
                <w:szCs w:val="20"/>
                <w:highlight w:val="none"/>
              </w:rPr>
              <w:t>）的耐药基因。临床上用于人类免疫缺陷病毒耐药性的辅助诊断。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9169FA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A30638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5A65C3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DC32D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C255D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8F2318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人类免疫缺陷病毒（</w:t>
            </w:r>
            <w:r>
              <w:rPr>
                <w:rFonts w:ascii="Times New Roman" w:hAnsi="Times New Roman"/>
                <w:color w:val="auto"/>
                <w:kern w:val="0"/>
                <w:sz w:val="20"/>
                <w:szCs w:val="20"/>
                <w:highlight w:val="none"/>
              </w:rPr>
              <w:t>HIV</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FDBF4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用于检测人体样本中的人类免疫缺陷病毒（</w:t>
            </w:r>
            <w:r>
              <w:rPr>
                <w:rFonts w:ascii="Times New Roman" w:hAnsi="Times New Roman"/>
                <w:color w:val="auto"/>
                <w:kern w:val="0"/>
                <w:sz w:val="20"/>
                <w:szCs w:val="20"/>
                <w:highlight w:val="none"/>
              </w:rPr>
              <w:t>HIV</w:t>
            </w:r>
            <w:r>
              <w:rPr>
                <w:rFonts w:hint="eastAsia" w:ascii="Times New Roman" w:hAnsi="Times New Roman"/>
                <w:color w:val="auto"/>
                <w:kern w:val="0"/>
                <w:sz w:val="20"/>
                <w:szCs w:val="20"/>
                <w:highlight w:val="none"/>
              </w:rPr>
              <w:t>）抗体，包括</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型（包括</w:t>
            </w:r>
            <w:r>
              <w:rPr>
                <w:rFonts w:ascii="Times New Roman" w:hAnsi="Times New Roman"/>
                <w:color w:val="auto"/>
                <w:kern w:val="0"/>
                <w:sz w:val="20"/>
                <w:szCs w:val="20"/>
                <w:highlight w:val="none"/>
              </w:rPr>
              <w:t>O</w:t>
            </w:r>
            <w:r>
              <w:rPr>
                <w:rFonts w:hint="eastAsia" w:ascii="Times New Roman" w:hAnsi="Times New Roman"/>
                <w:color w:val="auto"/>
                <w:kern w:val="0"/>
                <w:sz w:val="20"/>
                <w:szCs w:val="20"/>
                <w:highlight w:val="none"/>
              </w:rPr>
              <w:t>组、</w:t>
            </w:r>
            <w:r>
              <w:rPr>
                <w:rFonts w:ascii="Times New Roman" w:hAnsi="Times New Roman"/>
                <w:color w:val="auto"/>
                <w:kern w:val="0"/>
                <w:sz w:val="20"/>
                <w:szCs w:val="20"/>
                <w:highlight w:val="none"/>
              </w:rPr>
              <w:t>M</w:t>
            </w:r>
            <w:r>
              <w:rPr>
                <w:rFonts w:hint="eastAsia" w:ascii="Times New Roman" w:hAnsi="Times New Roman"/>
                <w:color w:val="auto"/>
                <w:kern w:val="0"/>
                <w:sz w:val="20"/>
                <w:szCs w:val="20"/>
                <w:highlight w:val="none"/>
              </w:rPr>
              <w:t>组等）、</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型抗体。临床上用于人类免疫缺陷病毒感染的辅助诊断。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F97039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862181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6E5623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3F3EF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E1057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9531E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人类免疫缺陷病毒（</w:t>
            </w:r>
            <w:r>
              <w:rPr>
                <w:rFonts w:ascii="Times New Roman" w:hAnsi="Times New Roman"/>
                <w:color w:val="auto"/>
                <w:kern w:val="0"/>
                <w:sz w:val="20"/>
                <w:szCs w:val="20"/>
                <w:highlight w:val="none"/>
              </w:rPr>
              <w:t>HIV</w:t>
            </w:r>
            <w:r>
              <w:rPr>
                <w:rFonts w:hint="eastAsia" w:ascii="Times New Roman" w:hAnsi="Times New Roman"/>
                <w:color w:val="auto"/>
                <w:kern w:val="0"/>
                <w:sz w:val="20"/>
                <w:szCs w:val="20"/>
                <w:highlight w:val="none"/>
              </w:rPr>
              <w:t>）抗原检测试剂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2888D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用于检测人体样本中的人类免疫缺陷病毒（</w:t>
            </w:r>
            <w:r>
              <w:rPr>
                <w:rFonts w:ascii="Times New Roman" w:hAnsi="Times New Roman"/>
                <w:color w:val="auto"/>
                <w:kern w:val="0"/>
                <w:sz w:val="20"/>
                <w:szCs w:val="20"/>
                <w:highlight w:val="none"/>
              </w:rPr>
              <w:t>HIV</w:t>
            </w:r>
            <w:r>
              <w:rPr>
                <w:rFonts w:hint="eastAsia" w:ascii="Times New Roman" w:hAnsi="Times New Roman"/>
                <w:color w:val="auto"/>
                <w:kern w:val="0"/>
                <w:sz w:val="20"/>
                <w:szCs w:val="20"/>
                <w:highlight w:val="none"/>
              </w:rPr>
              <w:t>）抗原。临床上用于人类免疫缺陷病毒感染的辅助诊断。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A98EA7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E5A3BC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78ABB4A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74DC09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F6851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29BB8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人类免疫缺陷病毒（</w:t>
            </w:r>
            <w:r>
              <w:rPr>
                <w:rFonts w:ascii="Times New Roman" w:hAnsi="Times New Roman"/>
                <w:color w:val="auto"/>
                <w:kern w:val="0"/>
                <w:sz w:val="20"/>
                <w:szCs w:val="20"/>
                <w:highlight w:val="none"/>
              </w:rPr>
              <w:t>HIV</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抗体确认试剂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FDF1F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用于检测人体样本中的人类免疫缺陷病毒（</w:t>
            </w:r>
            <w:r>
              <w:rPr>
                <w:rFonts w:ascii="Times New Roman" w:hAnsi="Times New Roman"/>
                <w:color w:val="auto"/>
                <w:kern w:val="0"/>
                <w:sz w:val="20"/>
                <w:szCs w:val="20"/>
                <w:highlight w:val="none"/>
              </w:rPr>
              <w:t>HIV</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抗体。临床上用于确认人类免疫缺陷病毒抗原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抗体检测结果具有反应性的样本。</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6C8F6A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09B5C0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4EFFC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C7348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129C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8B45B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人偏肺病毒（</w:t>
            </w:r>
            <w:r>
              <w:rPr>
                <w:rFonts w:ascii="Times New Roman" w:hAnsi="Times New Roman"/>
                <w:color w:val="auto"/>
                <w:kern w:val="0"/>
                <w:sz w:val="20"/>
                <w:szCs w:val="20"/>
                <w:highlight w:val="none"/>
              </w:rPr>
              <w:t>HMPV</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FF1C18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用于检测人体样本中人偏肺病毒（</w:t>
            </w:r>
            <w:r>
              <w:rPr>
                <w:rFonts w:ascii="Times New Roman" w:hAnsi="Times New Roman"/>
                <w:color w:val="auto"/>
                <w:kern w:val="0"/>
                <w:sz w:val="20"/>
                <w:szCs w:val="20"/>
                <w:highlight w:val="none"/>
              </w:rPr>
              <w:t>HMPV</w:t>
            </w:r>
            <w:r>
              <w:rPr>
                <w:rFonts w:hint="eastAsia" w:ascii="Times New Roman" w:hAnsi="Times New Roman"/>
                <w:color w:val="auto"/>
                <w:kern w:val="0"/>
                <w:sz w:val="20"/>
                <w:szCs w:val="20"/>
                <w:highlight w:val="none"/>
              </w:rPr>
              <w:t>）核酸。临床上用于人偏肺病毒感染的辅助诊断。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06764C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8B447D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9DAE0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501AE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9551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285A3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人乳头瘤病毒（</w:t>
            </w:r>
            <w:r>
              <w:rPr>
                <w:rFonts w:ascii="Times New Roman" w:hAnsi="Times New Roman"/>
                <w:color w:val="auto"/>
                <w:kern w:val="0"/>
                <w:sz w:val="20"/>
                <w:szCs w:val="20"/>
                <w:highlight w:val="none"/>
              </w:rPr>
              <w:t>HPV</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66E06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用于检测人体样本中的人乳头瘤病毒（</w:t>
            </w:r>
            <w:r>
              <w:rPr>
                <w:rFonts w:ascii="Times New Roman" w:hAnsi="Times New Roman"/>
                <w:color w:val="auto"/>
                <w:kern w:val="0"/>
                <w:sz w:val="20"/>
                <w:szCs w:val="20"/>
                <w:highlight w:val="none"/>
              </w:rPr>
              <w:t>HPV</w:t>
            </w:r>
            <w:r>
              <w:rPr>
                <w:rFonts w:hint="eastAsia" w:ascii="Times New Roman" w:hAnsi="Times New Roman"/>
                <w:color w:val="auto"/>
                <w:kern w:val="0"/>
                <w:sz w:val="20"/>
                <w:szCs w:val="20"/>
                <w:highlight w:val="none"/>
              </w:rPr>
              <w:t>）核酸。临床上用于人乳头瘤病毒感染的辅助诊断。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3B498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E6F4F3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D7E44C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8635A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67F7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1D8CD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人乳头瘤病毒（</w:t>
            </w:r>
            <w:r>
              <w:rPr>
                <w:rFonts w:ascii="Times New Roman" w:hAnsi="Times New Roman"/>
                <w:color w:val="auto"/>
                <w:kern w:val="0"/>
                <w:sz w:val="20"/>
                <w:szCs w:val="20"/>
                <w:highlight w:val="none"/>
              </w:rPr>
              <w:t>HPV</w:t>
            </w:r>
            <w:r>
              <w:rPr>
                <w:rFonts w:hint="eastAsia" w:ascii="Times New Roman" w:hAnsi="Times New Roman"/>
                <w:color w:val="auto"/>
                <w:kern w:val="0"/>
                <w:sz w:val="20"/>
                <w:szCs w:val="20"/>
                <w:highlight w:val="none"/>
              </w:rPr>
              <w:t>）基因分型检测试剂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2C795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用于检测人体样本中的人乳头瘤病毒（</w:t>
            </w:r>
            <w:r>
              <w:rPr>
                <w:rFonts w:ascii="Times New Roman" w:hAnsi="Times New Roman"/>
                <w:color w:val="auto"/>
                <w:kern w:val="0"/>
                <w:sz w:val="20"/>
                <w:szCs w:val="20"/>
                <w:highlight w:val="none"/>
              </w:rPr>
              <w:t>HPV</w:t>
            </w:r>
            <w:r>
              <w:rPr>
                <w:rFonts w:hint="eastAsia" w:ascii="Times New Roman" w:hAnsi="Times New Roman"/>
                <w:color w:val="auto"/>
                <w:kern w:val="0"/>
                <w:sz w:val="20"/>
                <w:szCs w:val="20"/>
                <w:highlight w:val="none"/>
              </w:rPr>
              <w:t>）基因分型。临床上用于人乳头瘤病毒感染的辅助诊断。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F5F0E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FB21E5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8E780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7A45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5FEA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54FC6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日本血吸虫抗体检测试剂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B17D7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用于检测人体样本中日本血吸虫特异性抗体。临床上用于日本血吸虫感染的辅助诊断。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DA3F0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3C03B3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9F661A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23416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57AE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B91D7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血吸虫虫卵抗体检测试剂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89FB5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用于检测人体样本中特异性血吸虫虫卵抗体。临床上用于血吸虫感染辅助诊断。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C007AF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681AB2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AACB6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9E22B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F9E5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E7BE5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腮腺炎病毒抗体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60DCE7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用于检测人体样本中的腮腺炎病毒抗体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核酸。临床上用于腮腺炎的辅助诊断。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D3BACC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B15DA7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5461B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C72EE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BFF9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14795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沙门菌抗原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639B7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用于检测人体样本中的沙门菌抗原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核酸。临床上用于沙门菌感染的辅助诊断。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82A68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F42FAC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88B9C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BC81D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708B3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07BAB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沙门菌属诊断血清</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CE6F9C">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用于检测人体样本中的伤寒沙门菌、副伤寒沙门菌、鼠伤寒沙门菌。临床上用于各型沙门菌的分型。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43FE0D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AE59BA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1D05D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9EF9B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C0B3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D879B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沙眼衣原体抗原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94129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用于检测人体样本中的沙眼衣原体抗原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核酸。临床上用于沙眼衣原体感染的辅助诊断。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3B75A9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557C9F3">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C445D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1BADE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9632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D7D0F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伤寒、甲型副伤寒沙门菌核酸检测试剂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24B2E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用于检测人体样本中的伤寒沙门菌和甲型副伤寒沙门菌核酸。临床上用于伤寒、甲型副伤寒沙门菌感染的辅助诊断。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FBBB86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761BE1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D1182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6DE58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1A605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EC83B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伤寒沙门菌</w:t>
            </w:r>
            <w:r>
              <w:rPr>
                <w:rFonts w:ascii="Times New Roman" w:hAnsi="Times New Roman"/>
                <w:color w:val="auto"/>
                <w:kern w:val="0"/>
                <w:sz w:val="20"/>
                <w:szCs w:val="20"/>
                <w:highlight w:val="none"/>
              </w:rPr>
              <w:t>H901</w:t>
            </w:r>
            <w:r>
              <w:rPr>
                <w:rFonts w:hint="eastAsia" w:ascii="Times New Roman" w:hAnsi="Times New Roman"/>
                <w:color w:val="auto"/>
                <w:kern w:val="0"/>
                <w:sz w:val="20"/>
                <w:szCs w:val="20"/>
                <w:highlight w:val="none"/>
              </w:rPr>
              <w:t>诊断菌液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DC8DB0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用于检测人体样本中的伤寒沙门菌抗体。临床上用于肥达（</w:t>
            </w:r>
            <w:r>
              <w:rPr>
                <w:rFonts w:ascii="Times New Roman" w:hAnsi="Times New Roman"/>
                <w:color w:val="auto"/>
                <w:kern w:val="0"/>
                <w:sz w:val="20"/>
                <w:szCs w:val="20"/>
                <w:highlight w:val="none"/>
              </w:rPr>
              <w:t>Widal</w:t>
            </w:r>
            <w:r>
              <w:rPr>
                <w:rFonts w:hint="eastAsia" w:ascii="Times New Roman" w:hAnsi="Times New Roman"/>
                <w:color w:val="auto"/>
                <w:kern w:val="0"/>
                <w:sz w:val="20"/>
                <w:szCs w:val="20"/>
                <w:highlight w:val="none"/>
              </w:rPr>
              <w:t>）反应。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6EECB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923409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C0F1E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FC12F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29CA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338AF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伤寒沙门菌</w:t>
            </w:r>
            <w:r>
              <w:rPr>
                <w:rFonts w:ascii="Times New Roman" w:hAnsi="Times New Roman"/>
                <w:color w:val="auto"/>
                <w:kern w:val="0"/>
                <w:sz w:val="20"/>
                <w:szCs w:val="20"/>
                <w:highlight w:val="none"/>
              </w:rPr>
              <w:t>O901</w:t>
            </w:r>
            <w:r>
              <w:rPr>
                <w:rFonts w:hint="eastAsia" w:ascii="Times New Roman" w:hAnsi="Times New Roman"/>
                <w:color w:val="auto"/>
                <w:kern w:val="0"/>
                <w:sz w:val="20"/>
                <w:szCs w:val="20"/>
                <w:highlight w:val="none"/>
              </w:rPr>
              <w:t>诊断菌液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5B4D1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用于检测人体样本中的伤寒沙门菌抗体。临床上用于肥达（</w:t>
            </w:r>
            <w:r>
              <w:rPr>
                <w:rFonts w:ascii="Times New Roman" w:hAnsi="Times New Roman"/>
                <w:color w:val="auto"/>
                <w:kern w:val="0"/>
                <w:sz w:val="20"/>
                <w:szCs w:val="20"/>
                <w:highlight w:val="none"/>
              </w:rPr>
              <w:t>Widal</w:t>
            </w:r>
            <w:r>
              <w:rPr>
                <w:rFonts w:hint="eastAsia" w:ascii="Times New Roman" w:hAnsi="Times New Roman"/>
                <w:color w:val="auto"/>
                <w:kern w:val="0"/>
                <w:sz w:val="20"/>
                <w:szCs w:val="20"/>
                <w:highlight w:val="none"/>
              </w:rPr>
              <w:t>）反应。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73B73B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63BA09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8BA88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92DCD9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BE958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7A2D2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伤寒沙门菌（甲</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乙</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丙）型诊断菌液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DE810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用于检测人体样本中的甲</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乙</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丙型伤寒沙门菌。临床上用于伤寒沙门菌甲、乙、丙型血清诊断。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1B3E1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25D724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714A62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83747A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7DBB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82E23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嗜肺军团菌抗体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F2533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用于检测人体样本中的嗜肺军团菌抗体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核酸。临床上用于军团菌肺炎的辅助诊断。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A9D411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BF6959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C628F0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AAA35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8215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A19D0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鼠疫耶尔森菌</w:t>
            </w:r>
            <w:r>
              <w:rPr>
                <w:rFonts w:ascii="Times New Roman" w:hAnsi="Times New Roman"/>
                <w:color w:val="auto"/>
                <w:kern w:val="0"/>
                <w:sz w:val="20"/>
                <w:szCs w:val="20"/>
                <w:highlight w:val="none"/>
              </w:rPr>
              <w:t>F1</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F32402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用于检测人体样本中的鼠疫耶尔森菌</w:t>
            </w:r>
            <w:r>
              <w:rPr>
                <w:rFonts w:ascii="Times New Roman" w:hAnsi="Times New Roman"/>
                <w:color w:val="auto"/>
                <w:kern w:val="0"/>
                <w:sz w:val="20"/>
                <w:szCs w:val="20"/>
                <w:highlight w:val="none"/>
              </w:rPr>
              <w:t>F1</w:t>
            </w:r>
            <w:r>
              <w:rPr>
                <w:rFonts w:hint="eastAsia" w:ascii="Times New Roman" w:hAnsi="Times New Roman"/>
                <w:color w:val="auto"/>
                <w:kern w:val="0"/>
                <w:sz w:val="20"/>
                <w:szCs w:val="20"/>
                <w:highlight w:val="none"/>
              </w:rPr>
              <w:t>抗体。临床上用于人鼠疫耶尔森菌感染的辅助诊断。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9FC187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32F096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28D2F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5934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D517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39786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鼠疫耶尔森菌诊断血清</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FBF836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用于检测人体样本中的鼠疫耶尔森菌。临床上用于鼠疫耶尔森菌感染的辅助诊断。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A68D10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1F9D16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F68C9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F1B6D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5236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AD62F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水痘</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带状疱疹病毒抗体检测试剂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A742C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用于检测人体样本中的水痘</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带状疱疹病毒抗体。临床上用于水痘</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带状疱疹病毒感染的辅助诊断。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1AA772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E393BF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044808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19B89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A6AE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4D42A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炭疽杆菌抗原检测试剂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850DC7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用于检测人体样本中的炭疽杆菌抗原。临床上用于炭疽杆菌感染的辅助诊断。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DCEA30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B59440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470C2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94918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CF3CA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A5064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炭疽杆菌诊断血清</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DD31D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用于检测人体样本中的炭疽杆菌。临床上用于炭疽杆菌感染的辅助诊断。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65B5DC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08D54C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829918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09A53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15FE3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ABAF6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碳青霉烯类抗生素耐药基因检测试剂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8B4B0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用于检测人体样本中耐药细菌的碳青霉烯类抗生素耐药基因。临床上用于耐药细菌碳青霉烯耐药性的辅助诊断。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A41167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1BF20F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94A64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331C2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C43E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E2622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戊型肝炎病毒抗原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ABAFA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用于检测人体样本中的戊型肝炎病毒抗原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核酸。临床上用于戊型肝炎的辅助诊断。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1FF69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FEB9CD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56A04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7CBB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ED5E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E53BCB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腺病毒抗体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8B30E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用于检测人体样本中的腺病毒抗体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核酸。临床上用于腺病毒感染的辅助诊断。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369921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E81D80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23122F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5ADCD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40E21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BD913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SARS</w:t>
            </w:r>
            <w:r>
              <w:rPr>
                <w:rFonts w:hint="eastAsia" w:ascii="Times New Roman" w:hAnsi="Times New Roman"/>
                <w:color w:val="auto"/>
                <w:kern w:val="0"/>
                <w:sz w:val="20"/>
                <w:szCs w:val="20"/>
                <w:highlight w:val="none"/>
              </w:rPr>
              <w:t>冠状病毒抗体检测试剂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D66F9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SARS</w:t>
            </w:r>
            <w:r>
              <w:rPr>
                <w:rFonts w:hint="eastAsia" w:ascii="Times New Roman" w:hAnsi="Times New Roman"/>
                <w:color w:val="auto"/>
                <w:kern w:val="0"/>
                <w:sz w:val="20"/>
                <w:szCs w:val="20"/>
                <w:highlight w:val="none"/>
              </w:rPr>
              <w:t>冠状病毒抗体。临床上用于传染性非典型性肺炎的辅助诊断。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5655E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109FBD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0E6880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3E4C71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7D3A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04BA61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新型冠状病毒（</w:t>
            </w:r>
            <w:r>
              <w:rPr>
                <w:rFonts w:ascii="Times New Roman" w:hAnsi="Times New Roman"/>
                <w:color w:val="auto"/>
                <w:kern w:val="0"/>
                <w:sz w:val="20"/>
                <w:szCs w:val="20"/>
                <w:highlight w:val="none"/>
              </w:rPr>
              <w:t>SARS-CoV-2</w:t>
            </w:r>
            <w:r>
              <w:rPr>
                <w:rFonts w:hint="eastAsia" w:ascii="Times New Roman" w:hAnsi="Times New Roman"/>
                <w:color w:val="auto"/>
                <w:kern w:val="0"/>
                <w:sz w:val="20"/>
                <w:szCs w:val="20"/>
                <w:highlight w:val="none"/>
              </w:rPr>
              <w:t>）抗原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757EA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用于检测人体样本中的新型冠状病毒（</w:t>
            </w:r>
            <w:r>
              <w:rPr>
                <w:rFonts w:ascii="Times New Roman" w:hAnsi="Times New Roman"/>
                <w:color w:val="auto"/>
                <w:kern w:val="0"/>
                <w:sz w:val="20"/>
                <w:szCs w:val="20"/>
                <w:highlight w:val="none"/>
              </w:rPr>
              <w:t>SARS-CoV-2</w:t>
            </w:r>
            <w:r>
              <w:rPr>
                <w:rFonts w:hint="eastAsia" w:ascii="Times New Roman" w:hAnsi="Times New Roman"/>
                <w:color w:val="auto"/>
                <w:kern w:val="0"/>
                <w:sz w:val="20"/>
                <w:szCs w:val="20"/>
                <w:highlight w:val="none"/>
              </w:rPr>
              <w:t>）的抗原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核酸。临床上用于新型冠状病毒感染的辅助诊断。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496D5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DBAAF0B">
        <w:tblPrEx>
          <w:tblCellMar>
            <w:top w:w="0" w:type="dxa"/>
            <w:left w:w="108" w:type="dxa"/>
            <w:bottom w:w="0" w:type="dxa"/>
            <w:right w:w="108" w:type="dxa"/>
          </w:tblCellMar>
        </w:tblPrEx>
        <w:trPr>
          <w:cantSplit/>
          <w:trHeight w:val="794" w:hRule="atLeast"/>
        </w:trPr>
        <w:tc>
          <w:tcPr>
            <w:tcW w:w="209" w:type="pct"/>
            <w:tcBorders>
              <w:top w:val="single" w:color="000000" w:sz="4" w:space="0"/>
              <w:left w:val="single" w:color="000000" w:sz="4" w:space="0"/>
              <w:bottom w:val="single" w:color="000000" w:sz="4" w:space="0"/>
              <w:right w:val="nil"/>
            </w:tcBorders>
            <w:noWrap w:val="0"/>
            <w:vAlign w:val="center"/>
          </w:tcPr>
          <w:p w14:paraId="018CE6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5447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BEE7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2CEDC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恙虫病抗原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417FD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用于检测人体样本中的恙虫病抗原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抗体。临床上用于恙虫病的辅助诊断。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D97354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D2DEFC0">
        <w:tblPrEx>
          <w:tblCellMar>
            <w:top w:w="0" w:type="dxa"/>
            <w:left w:w="108" w:type="dxa"/>
            <w:bottom w:w="0" w:type="dxa"/>
            <w:right w:w="108" w:type="dxa"/>
          </w:tblCellMar>
        </w:tblPrEx>
        <w:trPr>
          <w:cantSplit/>
          <w:trHeight w:val="794" w:hRule="atLeast"/>
        </w:trPr>
        <w:tc>
          <w:tcPr>
            <w:tcW w:w="209" w:type="pct"/>
            <w:tcBorders>
              <w:top w:val="single" w:color="000000" w:sz="4" w:space="0"/>
              <w:left w:val="single" w:color="000000" w:sz="4" w:space="0"/>
              <w:bottom w:val="single" w:color="000000" w:sz="4" w:space="0"/>
              <w:right w:val="nil"/>
            </w:tcBorders>
            <w:noWrap w:val="0"/>
            <w:vAlign w:val="center"/>
          </w:tcPr>
          <w:p w14:paraId="524996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58F2A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0C75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1E358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衣原体抗原检测试剂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FDA326">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用于检测人体样本中的衣原体抗原。临床上用于衣原体感染的辅助诊断。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BF8073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DB6B8FC">
        <w:tblPrEx>
          <w:tblCellMar>
            <w:top w:w="0" w:type="dxa"/>
            <w:left w:w="108" w:type="dxa"/>
            <w:bottom w:w="0" w:type="dxa"/>
            <w:right w:w="108" w:type="dxa"/>
          </w:tblCellMar>
        </w:tblPrEx>
        <w:trPr>
          <w:cantSplit/>
          <w:trHeight w:val="794" w:hRule="atLeast"/>
        </w:trPr>
        <w:tc>
          <w:tcPr>
            <w:tcW w:w="209" w:type="pct"/>
            <w:tcBorders>
              <w:top w:val="single" w:color="000000" w:sz="4" w:space="0"/>
              <w:left w:val="single" w:color="000000" w:sz="4" w:space="0"/>
              <w:bottom w:val="single" w:color="000000" w:sz="4" w:space="0"/>
              <w:right w:val="nil"/>
            </w:tcBorders>
            <w:noWrap w:val="0"/>
            <w:vAlign w:val="center"/>
          </w:tcPr>
          <w:p w14:paraId="504131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0C5D4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8985CE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47FD8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阴道加德纳菌抗原检测试剂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D156AD">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用于检测人体样本中的阴道加德纳菌抗原。临床上用于阴道加德纳菌感染的辅助诊断。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E291C0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561823B">
        <w:tblPrEx>
          <w:tblCellMar>
            <w:top w:w="0" w:type="dxa"/>
            <w:left w:w="108" w:type="dxa"/>
            <w:bottom w:w="0" w:type="dxa"/>
            <w:right w:w="108" w:type="dxa"/>
          </w:tblCellMar>
        </w:tblPrEx>
        <w:trPr>
          <w:cantSplit/>
          <w:trHeight w:val="794" w:hRule="atLeast"/>
        </w:trPr>
        <w:tc>
          <w:tcPr>
            <w:tcW w:w="209" w:type="pct"/>
            <w:tcBorders>
              <w:top w:val="single" w:color="000000" w:sz="4" w:space="0"/>
              <w:left w:val="single" w:color="000000" w:sz="4" w:space="0"/>
              <w:bottom w:val="single" w:color="000000" w:sz="4" w:space="0"/>
              <w:right w:val="nil"/>
            </w:tcBorders>
            <w:noWrap w:val="0"/>
            <w:vAlign w:val="center"/>
          </w:tcPr>
          <w:p w14:paraId="329F8F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2949C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6DD7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43D38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阴道毛滴虫抗原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1F0FAB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用于检测人体样本中的阴道毛滴虫抗原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核酸。临床上用于阴道毛滴虫感染的辅助诊断。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D0D62C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5B07B7C">
        <w:tblPrEx>
          <w:tblCellMar>
            <w:top w:w="0" w:type="dxa"/>
            <w:left w:w="108" w:type="dxa"/>
            <w:bottom w:w="0" w:type="dxa"/>
            <w:right w:w="108" w:type="dxa"/>
          </w:tblCellMar>
        </w:tblPrEx>
        <w:trPr>
          <w:cantSplit/>
          <w:trHeight w:val="794" w:hRule="atLeast"/>
        </w:trPr>
        <w:tc>
          <w:tcPr>
            <w:tcW w:w="209" w:type="pct"/>
            <w:tcBorders>
              <w:top w:val="single" w:color="000000" w:sz="4" w:space="0"/>
              <w:left w:val="single" w:color="000000" w:sz="4" w:space="0"/>
              <w:bottom w:val="single" w:color="000000" w:sz="4" w:space="0"/>
              <w:right w:val="nil"/>
            </w:tcBorders>
            <w:noWrap w:val="0"/>
            <w:vAlign w:val="center"/>
          </w:tcPr>
          <w:p w14:paraId="308098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8E621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778D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C7997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隐球菌核酸检测试剂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A61C5C">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用于检测人体样本中的隐球菌核酸。临床用于隐球菌感染的辅助诊断。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B684B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CBC2E4F">
        <w:tblPrEx>
          <w:tblCellMar>
            <w:top w:w="0" w:type="dxa"/>
            <w:left w:w="108" w:type="dxa"/>
            <w:bottom w:w="0" w:type="dxa"/>
            <w:right w:w="108" w:type="dxa"/>
          </w:tblCellMar>
        </w:tblPrEx>
        <w:trPr>
          <w:cantSplit/>
          <w:trHeight w:val="794" w:hRule="atLeast"/>
        </w:trPr>
        <w:tc>
          <w:tcPr>
            <w:tcW w:w="209" w:type="pct"/>
            <w:tcBorders>
              <w:top w:val="single" w:color="000000" w:sz="4" w:space="0"/>
              <w:left w:val="single" w:color="000000" w:sz="4" w:space="0"/>
              <w:bottom w:val="single" w:color="000000" w:sz="4" w:space="0"/>
              <w:right w:val="nil"/>
            </w:tcBorders>
            <w:noWrap w:val="0"/>
            <w:vAlign w:val="center"/>
          </w:tcPr>
          <w:p w14:paraId="24C5AA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7B440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7C1C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B49A4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隐球菌荚膜多糖抗原检测试剂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48156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用于检测人体样本中的隐球菌荚膜多糖抗原。临床上用于隐球菌感染的辅助诊断。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A89CCB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0ECE6C0">
        <w:tblPrEx>
          <w:tblCellMar>
            <w:top w:w="0" w:type="dxa"/>
            <w:left w:w="108" w:type="dxa"/>
            <w:bottom w:w="0" w:type="dxa"/>
            <w:right w:w="108" w:type="dxa"/>
          </w:tblCellMar>
        </w:tblPrEx>
        <w:trPr>
          <w:cantSplit/>
          <w:trHeight w:val="794" w:hRule="atLeast"/>
        </w:trPr>
        <w:tc>
          <w:tcPr>
            <w:tcW w:w="209" w:type="pct"/>
            <w:tcBorders>
              <w:top w:val="single" w:color="000000" w:sz="4" w:space="0"/>
              <w:left w:val="single" w:color="000000" w:sz="4" w:space="0"/>
              <w:bottom w:val="single" w:color="000000" w:sz="4" w:space="0"/>
              <w:right w:val="nil"/>
            </w:tcBorders>
            <w:noWrap w:val="0"/>
            <w:vAlign w:val="center"/>
          </w:tcPr>
          <w:p w14:paraId="5984EB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47E0D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FADD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BF9F7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幽门螺旋杆菌抗体分型检测试剂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FC11150">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用于检测人体样本中的多种</w:t>
            </w:r>
            <w:r>
              <w:rPr>
                <w:rFonts w:hint="eastAsia" w:ascii="Times New Roman" w:hAnsi="Times New Roman"/>
                <w:color w:val="auto"/>
                <w:kern w:val="0"/>
                <w:sz w:val="20"/>
                <w:szCs w:val="20"/>
                <w:highlight w:val="none"/>
              </w:rPr>
              <w:t>幽门螺旋杆菌抗体。临床上用于幽门螺旋杆菌的分型。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060ED0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DAE1AA9">
        <w:tblPrEx>
          <w:tblCellMar>
            <w:top w:w="0" w:type="dxa"/>
            <w:left w:w="108" w:type="dxa"/>
            <w:bottom w:w="0" w:type="dxa"/>
            <w:right w:w="108" w:type="dxa"/>
          </w:tblCellMar>
        </w:tblPrEx>
        <w:trPr>
          <w:cantSplit/>
          <w:trHeight w:val="794" w:hRule="atLeast"/>
        </w:trPr>
        <w:tc>
          <w:tcPr>
            <w:tcW w:w="209" w:type="pct"/>
            <w:tcBorders>
              <w:top w:val="single" w:color="000000" w:sz="4" w:space="0"/>
              <w:left w:val="single" w:color="000000" w:sz="4" w:space="0"/>
              <w:bottom w:val="single" w:color="000000" w:sz="4" w:space="0"/>
              <w:right w:val="nil"/>
            </w:tcBorders>
            <w:noWrap w:val="0"/>
            <w:vAlign w:val="center"/>
          </w:tcPr>
          <w:p w14:paraId="64A923E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870100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EA19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833C7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幽门螺旋杆菌抗原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0B018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用于检测人体样本中的幽门螺旋杆菌抗原/抗体/核酸。临床上用于胃肠道幽门螺旋杆菌感染的辅助诊断。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323D84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B1451D3">
        <w:tblPrEx>
          <w:tblCellMar>
            <w:top w:w="0" w:type="dxa"/>
            <w:left w:w="108" w:type="dxa"/>
            <w:bottom w:w="0" w:type="dxa"/>
            <w:right w:w="108" w:type="dxa"/>
          </w:tblCellMar>
        </w:tblPrEx>
        <w:trPr>
          <w:cantSplit/>
          <w:trHeight w:val="794" w:hRule="atLeast"/>
        </w:trPr>
        <w:tc>
          <w:tcPr>
            <w:tcW w:w="209" w:type="pct"/>
            <w:tcBorders>
              <w:top w:val="single" w:color="000000" w:sz="4" w:space="0"/>
              <w:left w:val="single" w:color="000000" w:sz="4" w:space="0"/>
              <w:bottom w:val="single" w:color="000000" w:sz="4" w:space="0"/>
              <w:right w:val="nil"/>
            </w:tcBorders>
            <w:noWrap w:val="0"/>
            <w:vAlign w:val="center"/>
          </w:tcPr>
          <w:p w14:paraId="28C804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9A815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1873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45DD4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幽门螺旋杆菌耐药基因检测试剂</w:t>
            </w:r>
            <w:r>
              <w:rPr>
                <w:rFonts w:ascii="Times New Roman" w:hAnsi="Times New Roman"/>
                <w:color w:val="auto"/>
                <w:kern w:val="0"/>
                <w:sz w:val="20"/>
                <w:szCs w:val="20"/>
                <w:highlight w:val="none"/>
              </w:rPr>
              <w:t xml:space="preserve"> </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F4F7B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用于检测人体样本中的幽门螺旋杆菌耐药基因。临床上用于幽门螺旋杆菌耐药性的辅助诊断。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6A4DC5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308D0E3">
        <w:tblPrEx>
          <w:tblCellMar>
            <w:top w:w="0" w:type="dxa"/>
            <w:left w:w="108" w:type="dxa"/>
            <w:bottom w:w="0" w:type="dxa"/>
            <w:right w:w="108" w:type="dxa"/>
          </w:tblCellMar>
        </w:tblPrEx>
        <w:trPr>
          <w:cantSplit/>
          <w:trHeight w:val="794" w:hRule="atLeast"/>
        </w:trPr>
        <w:tc>
          <w:tcPr>
            <w:tcW w:w="209" w:type="pct"/>
            <w:tcBorders>
              <w:top w:val="single" w:color="000000" w:sz="4" w:space="0"/>
              <w:left w:val="single" w:color="000000" w:sz="4" w:space="0"/>
              <w:bottom w:val="single" w:color="000000" w:sz="4" w:space="0"/>
              <w:right w:val="nil"/>
            </w:tcBorders>
            <w:noWrap w:val="0"/>
            <w:vAlign w:val="center"/>
          </w:tcPr>
          <w:p w14:paraId="55433C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203534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0BCB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036C52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幽门螺旋杆菌尿素酶抗体检测试剂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8ACA3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用于检测人体样本中的幽门螺旋杆菌尿素酶抗体。临床上用于胃肠道幽门螺旋杆菌感染的辅助诊断。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ACEC4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3E9622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837EC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E9D1D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9FF6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428DB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寨卡病毒核酸检测试剂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F12B1C">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用于检测人体样本中的寨卡病毒核酸。临床上用于寨卡病毒感染的辅助诊断。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FA8D01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4F766E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53C70F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09CD0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102A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E3EC7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真菌</w:t>
            </w:r>
            <w:r>
              <w:rPr>
                <w:rFonts w:ascii="Times New Roman" w:hAnsi="Times New Roman"/>
                <w:color w:val="auto"/>
                <w:kern w:val="0"/>
                <w:sz w:val="20"/>
                <w:szCs w:val="20"/>
                <w:highlight w:val="none"/>
              </w:rPr>
              <w:t>26S rRNA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99AD9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用于检测人体样本中真菌</w:t>
            </w:r>
            <w:r>
              <w:rPr>
                <w:rFonts w:ascii="Times New Roman" w:hAnsi="Times New Roman"/>
                <w:color w:val="auto"/>
                <w:kern w:val="0"/>
                <w:sz w:val="20"/>
                <w:szCs w:val="20"/>
                <w:highlight w:val="none"/>
              </w:rPr>
              <w:t>26S rRNA</w:t>
            </w:r>
            <w:r>
              <w:rPr>
                <w:rFonts w:hint="eastAsia" w:ascii="Times New Roman" w:hAnsi="Times New Roman"/>
                <w:color w:val="auto"/>
                <w:kern w:val="0"/>
                <w:sz w:val="20"/>
                <w:szCs w:val="20"/>
                <w:highlight w:val="none"/>
              </w:rPr>
              <w:t>。临床上用于真菌感染的辅助诊断。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16A1C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5365BA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58DB2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8449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FE49A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E47D5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志贺菌核酸检测试剂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A7F15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用于检测人体样本中的志贺菌核酸。临床上用于志贺菌感染的辅助诊断。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00F2A9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6B2F0A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7B467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DC1117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B9C4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69CECB">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志贺菌属诊断血清</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855014">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用于检测人体样本中的志贺菌。临床上用于志贺菌属的分群。</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EE68F3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F6B668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14D9B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F3330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B7DD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A85A67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鲍氏志贺菌诊断血清</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1285C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用于检测人体样本中的鲍氏志贺菌。临床上用于鲍氏志贺菌群分型。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C86311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421E4B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1FB19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DC566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523E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3E190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福氏志贺菌诊断血清</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B10EE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用于检测人体样本中的福氏志贺菌。临床上用于福氏志贺菌群分型。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470E2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2D75EE3">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4BE3B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15413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F687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D7030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宋内志贺菌诊断血清</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54ED5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用于检测人体样本中的宋内志贺菌。临床上用于宋内志贺菌群分型。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AAB4D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AFDF19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15551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D706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与致病性病原体抗原、抗体以及核酸等检测相关的试剂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5044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01170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190E3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痢疾志贺菌诊断血清</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0B939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用于检测人体样本中的痢疾志贺菌。临床上用于痢疾志贺菌群分型。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D8A38A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47C6542">
        <w:tblPrEx>
          <w:tblCellMar>
            <w:top w:w="0" w:type="dxa"/>
            <w:left w:w="108" w:type="dxa"/>
            <w:bottom w:w="0" w:type="dxa"/>
            <w:right w:w="108" w:type="dxa"/>
          </w:tblCellMar>
        </w:tblPrEx>
        <w:trPr>
          <w:cantSplit/>
          <w:trHeight w:val="825" w:hRule="atLeast"/>
        </w:trPr>
        <w:tc>
          <w:tcPr>
            <w:tcW w:w="209" w:type="pct"/>
            <w:tcBorders>
              <w:top w:val="single" w:color="000000" w:sz="4" w:space="0"/>
              <w:left w:val="single" w:color="000000" w:sz="4" w:space="0"/>
              <w:bottom w:val="single" w:color="000000" w:sz="4" w:space="0"/>
              <w:right w:val="nil"/>
            </w:tcBorders>
            <w:noWrap w:val="0"/>
            <w:vAlign w:val="center"/>
          </w:tcPr>
          <w:p w14:paraId="794D3D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8A168F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3BA7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 xml:space="preserve">02001 </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3C69C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ABO</w:t>
            </w:r>
            <w:r>
              <w:rPr>
                <w:rFonts w:hint="eastAsia" w:ascii="Times New Roman" w:hAnsi="Times New Roman"/>
                <w:color w:val="auto"/>
                <w:kern w:val="0"/>
                <w:sz w:val="20"/>
                <w:szCs w:val="20"/>
                <w:highlight w:val="none"/>
              </w:rPr>
              <w:t>血型定型试剂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6E931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w:t>
            </w:r>
            <w:r>
              <w:rPr>
                <w:rFonts w:ascii="Times New Roman" w:hAnsi="Times New Roman"/>
                <w:color w:val="auto"/>
                <w:kern w:val="0"/>
                <w:sz w:val="20"/>
                <w:szCs w:val="20"/>
                <w:highlight w:val="none"/>
              </w:rPr>
              <w:t>ABO</w:t>
            </w:r>
            <w:r>
              <w:rPr>
                <w:rFonts w:hint="eastAsia" w:ascii="Times New Roman" w:hAnsi="Times New Roman"/>
                <w:color w:val="auto"/>
                <w:kern w:val="0"/>
                <w:sz w:val="20"/>
                <w:szCs w:val="20"/>
                <w:highlight w:val="none"/>
              </w:rPr>
              <w:t>血型抗原。临床上用于人</w:t>
            </w:r>
            <w:r>
              <w:rPr>
                <w:rFonts w:ascii="Times New Roman" w:hAnsi="Times New Roman"/>
                <w:color w:val="auto"/>
                <w:kern w:val="0"/>
                <w:sz w:val="20"/>
                <w:szCs w:val="20"/>
                <w:highlight w:val="none"/>
              </w:rPr>
              <w:t>ABO</w:t>
            </w:r>
            <w:r>
              <w:rPr>
                <w:rFonts w:hint="eastAsia" w:ascii="Times New Roman" w:hAnsi="Times New Roman"/>
                <w:color w:val="auto"/>
                <w:kern w:val="0"/>
                <w:sz w:val="20"/>
                <w:szCs w:val="20"/>
                <w:highlight w:val="none"/>
              </w:rPr>
              <w:t>血型正定型检测。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57B04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3F27E05">
        <w:tblPrEx>
          <w:tblCellMar>
            <w:top w:w="0" w:type="dxa"/>
            <w:left w:w="108" w:type="dxa"/>
            <w:bottom w:w="0" w:type="dxa"/>
            <w:right w:w="108" w:type="dxa"/>
          </w:tblCellMar>
        </w:tblPrEx>
        <w:trPr>
          <w:cantSplit/>
          <w:trHeight w:val="283" w:hRule="atLeast"/>
        </w:trPr>
        <w:tc>
          <w:tcPr>
            <w:tcW w:w="209" w:type="pct"/>
            <w:tcBorders>
              <w:top w:val="single" w:color="000000" w:sz="4" w:space="0"/>
              <w:left w:val="single" w:color="000000" w:sz="4" w:space="0"/>
              <w:bottom w:val="single" w:color="000000" w:sz="4" w:space="0"/>
              <w:right w:val="nil"/>
            </w:tcBorders>
            <w:noWrap w:val="0"/>
            <w:vAlign w:val="center"/>
          </w:tcPr>
          <w:p w14:paraId="77AB93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AED2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EF484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7B395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ABO</w:t>
            </w:r>
            <w:r>
              <w:rPr>
                <w:rFonts w:hint="eastAsia" w:ascii="Times New Roman" w:hAnsi="Times New Roman"/>
                <w:color w:val="auto"/>
                <w:kern w:val="0"/>
                <w:sz w:val="20"/>
                <w:szCs w:val="20"/>
                <w:highlight w:val="none"/>
              </w:rPr>
              <w:t>血型反定型试剂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DEA17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w:t>
            </w:r>
            <w:r>
              <w:rPr>
                <w:rFonts w:ascii="Times New Roman" w:hAnsi="Times New Roman"/>
                <w:color w:val="auto"/>
                <w:kern w:val="0"/>
                <w:sz w:val="20"/>
                <w:szCs w:val="20"/>
                <w:highlight w:val="none"/>
              </w:rPr>
              <w:t>ABO</w:t>
            </w:r>
            <w:r>
              <w:rPr>
                <w:rFonts w:hint="eastAsia" w:ascii="Times New Roman" w:hAnsi="Times New Roman"/>
                <w:color w:val="auto"/>
                <w:kern w:val="0"/>
                <w:sz w:val="20"/>
                <w:szCs w:val="20"/>
                <w:highlight w:val="none"/>
              </w:rPr>
              <w:t>血型抗体。临床上用于人</w:t>
            </w:r>
            <w:r>
              <w:rPr>
                <w:rFonts w:ascii="Times New Roman" w:hAnsi="Times New Roman"/>
                <w:color w:val="auto"/>
                <w:kern w:val="0"/>
                <w:sz w:val="20"/>
                <w:szCs w:val="20"/>
                <w:highlight w:val="none"/>
              </w:rPr>
              <w:t>ABO</w:t>
            </w:r>
            <w:r>
              <w:rPr>
                <w:rFonts w:hint="eastAsia" w:ascii="Times New Roman" w:hAnsi="Times New Roman"/>
                <w:color w:val="auto"/>
                <w:kern w:val="0"/>
                <w:sz w:val="20"/>
                <w:szCs w:val="20"/>
                <w:highlight w:val="none"/>
              </w:rPr>
              <w:t>血型反定型检测。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741A2D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AC8AA60">
        <w:tblPrEx>
          <w:tblCellMar>
            <w:top w:w="0" w:type="dxa"/>
            <w:left w:w="108" w:type="dxa"/>
            <w:bottom w:w="0" w:type="dxa"/>
            <w:right w:w="108" w:type="dxa"/>
          </w:tblCellMar>
        </w:tblPrEx>
        <w:trPr>
          <w:cantSplit/>
          <w:trHeight w:val="283" w:hRule="atLeast"/>
        </w:trPr>
        <w:tc>
          <w:tcPr>
            <w:tcW w:w="209" w:type="pct"/>
            <w:tcBorders>
              <w:top w:val="single" w:color="000000" w:sz="4" w:space="0"/>
              <w:left w:val="single" w:color="000000" w:sz="4" w:space="0"/>
              <w:bottom w:val="single" w:color="000000" w:sz="4" w:space="0"/>
              <w:right w:val="nil"/>
            </w:tcBorders>
            <w:noWrap w:val="0"/>
            <w:vAlign w:val="center"/>
          </w:tcPr>
          <w:p w14:paraId="24F928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60835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8998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9BA21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K</w:t>
            </w:r>
            <w:r>
              <w:rPr>
                <w:rFonts w:hint="eastAsia" w:ascii="Times New Roman" w:hAnsi="Times New Roman"/>
                <w:color w:val="auto"/>
                <w:kern w:val="0"/>
                <w:sz w:val="20"/>
                <w:szCs w:val="20"/>
                <w:highlight w:val="none"/>
              </w:rPr>
              <w:t>血型抗原检测试剂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B5C9C8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w:t>
            </w:r>
            <w:r>
              <w:rPr>
                <w:rFonts w:ascii="Times New Roman" w:hAnsi="Times New Roman"/>
                <w:color w:val="auto"/>
                <w:kern w:val="0"/>
                <w:sz w:val="20"/>
                <w:szCs w:val="20"/>
                <w:highlight w:val="none"/>
              </w:rPr>
              <w:t>K</w:t>
            </w:r>
            <w:r>
              <w:rPr>
                <w:rFonts w:hint="eastAsia" w:ascii="Times New Roman" w:hAnsi="Times New Roman"/>
                <w:color w:val="auto"/>
                <w:kern w:val="0"/>
                <w:sz w:val="20"/>
                <w:szCs w:val="20"/>
                <w:highlight w:val="none"/>
              </w:rPr>
              <w:t>血型系统抗原。临床上用于人</w:t>
            </w:r>
            <w:r>
              <w:rPr>
                <w:rFonts w:ascii="Times New Roman" w:hAnsi="Times New Roman"/>
                <w:color w:val="auto"/>
                <w:kern w:val="0"/>
                <w:sz w:val="20"/>
                <w:szCs w:val="20"/>
                <w:highlight w:val="none"/>
              </w:rPr>
              <w:t>K</w:t>
            </w:r>
            <w:r>
              <w:rPr>
                <w:rFonts w:hint="eastAsia" w:ascii="Times New Roman" w:hAnsi="Times New Roman"/>
                <w:color w:val="auto"/>
                <w:kern w:val="0"/>
                <w:sz w:val="20"/>
                <w:szCs w:val="20"/>
                <w:highlight w:val="none"/>
              </w:rPr>
              <w:t>血型鉴定。</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1B9353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993ECEC">
        <w:tblPrEx>
          <w:tblCellMar>
            <w:top w:w="0" w:type="dxa"/>
            <w:left w:w="108" w:type="dxa"/>
            <w:bottom w:w="0" w:type="dxa"/>
            <w:right w:w="108" w:type="dxa"/>
          </w:tblCellMar>
        </w:tblPrEx>
        <w:trPr>
          <w:cantSplit/>
          <w:trHeight w:val="283" w:hRule="atLeast"/>
        </w:trPr>
        <w:tc>
          <w:tcPr>
            <w:tcW w:w="209" w:type="pct"/>
            <w:tcBorders>
              <w:top w:val="single" w:color="000000" w:sz="4" w:space="0"/>
              <w:left w:val="single" w:color="000000" w:sz="4" w:space="0"/>
              <w:bottom w:val="single" w:color="000000" w:sz="4" w:space="0"/>
              <w:right w:val="nil"/>
            </w:tcBorders>
            <w:noWrap w:val="0"/>
            <w:vAlign w:val="center"/>
          </w:tcPr>
          <w:p w14:paraId="00E487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F06E2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82151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6C679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RhD</w:t>
            </w:r>
            <w:r>
              <w:rPr>
                <w:rFonts w:hint="eastAsia" w:ascii="Times New Roman" w:hAnsi="Times New Roman"/>
                <w:color w:val="auto"/>
                <w:kern w:val="0"/>
                <w:sz w:val="20"/>
                <w:szCs w:val="20"/>
                <w:highlight w:val="none"/>
              </w:rPr>
              <w:t>血型鉴定试剂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F3882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w:t>
            </w:r>
            <w:r>
              <w:rPr>
                <w:rFonts w:ascii="Times New Roman" w:hAnsi="Times New Roman"/>
                <w:color w:val="auto"/>
                <w:kern w:val="0"/>
                <w:sz w:val="20"/>
                <w:szCs w:val="20"/>
                <w:highlight w:val="none"/>
              </w:rPr>
              <w:t>RhD</w:t>
            </w:r>
            <w:r>
              <w:rPr>
                <w:rFonts w:hint="eastAsia" w:ascii="Times New Roman" w:hAnsi="Times New Roman"/>
                <w:color w:val="auto"/>
                <w:kern w:val="0"/>
                <w:sz w:val="20"/>
                <w:szCs w:val="20"/>
                <w:highlight w:val="none"/>
              </w:rPr>
              <w:t>血型抗原。临床上用于人</w:t>
            </w:r>
            <w:r>
              <w:rPr>
                <w:rFonts w:ascii="Times New Roman" w:hAnsi="Times New Roman"/>
                <w:color w:val="auto"/>
                <w:kern w:val="0"/>
                <w:sz w:val="20"/>
                <w:szCs w:val="20"/>
                <w:highlight w:val="none"/>
              </w:rPr>
              <w:t>RhD</w:t>
            </w:r>
            <w:r>
              <w:rPr>
                <w:rFonts w:hint="eastAsia" w:ascii="Times New Roman" w:hAnsi="Times New Roman"/>
                <w:color w:val="auto"/>
                <w:kern w:val="0"/>
                <w:sz w:val="20"/>
                <w:szCs w:val="20"/>
                <w:highlight w:val="none"/>
              </w:rPr>
              <w:t>血型鉴定。</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F81E4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85F0F81">
        <w:tblPrEx>
          <w:tblCellMar>
            <w:top w:w="0" w:type="dxa"/>
            <w:left w:w="108" w:type="dxa"/>
            <w:bottom w:w="0" w:type="dxa"/>
            <w:right w:w="108" w:type="dxa"/>
          </w:tblCellMar>
        </w:tblPrEx>
        <w:trPr>
          <w:cantSplit/>
          <w:trHeight w:val="283" w:hRule="atLeast"/>
        </w:trPr>
        <w:tc>
          <w:tcPr>
            <w:tcW w:w="209" w:type="pct"/>
            <w:tcBorders>
              <w:top w:val="single" w:color="000000" w:sz="4" w:space="0"/>
              <w:left w:val="single" w:color="000000" w:sz="4" w:space="0"/>
              <w:bottom w:val="single" w:color="000000" w:sz="4" w:space="0"/>
              <w:right w:val="nil"/>
            </w:tcBorders>
            <w:noWrap w:val="0"/>
            <w:vAlign w:val="center"/>
          </w:tcPr>
          <w:p w14:paraId="38AF4A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88245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C7EB6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E8B695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Rh</w:t>
            </w:r>
            <w:r>
              <w:rPr>
                <w:rFonts w:hint="eastAsia" w:ascii="Times New Roman" w:hAnsi="Times New Roman"/>
                <w:color w:val="auto"/>
                <w:kern w:val="0"/>
                <w:sz w:val="20"/>
                <w:szCs w:val="20"/>
                <w:highlight w:val="none"/>
              </w:rPr>
              <w:t>血型抗原检测试剂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965812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w:t>
            </w:r>
            <w:r>
              <w:rPr>
                <w:rFonts w:ascii="Times New Roman" w:hAnsi="Times New Roman"/>
                <w:color w:val="auto"/>
                <w:kern w:val="0"/>
                <w:sz w:val="20"/>
                <w:szCs w:val="20"/>
                <w:highlight w:val="none"/>
              </w:rPr>
              <w:t>Rh</w:t>
            </w:r>
            <w:r>
              <w:rPr>
                <w:rFonts w:hint="eastAsia" w:ascii="Times New Roman" w:hAnsi="Times New Roman"/>
                <w:color w:val="auto"/>
                <w:kern w:val="0"/>
                <w:sz w:val="20"/>
                <w:szCs w:val="20"/>
                <w:highlight w:val="none"/>
              </w:rPr>
              <w:t>血型系统</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抗原。临床上用于人</w:t>
            </w:r>
            <w:r>
              <w:rPr>
                <w:rFonts w:ascii="Times New Roman" w:hAnsi="Times New Roman"/>
                <w:color w:val="auto"/>
                <w:kern w:val="0"/>
                <w:sz w:val="20"/>
                <w:szCs w:val="20"/>
                <w:highlight w:val="none"/>
              </w:rPr>
              <w:t>Rh</w:t>
            </w:r>
            <w:r>
              <w:rPr>
                <w:rFonts w:hint="eastAsia" w:ascii="Times New Roman" w:hAnsi="Times New Roman"/>
                <w:color w:val="auto"/>
                <w:kern w:val="0"/>
                <w:sz w:val="20"/>
                <w:szCs w:val="20"/>
                <w:highlight w:val="none"/>
              </w:rPr>
              <w:t>血型鉴定。</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1BE37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B70681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03282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4C87A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C3E14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08E92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红细胞抗体筛选</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9A78D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用于输血治疗时对受血者（和供血者）进行红细胞抗体筛查或抗体特异性鉴定及抗体效价检测。临床上用于输血反应（溶血等不良事件）的辅助诊断与预防。</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C82FB0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168FE1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7A609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863CF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3670D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6D07C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）血型定型试剂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BAEB5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用于检测人体血液样本中红细胞上</w:t>
            </w:r>
            <w:r>
              <w:rPr>
                <w:rFonts w:ascii="Times New Roman" w:hAnsi="Times New Roman"/>
                <w:color w:val="auto"/>
                <w:kern w:val="0"/>
                <w:sz w:val="20"/>
                <w:szCs w:val="20"/>
                <w:highlight w:val="none"/>
              </w:rPr>
              <w:t>Rh2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）抗原。临床上用于</w:t>
            </w:r>
            <w:r>
              <w:rPr>
                <w:rFonts w:ascii="Times New Roman" w:hAnsi="Times New Roman"/>
                <w:color w:val="auto"/>
                <w:kern w:val="0"/>
                <w:sz w:val="20"/>
                <w:szCs w:val="20"/>
                <w:highlight w:val="none"/>
              </w:rPr>
              <w:t>Rh2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）血型定型。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D17A9F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D31DE6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0227C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668C4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7F37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01A8F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）血型定型试剂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AD3A8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用于检测人体血液样本中红细胞上</w:t>
            </w:r>
            <w:r>
              <w:rPr>
                <w:rFonts w:ascii="Times New Roman" w:hAnsi="Times New Roman"/>
                <w:color w:val="auto"/>
                <w:kern w:val="0"/>
                <w:sz w:val="20"/>
                <w:szCs w:val="20"/>
                <w:highlight w:val="none"/>
              </w:rPr>
              <w:t>Rh4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）抗原。临床上用于</w:t>
            </w:r>
            <w:r>
              <w:rPr>
                <w:rFonts w:ascii="Times New Roman" w:hAnsi="Times New Roman"/>
                <w:color w:val="auto"/>
                <w:kern w:val="0"/>
                <w:sz w:val="20"/>
                <w:szCs w:val="20"/>
                <w:highlight w:val="none"/>
              </w:rPr>
              <w:t>Rh4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）血型定型。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EA8F8A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28D4D8B">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nil"/>
            </w:tcBorders>
            <w:noWrap w:val="0"/>
            <w:vAlign w:val="center"/>
          </w:tcPr>
          <w:p w14:paraId="002FD3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3828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AAF4C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782F9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）血型定型试剂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478A4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用于检测人体血液样本中红细胞上</w:t>
            </w:r>
            <w:r>
              <w:rPr>
                <w:rFonts w:ascii="Times New Roman" w:hAnsi="Times New Roman"/>
                <w:color w:val="auto"/>
                <w:kern w:val="0"/>
                <w:sz w:val="20"/>
                <w:szCs w:val="20"/>
                <w:highlight w:val="none"/>
              </w:rPr>
              <w:t>RhD</w:t>
            </w:r>
            <w:r>
              <w:rPr>
                <w:rFonts w:hint="eastAsia" w:ascii="Times New Roman" w:hAnsi="Times New Roman"/>
                <w:color w:val="auto"/>
                <w:kern w:val="0"/>
                <w:sz w:val="20"/>
                <w:szCs w:val="20"/>
                <w:highlight w:val="none"/>
              </w:rPr>
              <w:t>抗原，与</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vertAlign w:val="superscript"/>
              </w:rPr>
              <w:t>Ⅵ</w:t>
            </w:r>
            <w:r>
              <w:rPr>
                <w:rFonts w:hint="eastAsia" w:ascii="Times New Roman" w:hAnsi="Times New Roman"/>
                <w:color w:val="auto"/>
                <w:kern w:val="0"/>
                <w:sz w:val="20"/>
                <w:szCs w:val="20"/>
                <w:highlight w:val="none"/>
              </w:rPr>
              <w:t>细胞反应，能检测出弱</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。临床上用于</w:t>
            </w:r>
            <w:r>
              <w:rPr>
                <w:rFonts w:ascii="Times New Roman" w:hAnsi="Times New Roman"/>
                <w:color w:val="auto"/>
                <w:kern w:val="0"/>
                <w:sz w:val="20"/>
                <w:szCs w:val="20"/>
                <w:highlight w:val="none"/>
              </w:rPr>
              <w:t>RhD</w:t>
            </w:r>
            <w:r>
              <w:rPr>
                <w:rFonts w:hint="eastAsia" w:ascii="Times New Roman" w:hAnsi="Times New Roman"/>
                <w:color w:val="auto"/>
                <w:kern w:val="0"/>
                <w:sz w:val="20"/>
                <w:szCs w:val="20"/>
                <w:highlight w:val="none"/>
              </w:rPr>
              <w:t>血型定型。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0BC919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AA9DDAE">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nil"/>
            </w:tcBorders>
            <w:noWrap w:val="0"/>
            <w:vAlign w:val="center"/>
          </w:tcPr>
          <w:p w14:paraId="5C1F84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4944C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0BA06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00C039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）血型定型试剂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DADA9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用于检测人体血液样本中红细胞上</w:t>
            </w:r>
            <w:r>
              <w:rPr>
                <w:rFonts w:ascii="Times New Roman" w:hAnsi="Times New Roman"/>
                <w:color w:val="auto"/>
                <w:kern w:val="0"/>
                <w:sz w:val="20"/>
                <w:szCs w:val="20"/>
                <w:highlight w:val="none"/>
              </w:rPr>
              <w:t>RhD</w:t>
            </w:r>
            <w:r>
              <w:rPr>
                <w:rFonts w:hint="eastAsia" w:ascii="Times New Roman" w:hAnsi="Times New Roman"/>
                <w:color w:val="auto"/>
                <w:kern w:val="0"/>
                <w:sz w:val="20"/>
                <w:szCs w:val="20"/>
                <w:highlight w:val="none"/>
              </w:rPr>
              <w:t>抗原，不与</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vertAlign w:val="superscript"/>
              </w:rPr>
              <w:t>Ⅵ</w:t>
            </w:r>
            <w:r>
              <w:rPr>
                <w:rFonts w:hint="eastAsia" w:ascii="Times New Roman" w:hAnsi="Times New Roman"/>
                <w:color w:val="auto"/>
                <w:kern w:val="0"/>
                <w:sz w:val="20"/>
                <w:szCs w:val="20"/>
                <w:highlight w:val="none"/>
              </w:rPr>
              <w:t>细胞反应，不能检测出弱</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。临床上用于</w:t>
            </w:r>
            <w:r>
              <w:rPr>
                <w:rFonts w:ascii="Times New Roman" w:hAnsi="Times New Roman"/>
                <w:color w:val="auto"/>
                <w:kern w:val="0"/>
                <w:sz w:val="20"/>
                <w:szCs w:val="20"/>
                <w:highlight w:val="none"/>
              </w:rPr>
              <w:t>RhD</w:t>
            </w:r>
            <w:r>
              <w:rPr>
                <w:rFonts w:hint="eastAsia" w:ascii="Times New Roman" w:hAnsi="Times New Roman"/>
                <w:color w:val="auto"/>
                <w:kern w:val="0"/>
                <w:sz w:val="20"/>
                <w:szCs w:val="20"/>
                <w:highlight w:val="none"/>
              </w:rPr>
              <w:t>血型定型。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6F3F49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8349DAC">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nil"/>
            </w:tcBorders>
            <w:noWrap w:val="0"/>
            <w:vAlign w:val="center"/>
          </w:tcPr>
          <w:p w14:paraId="7396D4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3D24B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7EE3B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75698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）血型定型试剂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C3C7C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用于检测人体血液样本中红细胞上</w:t>
            </w:r>
            <w:r>
              <w:rPr>
                <w:rFonts w:ascii="Times New Roman" w:hAnsi="Times New Roman"/>
                <w:color w:val="auto"/>
                <w:kern w:val="0"/>
                <w:sz w:val="20"/>
                <w:szCs w:val="20"/>
                <w:highlight w:val="none"/>
              </w:rPr>
              <w:t>Rh3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）抗原。临床上用于</w:t>
            </w:r>
            <w:r>
              <w:rPr>
                <w:rFonts w:ascii="Times New Roman" w:hAnsi="Times New Roman"/>
                <w:color w:val="auto"/>
                <w:kern w:val="0"/>
                <w:sz w:val="20"/>
                <w:szCs w:val="20"/>
                <w:highlight w:val="none"/>
              </w:rPr>
              <w:t>Rh3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）血型定型。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CCDC33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6A897E7">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nil"/>
            </w:tcBorders>
            <w:noWrap w:val="0"/>
            <w:vAlign w:val="center"/>
          </w:tcPr>
          <w:p w14:paraId="0C64A1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606B97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A107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94151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）血型定型试剂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8658E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用于检测人体血液样本中红细胞上</w:t>
            </w:r>
            <w:r>
              <w:rPr>
                <w:rFonts w:ascii="Times New Roman" w:hAnsi="Times New Roman"/>
                <w:color w:val="auto"/>
                <w:kern w:val="0"/>
                <w:sz w:val="20"/>
                <w:szCs w:val="20"/>
                <w:highlight w:val="none"/>
              </w:rPr>
              <w:t>Rh5</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）抗原。临床上用于</w:t>
            </w:r>
            <w:r>
              <w:rPr>
                <w:rFonts w:ascii="Times New Roman" w:hAnsi="Times New Roman"/>
                <w:color w:val="auto"/>
                <w:kern w:val="0"/>
                <w:sz w:val="20"/>
                <w:szCs w:val="20"/>
                <w:highlight w:val="none"/>
              </w:rPr>
              <w:t>Rh5</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）血型定型。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6D9C45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C09C23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374DDE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464F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78152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649EB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抗人球蛋白检测试剂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FA6CA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用于检测人体血液样本中红细胞是否被</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型抗体或补体致敏（直接试验），或检测人血清中是否存在</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型抗体，或检测红细胞抗原。临床上用于新生儿溶血、溶血性贫血的辅助诊断或溶血性输血反应的鉴别。</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CF0028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2BDF15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442958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8CB3B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DB33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D1327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凝聚胺试剂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081FE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可单独使用或与配套试剂共同使用，用于检测人体血液样本中红细胞免疫抗体。临床上用于交叉配血、抗体筛检。</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8255B7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58CC2A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848D84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1B596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387C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DC089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人类白细胞抗原分型检测试剂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F0A8D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用于检测人体血液样本中人类白细胞抗原（</w:t>
            </w:r>
            <w:r>
              <w:rPr>
                <w:rFonts w:ascii="Times New Roman" w:hAnsi="Times New Roman"/>
                <w:color w:val="auto"/>
                <w:kern w:val="0"/>
                <w:sz w:val="20"/>
                <w:szCs w:val="20"/>
                <w:highlight w:val="none"/>
              </w:rPr>
              <w:t>HLA</w:t>
            </w:r>
            <w:r>
              <w:rPr>
                <w:rFonts w:hint="eastAsia" w:ascii="Times New Roman" w:hAnsi="Times New Roman"/>
                <w:color w:val="auto"/>
                <w:kern w:val="0"/>
                <w:sz w:val="20"/>
                <w:szCs w:val="20"/>
                <w:highlight w:val="none"/>
              </w:rPr>
              <w:t>）的</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DQ</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DR</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DP</w:t>
            </w:r>
            <w:r>
              <w:rPr>
                <w:rFonts w:hint="eastAsia" w:ascii="Times New Roman" w:hAnsi="Times New Roman"/>
                <w:color w:val="auto"/>
                <w:kern w:val="0"/>
                <w:sz w:val="20"/>
                <w:szCs w:val="20"/>
                <w:highlight w:val="none"/>
              </w:rPr>
              <w:t>等型别。临床上用于移植配型。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BDF498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2FC6F8B">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nil"/>
            </w:tcBorders>
            <w:noWrap w:val="0"/>
            <w:vAlign w:val="center"/>
          </w:tcPr>
          <w:p w14:paraId="3E334C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BD410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D15DA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5D063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人类白细胞抗原抗体检测试剂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EEEFD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w:t>
            </w:r>
            <w:r>
              <w:rPr>
                <w:rFonts w:ascii="Times New Roman" w:hAnsi="Times New Roman"/>
                <w:color w:val="auto"/>
                <w:kern w:val="0"/>
                <w:sz w:val="20"/>
                <w:szCs w:val="20"/>
                <w:highlight w:val="none"/>
              </w:rPr>
              <w:t>HLA-I/II</w:t>
            </w:r>
            <w:r>
              <w:rPr>
                <w:rFonts w:hint="eastAsia" w:ascii="Times New Roman" w:hAnsi="Times New Roman"/>
                <w:color w:val="auto"/>
                <w:kern w:val="0"/>
                <w:sz w:val="20"/>
                <w:szCs w:val="20"/>
                <w:highlight w:val="none"/>
              </w:rPr>
              <w:t>类和</w:t>
            </w:r>
            <w:r>
              <w:rPr>
                <w:rFonts w:ascii="Times New Roman" w:hAnsi="Times New Roman"/>
                <w:color w:val="auto"/>
                <w:kern w:val="0"/>
                <w:sz w:val="20"/>
                <w:szCs w:val="20"/>
                <w:highlight w:val="none"/>
              </w:rPr>
              <w:t>MICA</w:t>
            </w:r>
            <w:r>
              <w:rPr>
                <w:rFonts w:hint="eastAsia" w:ascii="Times New Roman" w:hAnsi="Times New Roman"/>
                <w:color w:val="auto"/>
                <w:kern w:val="0"/>
                <w:sz w:val="20"/>
                <w:szCs w:val="20"/>
                <w:highlight w:val="none"/>
              </w:rPr>
              <w:t>抗体（及其特异性）。临床上用于患者接受移植治疗时，鉴定预存或新生的抗供者特异性</w:t>
            </w:r>
            <w:r>
              <w:rPr>
                <w:rFonts w:ascii="Times New Roman" w:hAnsi="Times New Roman"/>
                <w:color w:val="auto"/>
                <w:kern w:val="0"/>
                <w:sz w:val="20"/>
                <w:szCs w:val="20"/>
                <w:highlight w:val="none"/>
              </w:rPr>
              <w:t>HLA</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DSA</w:t>
            </w:r>
            <w:r>
              <w:rPr>
                <w:rFonts w:hint="eastAsia" w:ascii="Times New Roman" w:hAnsi="Times New Roman"/>
                <w:color w:val="auto"/>
                <w:kern w:val="0"/>
                <w:sz w:val="20"/>
                <w:szCs w:val="20"/>
                <w:highlight w:val="none"/>
              </w:rPr>
              <w:t>）及危险度。</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4138EA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4513D8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81CD3E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9E8CB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AC72E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0FCB6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红细胞</w:t>
            </w:r>
            <w:r>
              <w:rPr>
                <w:rFonts w:ascii="Times New Roman" w:hAnsi="Times New Roman"/>
                <w:color w:val="auto"/>
                <w:kern w:val="0"/>
                <w:sz w:val="20"/>
                <w:szCs w:val="20"/>
                <w:highlight w:val="none"/>
              </w:rPr>
              <w:t>ABO</w:t>
            </w:r>
            <w:r>
              <w:rPr>
                <w:rFonts w:hint="eastAsia" w:ascii="Times New Roman" w:hAnsi="Times New Roman"/>
                <w:color w:val="auto"/>
                <w:kern w:val="0"/>
                <w:sz w:val="20"/>
                <w:szCs w:val="20"/>
                <w:highlight w:val="none"/>
              </w:rPr>
              <w:t>血型基因分型试剂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832E2F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用于检测人体血液样本红细胞基因组</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中</w:t>
            </w:r>
            <w:r>
              <w:rPr>
                <w:rFonts w:ascii="Times New Roman" w:hAnsi="Times New Roman"/>
                <w:color w:val="auto"/>
                <w:kern w:val="0"/>
                <w:sz w:val="20"/>
                <w:szCs w:val="20"/>
                <w:highlight w:val="none"/>
              </w:rPr>
              <w:t>ABO</w:t>
            </w:r>
            <w:r>
              <w:rPr>
                <w:rFonts w:hint="eastAsia" w:ascii="Times New Roman" w:hAnsi="Times New Roman"/>
                <w:color w:val="auto"/>
                <w:kern w:val="0"/>
                <w:sz w:val="20"/>
                <w:szCs w:val="20"/>
                <w:highlight w:val="none"/>
              </w:rPr>
              <w:t>等位基因。临床上用于人</w:t>
            </w:r>
            <w:r>
              <w:rPr>
                <w:rFonts w:ascii="Times New Roman" w:hAnsi="Times New Roman"/>
                <w:color w:val="auto"/>
                <w:kern w:val="0"/>
                <w:sz w:val="20"/>
                <w:szCs w:val="20"/>
                <w:highlight w:val="none"/>
              </w:rPr>
              <w:t>ABO</w:t>
            </w:r>
            <w:r>
              <w:rPr>
                <w:rFonts w:hint="eastAsia" w:ascii="Times New Roman" w:hAnsi="Times New Roman"/>
                <w:color w:val="auto"/>
                <w:kern w:val="0"/>
                <w:sz w:val="20"/>
                <w:szCs w:val="20"/>
                <w:highlight w:val="none"/>
              </w:rPr>
              <w:t>血型鉴定。</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417B85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50B0AA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C94746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8BD2F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83ED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01C7FA">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红细胞RhD基因分型试剂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428098">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用于检测人体血液样本红细胞基因组DNA中RhD等位基因。临床上用于人RhD血型鉴定。</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D42F8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775433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A94ED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93163F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与血型、组织配型相关的试剂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64EFB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02019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DD1FC8">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血小板抗体检测试剂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0006528">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用于检测人体血液样本中血小板抗体。临床上用于血小板减少症的辅助诊断及血小板输注前交叉配型。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A690FA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62C8AE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2330B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5644E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B642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09341E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CYP2C19</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960C20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CYP2C19</w:t>
            </w:r>
            <w:r>
              <w:rPr>
                <w:rFonts w:hint="eastAsia" w:ascii="Times New Roman" w:hAnsi="Times New Roman"/>
                <w:color w:val="auto"/>
                <w:kern w:val="0"/>
                <w:sz w:val="20"/>
                <w:szCs w:val="20"/>
                <w:highlight w:val="none"/>
              </w:rPr>
              <w:t>基因。临床上用于氯吡格雷等药物的用药指导。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D31ECB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D9FE5E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921C6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A1ADE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5DA2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D0E23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CYP2C9</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E6D64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CYP2C9</w:t>
            </w:r>
            <w:r>
              <w:rPr>
                <w:rFonts w:hint="eastAsia" w:ascii="Times New Roman" w:hAnsi="Times New Roman"/>
                <w:color w:val="auto"/>
                <w:kern w:val="0"/>
                <w:sz w:val="20"/>
                <w:szCs w:val="20"/>
                <w:highlight w:val="none"/>
              </w:rPr>
              <w:t>基因。临床上用于华法林等药物的用药指导。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622BE3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46EE34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5A2C6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D4546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9BA82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94DE6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CYP3A5</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007E7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CYP3A5</w:t>
            </w:r>
            <w:r>
              <w:rPr>
                <w:rFonts w:hint="eastAsia" w:ascii="Times New Roman" w:hAnsi="Times New Roman"/>
                <w:color w:val="auto"/>
                <w:kern w:val="0"/>
                <w:sz w:val="20"/>
                <w:szCs w:val="20"/>
                <w:highlight w:val="none"/>
              </w:rPr>
              <w:t>基因。临床上用于他克莫司等药物的用药指导。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D61F06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CB7627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E05C4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27F71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09B0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446598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IL28B</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CDE5C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IL28B</w:t>
            </w:r>
            <w:r>
              <w:rPr>
                <w:rFonts w:hint="eastAsia" w:ascii="Times New Roman" w:hAnsi="Times New Roman"/>
                <w:color w:val="auto"/>
                <w:kern w:val="0"/>
                <w:sz w:val="20"/>
                <w:szCs w:val="20"/>
                <w:highlight w:val="none"/>
              </w:rPr>
              <w:t>基因。临床上用于对丙型肝炎病毒感染的易感性分析及疗效预测等。</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B4018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474C3E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00071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9B1FD9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3C51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14585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UGT1A1</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F7CF3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UGT1A1</w:t>
            </w:r>
            <w:r>
              <w:rPr>
                <w:rFonts w:hint="eastAsia" w:ascii="Times New Roman" w:hAnsi="Times New Roman"/>
                <w:color w:val="auto"/>
                <w:kern w:val="0"/>
                <w:sz w:val="20"/>
                <w:szCs w:val="20"/>
                <w:highlight w:val="none"/>
              </w:rPr>
              <w:t>基因。临床上用于伊立替康的用药指导。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38E751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8A21ED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B8C63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AB3CC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F93AD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2E03D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VKORC1</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F50FE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VKORC1</w:t>
            </w:r>
            <w:r>
              <w:rPr>
                <w:rFonts w:hint="eastAsia" w:ascii="Times New Roman" w:hAnsi="Times New Roman"/>
                <w:color w:val="auto"/>
                <w:kern w:val="0"/>
                <w:sz w:val="20"/>
                <w:szCs w:val="20"/>
                <w:highlight w:val="none"/>
              </w:rPr>
              <w:t>基因。临床上用于华法林的用药指导。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167D0A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FDB9A7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EAC710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EEA18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49EB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13A88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ACE</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380B9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ACE</w:t>
            </w:r>
            <w:r>
              <w:rPr>
                <w:rFonts w:hint="eastAsia" w:ascii="Times New Roman" w:hAnsi="Times New Roman"/>
                <w:color w:val="auto"/>
                <w:kern w:val="0"/>
                <w:sz w:val="20"/>
                <w:szCs w:val="20"/>
                <w:highlight w:val="none"/>
              </w:rPr>
              <w:t>基因，临床上用于高血压相关药物的用药指导。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72C269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5957BC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A898A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164D2A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FA34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02778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ADRB1</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D09E6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ADRB1</w:t>
            </w:r>
            <w:r>
              <w:rPr>
                <w:rFonts w:hint="eastAsia" w:ascii="Times New Roman" w:hAnsi="Times New Roman"/>
                <w:color w:val="auto"/>
                <w:kern w:val="0"/>
                <w:sz w:val="20"/>
                <w:szCs w:val="20"/>
                <w:highlight w:val="none"/>
              </w:rPr>
              <w:t>基因。临床上用于抗高血压相关药物的用药指导。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56E6A3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411A0A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3B228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A8E8C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DC8A6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9BC2C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APOE</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6A95F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APOE</w:t>
            </w:r>
            <w:r>
              <w:rPr>
                <w:rFonts w:hint="eastAsia" w:ascii="Times New Roman" w:hAnsi="Times New Roman"/>
                <w:color w:val="auto"/>
                <w:kern w:val="0"/>
                <w:sz w:val="20"/>
                <w:szCs w:val="20"/>
                <w:highlight w:val="none"/>
              </w:rPr>
              <w:t>基因。临床上用于胆固醇代谢异常的分析及心脑血管疾病的辅助诊断。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E63734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12E793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376DE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C4202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D6589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49A36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SLCO1B1</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A27F3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SLCO1B1</w:t>
            </w:r>
            <w:r>
              <w:rPr>
                <w:rFonts w:hint="eastAsia" w:ascii="Times New Roman" w:hAnsi="Times New Roman"/>
                <w:color w:val="auto"/>
                <w:kern w:val="0"/>
                <w:sz w:val="20"/>
                <w:szCs w:val="20"/>
                <w:highlight w:val="none"/>
              </w:rPr>
              <w:t>基因。临床上用于他汀类药物的用药指导。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7D9C63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3324CD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A4355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0690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5F0F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0E618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人类白细胞抗原</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位点</w:t>
            </w:r>
            <w:r>
              <w:rPr>
                <w:rFonts w:ascii="Times New Roman" w:hAnsi="Times New Roman"/>
                <w:color w:val="auto"/>
                <w:kern w:val="0"/>
                <w:sz w:val="20"/>
                <w:szCs w:val="20"/>
                <w:highlight w:val="none"/>
              </w:rPr>
              <w:t>1502</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4417A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用于检测人体样本中人类白细胞抗原（</w:t>
            </w:r>
            <w:r>
              <w:rPr>
                <w:rFonts w:ascii="Times New Roman" w:hAnsi="Times New Roman"/>
                <w:color w:val="auto"/>
                <w:kern w:val="0"/>
                <w:sz w:val="20"/>
                <w:szCs w:val="20"/>
                <w:highlight w:val="none"/>
              </w:rPr>
              <w:t>HLA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 xml:space="preserve"> B</w:t>
            </w:r>
            <w:r>
              <w:rPr>
                <w:rFonts w:hint="eastAsia" w:ascii="Times New Roman" w:hAnsi="Times New Roman"/>
                <w:color w:val="auto"/>
                <w:kern w:val="0"/>
                <w:sz w:val="20"/>
                <w:szCs w:val="20"/>
                <w:highlight w:val="none"/>
              </w:rPr>
              <w:t>位点</w:t>
            </w:r>
            <w:r>
              <w:rPr>
                <w:rFonts w:ascii="Times New Roman" w:hAnsi="Times New Roman"/>
                <w:color w:val="auto"/>
                <w:kern w:val="0"/>
                <w:sz w:val="20"/>
                <w:szCs w:val="20"/>
                <w:highlight w:val="none"/>
              </w:rPr>
              <w:t>1502</w:t>
            </w:r>
            <w:r>
              <w:rPr>
                <w:rFonts w:hint="eastAsia" w:ascii="Times New Roman" w:hAnsi="Times New Roman"/>
                <w:color w:val="auto"/>
                <w:kern w:val="0"/>
                <w:sz w:val="20"/>
                <w:szCs w:val="20"/>
                <w:highlight w:val="none"/>
              </w:rPr>
              <w:t>基因。临床上用于卡马西平等药物的用药指导。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5581D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66891F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393455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9603FA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8B30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9E70C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人类白细胞抗原</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位点</w:t>
            </w:r>
            <w:r>
              <w:rPr>
                <w:rFonts w:ascii="Times New Roman" w:hAnsi="Times New Roman"/>
                <w:color w:val="auto"/>
                <w:kern w:val="0"/>
                <w:sz w:val="20"/>
                <w:szCs w:val="20"/>
                <w:highlight w:val="none"/>
              </w:rPr>
              <w:t>5801</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9F660A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用于检测人体样本中人类白细胞抗原（</w:t>
            </w:r>
            <w:r>
              <w:rPr>
                <w:rFonts w:ascii="Times New Roman" w:hAnsi="Times New Roman"/>
                <w:color w:val="auto"/>
                <w:kern w:val="0"/>
                <w:sz w:val="20"/>
                <w:szCs w:val="20"/>
                <w:highlight w:val="none"/>
              </w:rPr>
              <w:t>HLA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 xml:space="preserve">  B</w:t>
            </w:r>
            <w:r>
              <w:rPr>
                <w:rFonts w:hint="eastAsia" w:ascii="Times New Roman" w:hAnsi="Times New Roman"/>
                <w:color w:val="auto"/>
                <w:kern w:val="0"/>
                <w:sz w:val="20"/>
                <w:szCs w:val="20"/>
                <w:highlight w:val="none"/>
              </w:rPr>
              <w:t>位点</w:t>
            </w:r>
            <w:r>
              <w:rPr>
                <w:rFonts w:ascii="Times New Roman" w:hAnsi="Times New Roman"/>
                <w:color w:val="auto"/>
                <w:kern w:val="0"/>
                <w:sz w:val="20"/>
                <w:szCs w:val="20"/>
                <w:highlight w:val="none"/>
              </w:rPr>
              <w:t>5801</w:t>
            </w:r>
            <w:r>
              <w:rPr>
                <w:rFonts w:hint="eastAsia" w:ascii="Times New Roman" w:hAnsi="Times New Roman"/>
                <w:color w:val="auto"/>
                <w:kern w:val="0"/>
                <w:sz w:val="20"/>
                <w:szCs w:val="20"/>
                <w:highlight w:val="none"/>
              </w:rPr>
              <w:t>基因。临床上用于痛风、高尿酸血症等患者使用别嘌醇药物的用药指导。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EBFF19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DEEE63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86A8C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EFA74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E95A0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53AD1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人类白细胞抗原</w:t>
            </w:r>
            <w:r>
              <w:rPr>
                <w:rFonts w:ascii="Times New Roman" w:hAnsi="Times New Roman"/>
                <w:color w:val="auto"/>
                <w:kern w:val="0"/>
                <w:sz w:val="20"/>
                <w:szCs w:val="20"/>
                <w:highlight w:val="none"/>
              </w:rPr>
              <w:t>B27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HLA-B27</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49D41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B27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HLA-B27</w:t>
            </w:r>
            <w:r>
              <w:rPr>
                <w:rFonts w:hint="eastAsia" w:ascii="Times New Roman" w:hAnsi="Times New Roman"/>
                <w:color w:val="auto"/>
                <w:kern w:val="0"/>
                <w:sz w:val="20"/>
                <w:szCs w:val="20"/>
                <w:highlight w:val="none"/>
              </w:rPr>
              <w:t>）基因。临床上用于强直性脊柱炎（</w:t>
            </w:r>
            <w:r>
              <w:rPr>
                <w:rFonts w:ascii="Times New Roman" w:hAnsi="Times New Roman"/>
                <w:color w:val="auto"/>
                <w:kern w:val="0"/>
                <w:sz w:val="20"/>
                <w:szCs w:val="20"/>
                <w:highlight w:val="none"/>
              </w:rPr>
              <w:t>AS</w:t>
            </w:r>
            <w:r>
              <w:rPr>
                <w:rFonts w:hint="eastAsia" w:ascii="Times New Roman" w:hAnsi="Times New Roman"/>
                <w:color w:val="auto"/>
                <w:kern w:val="0"/>
                <w:sz w:val="20"/>
                <w:szCs w:val="20"/>
                <w:highlight w:val="none"/>
              </w:rPr>
              <w:t>）等炎症性关节病的辅助诊断。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1922E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6572850">
        <w:tblPrEx>
          <w:tblCellMar>
            <w:top w:w="0" w:type="dxa"/>
            <w:left w:w="108" w:type="dxa"/>
            <w:bottom w:w="0" w:type="dxa"/>
            <w:right w:w="108" w:type="dxa"/>
          </w:tblCellMar>
        </w:tblPrEx>
        <w:trPr>
          <w:cantSplit/>
          <w:trHeight w:val="877" w:hRule="atLeast"/>
        </w:trPr>
        <w:tc>
          <w:tcPr>
            <w:tcW w:w="209" w:type="pct"/>
            <w:tcBorders>
              <w:top w:val="single" w:color="000000" w:sz="4" w:space="0"/>
              <w:left w:val="single" w:color="000000" w:sz="4" w:space="0"/>
              <w:bottom w:val="single" w:color="000000" w:sz="4" w:space="0"/>
              <w:right w:val="nil"/>
            </w:tcBorders>
            <w:noWrap w:val="0"/>
            <w:vAlign w:val="center"/>
          </w:tcPr>
          <w:p w14:paraId="24C78D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A32FA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B2AB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E6618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线粒体乙醛脱氢酶</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CB98C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用于检测人体样本中线粒体乙醛脱氢酶</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ALDH2</w:t>
            </w:r>
            <w:r>
              <w:rPr>
                <w:rFonts w:hint="eastAsia" w:ascii="Times New Roman" w:hAnsi="Times New Roman"/>
                <w:color w:val="auto"/>
                <w:kern w:val="0"/>
                <w:sz w:val="20"/>
                <w:szCs w:val="20"/>
                <w:highlight w:val="none"/>
              </w:rPr>
              <w:t>）基因。临床上用于硝酸甘油等药物代谢的用药指导以及乙醇代谢异常的分析。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18EAA1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281B372">
        <w:tblPrEx>
          <w:tblCellMar>
            <w:top w:w="0" w:type="dxa"/>
            <w:left w:w="108" w:type="dxa"/>
            <w:bottom w:w="0" w:type="dxa"/>
            <w:right w:w="108" w:type="dxa"/>
          </w:tblCellMar>
        </w:tblPrEx>
        <w:trPr>
          <w:cantSplit/>
          <w:trHeight w:val="504" w:hRule="atLeast"/>
        </w:trPr>
        <w:tc>
          <w:tcPr>
            <w:tcW w:w="209" w:type="pct"/>
            <w:tcBorders>
              <w:top w:val="single" w:color="000000" w:sz="4" w:space="0"/>
              <w:left w:val="single" w:color="000000" w:sz="4" w:space="0"/>
              <w:bottom w:val="single" w:color="000000" w:sz="4" w:space="0"/>
              <w:right w:val="nil"/>
            </w:tcBorders>
            <w:noWrap w:val="0"/>
            <w:vAlign w:val="center"/>
          </w:tcPr>
          <w:p w14:paraId="4C4A57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6B7A1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666B4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9CF8F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亚甲基四氢叶酸还原酶基因检测试剂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7C422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用于检测人体样本中亚甲基四氢叶酸还原酶（</w:t>
            </w:r>
            <w:r>
              <w:rPr>
                <w:rFonts w:ascii="Times New Roman" w:hAnsi="Times New Roman"/>
                <w:color w:val="auto"/>
                <w:kern w:val="0"/>
                <w:sz w:val="20"/>
                <w:szCs w:val="20"/>
                <w:highlight w:val="none"/>
              </w:rPr>
              <w:t>MTHFR</w:t>
            </w:r>
            <w:r>
              <w:rPr>
                <w:rFonts w:hint="eastAsia" w:ascii="Times New Roman" w:hAnsi="Times New Roman"/>
                <w:color w:val="auto"/>
                <w:kern w:val="0"/>
                <w:sz w:val="20"/>
                <w:szCs w:val="20"/>
                <w:highlight w:val="none"/>
              </w:rPr>
              <w:t>）基因。临床上用于叶酸、同型半胱氨酸代谢异常的分析。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AB30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16CB2E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1E7C6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5058E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CB2F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D5AC68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Y</w:t>
            </w:r>
            <w:r>
              <w:rPr>
                <w:rFonts w:hint="eastAsia" w:ascii="Times New Roman" w:hAnsi="Times New Roman"/>
                <w:color w:val="auto"/>
                <w:kern w:val="0"/>
                <w:sz w:val="20"/>
                <w:szCs w:val="20"/>
                <w:highlight w:val="none"/>
              </w:rPr>
              <w:t>染色体微缺失检测试剂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B619A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Y</w:t>
            </w:r>
            <w:r>
              <w:rPr>
                <w:rFonts w:hint="eastAsia" w:ascii="Times New Roman" w:hAnsi="Times New Roman"/>
                <w:color w:val="auto"/>
                <w:kern w:val="0"/>
                <w:sz w:val="20"/>
                <w:szCs w:val="20"/>
                <w:highlight w:val="none"/>
              </w:rPr>
              <w:t>染色体微缺失情况。临床上用于对不孕不育的辅助诊断或病因分析。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8C753C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CF8538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1F5A21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00211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8C80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88CF6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染色体倍性</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数目异常检测试剂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CF9D5D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用于检测人体样本中染色体倍性、数目异常。临床上用于染色体异常相关疾病如</w:t>
            </w:r>
            <w:r>
              <w:rPr>
                <w:rFonts w:ascii="Times New Roman" w:hAnsi="Times New Roman"/>
                <w:color w:val="auto"/>
                <w:kern w:val="0"/>
                <w:sz w:val="20"/>
                <w:szCs w:val="20"/>
                <w:highlight w:val="none"/>
              </w:rPr>
              <w:t>21-</w:t>
            </w:r>
            <w:r>
              <w:rPr>
                <w:rFonts w:hint="eastAsia" w:ascii="Times New Roman" w:hAnsi="Times New Roman"/>
                <w:color w:val="auto"/>
                <w:kern w:val="0"/>
                <w:sz w:val="20"/>
                <w:szCs w:val="20"/>
                <w:highlight w:val="none"/>
              </w:rPr>
              <w:t>三体综合征、</w:t>
            </w:r>
            <w:r>
              <w:rPr>
                <w:rFonts w:ascii="Times New Roman" w:hAnsi="Times New Roman"/>
                <w:color w:val="auto"/>
                <w:kern w:val="0"/>
                <w:sz w:val="20"/>
                <w:szCs w:val="20"/>
                <w:highlight w:val="none"/>
              </w:rPr>
              <w:t>Klinefelter</w:t>
            </w:r>
            <w:r>
              <w:rPr>
                <w:rFonts w:hint="eastAsia" w:ascii="Times New Roman" w:hAnsi="Times New Roman"/>
                <w:color w:val="auto"/>
                <w:kern w:val="0"/>
                <w:sz w:val="20"/>
                <w:szCs w:val="20"/>
                <w:highlight w:val="none"/>
              </w:rPr>
              <w:t>综合征、超雌综合征等疾病的辅助诊断。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D2A3A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DAABEC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4E437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16E95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0C19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9187F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染色体微缺失检测试剂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E6243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用于检测人体样本中染色体缺失异常。临床上用于不孕不育病因分析及产前辅助诊断。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EAAA1F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A3F256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A2A555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EF5BD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C976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767BC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染色体微重复检测试剂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3AEBB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用于检测人体样本中染色体重复异常。临床上用于不孕不育病因分析及产前辅助诊断。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4742BA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74A978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C55E7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F3430F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77B48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27179D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产前染色体异常检测试剂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F2D74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13</w:t>
            </w:r>
            <w:r>
              <w:rPr>
                <w:rFonts w:hint="eastAsia" w:ascii="Times New Roman" w:hAnsi="Times New Roman"/>
                <w:color w:val="auto"/>
                <w:kern w:val="0"/>
                <w:sz w:val="20"/>
                <w:szCs w:val="20"/>
                <w:highlight w:val="none"/>
              </w:rPr>
              <w:t>号、</w:t>
            </w:r>
            <w:r>
              <w:rPr>
                <w:rFonts w:ascii="Times New Roman" w:hAnsi="Times New Roman"/>
                <w:color w:val="auto"/>
                <w:kern w:val="0"/>
                <w:sz w:val="20"/>
                <w:szCs w:val="20"/>
                <w:highlight w:val="none"/>
              </w:rPr>
              <w:t>18</w:t>
            </w:r>
            <w:r>
              <w:rPr>
                <w:rFonts w:hint="eastAsia" w:ascii="Times New Roman" w:hAnsi="Times New Roman"/>
                <w:color w:val="auto"/>
                <w:kern w:val="0"/>
                <w:sz w:val="20"/>
                <w:szCs w:val="20"/>
                <w:highlight w:val="none"/>
              </w:rPr>
              <w:t>号、</w:t>
            </w:r>
            <w:r>
              <w:rPr>
                <w:rFonts w:ascii="Times New Roman" w:hAnsi="Times New Roman"/>
                <w:color w:val="auto"/>
                <w:kern w:val="0"/>
                <w:sz w:val="20"/>
                <w:szCs w:val="20"/>
                <w:highlight w:val="none"/>
              </w:rPr>
              <w:t>21</w:t>
            </w:r>
            <w:r>
              <w:rPr>
                <w:rFonts w:hint="eastAsia" w:ascii="Times New Roman" w:hAnsi="Times New Roman"/>
                <w:color w:val="auto"/>
                <w:kern w:val="0"/>
                <w:sz w:val="20"/>
                <w:szCs w:val="20"/>
                <w:highlight w:val="none"/>
              </w:rPr>
              <w:t>号、</w:t>
            </w:r>
            <w:r>
              <w:rPr>
                <w:rFonts w:ascii="Times New Roman" w:hAnsi="Times New Roman"/>
                <w:color w:val="auto"/>
                <w:kern w:val="0"/>
                <w:sz w:val="20"/>
                <w:szCs w:val="20"/>
                <w:highlight w:val="none"/>
              </w:rPr>
              <w:t>X</w:t>
            </w:r>
            <w:r>
              <w:rPr>
                <w:rFonts w:hint="eastAsia" w:ascii="Times New Roman" w:hAnsi="Times New Roman"/>
                <w:color w:val="auto"/>
                <w:kern w:val="0"/>
                <w:sz w:val="20"/>
                <w:szCs w:val="20"/>
                <w:highlight w:val="none"/>
              </w:rPr>
              <w:t>及</w:t>
            </w:r>
            <w:r>
              <w:rPr>
                <w:rFonts w:ascii="Times New Roman" w:hAnsi="Times New Roman"/>
                <w:color w:val="auto"/>
                <w:kern w:val="0"/>
                <w:sz w:val="20"/>
                <w:szCs w:val="20"/>
                <w:highlight w:val="none"/>
              </w:rPr>
              <w:t>Y</w:t>
            </w:r>
            <w:r>
              <w:rPr>
                <w:rFonts w:hint="eastAsia" w:ascii="Times New Roman" w:hAnsi="Times New Roman"/>
                <w:color w:val="auto"/>
                <w:kern w:val="0"/>
                <w:sz w:val="20"/>
                <w:szCs w:val="20"/>
                <w:highlight w:val="none"/>
              </w:rPr>
              <w:t>等染色体的数目。临床上用于产前辅助诊断。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D86034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70776A8">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nil"/>
            </w:tcBorders>
            <w:noWrap w:val="0"/>
            <w:vAlign w:val="center"/>
          </w:tcPr>
          <w:p w14:paraId="2EAC428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70BEB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与人类基因检测相关的试剂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E3D6A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03021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6920D6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胎儿染色体非整倍体（</w:t>
            </w:r>
            <w:r>
              <w:rPr>
                <w:rFonts w:ascii="Times New Roman" w:hAnsi="Times New Roman"/>
                <w:color w:val="auto"/>
                <w:kern w:val="0"/>
                <w:sz w:val="20"/>
                <w:szCs w:val="20"/>
                <w:highlight w:val="none"/>
              </w:rPr>
              <w:t>T21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T18</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T13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10F4A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用于检测孕妇外周血血浆样本中的游离脱氧核糖核酸。临床上用于分析样本中胎儿游离</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的</w:t>
            </w:r>
            <w:r>
              <w:rPr>
                <w:rFonts w:ascii="Times New Roman" w:hAnsi="Times New Roman"/>
                <w:color w:val="auto"/>
                <w:kern w:val="0"/>
                <w:sz w:val="20"/>
                <w:szCs w:val="20"/>
                <w:highlight w:val="none"/>
              </w:rPr>
              <w:t>21</w:t>
            </w:r>
            <w:r>
              <w:rPr>
                <w:rFonts w:hint="eastAsia" w:ascii="Times New Roman" w:hAnsi="Times New Roman"/>
                <w:color w:val="auto"/>
                <w:kern w:val="0"/>
                <w:sz w:val="20"/>
                <w:szCs w:val="20"/>
                <w:highlight w:val="none"/>
              </w:rPr>
              <w:t>号、</w:t>
            </w:r>
            <w:r>
              <w:rPr>
                <w:rFonts w:ascii="Times New Roman" w:hAnsi="Times New Roman"/>
                <w:color w:val="auto"/>
                <w:kern w:val="0"/>
                <w:sz w:val="20"/>
                <w:szCs w:val="20"/>
                <w:highlight w:val="none"/>
              </w:rPr>
              <w:t>18</w:t>
            </w:r>
            <w:r>
              <w:rPr>
                <w:rFonts w:hint="eastAsia" w:ascii="Times New Roman" w:hAnsi="Times New Roman"/>
                <w:color w:val="auto"/>
                <w:kern w:val="0"/>
                <w:sz w:val="20"/>
                <w:szCs w:val="20"/>
                <w:highlight w:val="none"/>
              </w:rPr>
              <w:t>号及</w:t>
            </w:r>
            <w:r>
              <w:rPr>
                <w:rFonts w:ascii="Times New Roman" w:hAnsi="Times New Roman"/>
                <w:color w:val="auto"/>
                <w:kern w:val="0"/>
                <w:sz w:val="20"/>
                <w:szCs w:val="20"/>
                <w:highlight w:val="none"/>
              </w:rPr>
              <w:t>13</w:t>
            </w:r>
            <w:r>
              <w:rPr>
                <w:rFonts w:hint="eastAsia" w:ascii="Times New Roman" w:hAnsi="Times New Roman"/>
                <w:color w:val="auto"/>
                <w:kern w:val="0"/>
                <w:sz w:val="20"/>
                <w:szCs w:val="20"/>
                <w:highlight w:val="none"/>
              </w:rPr>
              <w:t>号染色体数目，对胎儿染色体非整倍体疾病</w:t>
            </w:r>
            <w:r>
              <w:rPr>
                <w:rFonts w:ascii="Times New Roman" w:hAnsi="Times New Roman"/>
                <w:color w:val="auto"/>
                <w:kern w:val="0"/>
                <w:sz w:val="20"/>
                <w:szCs w:val="20"/>
                <w:highlight w:val="none"/>
              </w:rPr>
              <w:t>21-</w:t>
            </w:r>
            <w:r>
              <w:rPr>
                <w:rFonts w:hint="eastAsia" w:ascii="Times New Roman" w:hAnsi="Times New Roman"/>
                <w:color w:val="auto"/>
                <w:kern w:val="0"/>
                <w:sz w:val="20"/>
                <w:szCs w:val="20"/>
                <w:highlight w:val="none"/>
              </w:rPr>
              <w:t>三体综合征、</w:t>
            </w:r>
            <w:r>
              <w:rPr>
                <w:rFonts w:ascii="Times New Roman" w:hAnsi="Times New Roman"/>
                <w:color w:val="auto"/>
                <w:kern w:val="0"/>
                <w:sz w:val="20"/>
                <w:szCs w:val="20"/>
                <w:highlight w:val="none"/>
              </w:rPr>
              <w:t>18-</w:t>
            </w:r>
            <w:r>
              <w:rPr>
                <w:rFonts w:hint="eastAsia" w:ascii="Times New Roman" w:hAnsi="Times New Roman"/>
                <w:color w:val="auto"/>
                <w:kern w:val="0"/>
                <w:sz w:val="20"/>
                <w:szCs w:val="20"/>
                <w:highlight w:val="none"/>
              </w:rPr>
              <w:t>三体综合征和</w:t>
            </w:r>
            <w:r>
              <w:rPr>
                <w:rFonts w:ascii="Times New Roman" w:hAnsi="Times New Roman"/>
                <w:color w:val="auto"/>
                <w:kern w:val="0"/>
                <w:sz w:val="20"/>
                <w:szCs w:val="20"/>
                <w:highlight w:val="none"/>
              </w:rPr>
              <w:t>13-</w:t>
            </w:r>
            <w:r>
              <w:rPr>
                <w:rFonts w:hint="eastAsia" w:ascii="Times New Roman" w:hAnsi="Times New Roman"/>
                <w:color w:val="auto"/>
                <w:kern w:val="0"/>
                <w:sz w:val="20"/>
                <w:szCs w:val="20"/>
                <w:highlight w:val="none"/>
              </w:rPr>
              <w:t>三体综合征进行产前辅助判断。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FB4E68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5147B1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39B5EC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7A2B4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CFDF5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015511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 xml:space="preserve">C1 </w:t>
            </w:r>
            <w:r>
              <w:rPr>
                <w:rFonts w:hint="eastAsia" w:ascii="Times New Roman" w:hAnsi="Times New Roman"/>
                <w:color w:val="auto"/>
                <w:kern w:val="0"/>
                <w:sz w:val="20"/>
                <w:szCs w:val="20"/>
                <w:highlight w:val="none"/>
              </w:rPr>
              <w:t>抑制剂检测试剂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74CD3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 xml:space="preserve"> C1 </w:t>
            </w:r>
            <w:r>
              <w:rPr>
                <w:rFonts w:hint="eastAsia" w:ascii="Times New Roman" w:hAnsi="Times New Roman"/>
                <w:color w:val="auto"/>
                <w:kern w:val="0"/>
                <w:sz w:val="20"/>
                <w:szCs w:val="20"/>
                <w:highlight w:val="none"/>
              </w:rPr>
              <w:t>抑制剂的含量。临床上用于遗传血管神经性水肿和一种罕见类型的淋巴瘤的并发血管性水肿的辅助诊断。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F879F7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1EF560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A56A0C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B2C2F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5724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A9877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地中海贫血基因</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B288EF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地中海贫血基因</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蛋白。临床上用于</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地中海贫血的辅助诊断或筛查。</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84F06D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9DF93F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B2ACC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EE7F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416D4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A9E957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地中海贫血基因</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720FA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地中海贫血基因</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蛋白。临床上用于</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地中海贫血的辅助诊断或筛查。</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1CB667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E14887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4E5AC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5FD7AD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EC9E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E9302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血红蛋白</w:t>
            </w:r>
            <w:r>
              <w:rPr>
                <w:rFonts w:ascii="Times New Roman" w:hAnsi="Times New Roman"/>
                <w:color w:val="auto"/>
                <w:kern w:val="0"/>
                <w:sz w:val="20"/>
                <w:szCs w:val="20"/>
                <w:highlight w:val="none"/>
              </w:rPr>
              <w:t>A2/F/A1c</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8D3BA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HbA</w:t>
            </w:r>
            <w:r>
              <w:rPr>
                <w:rFonts w:hint="eastAsia" w:ascii="Times New Roman" w:hAnsi="Times New Roman" w:eastAsia="宋体" w:cs="Times New Roman"/>
                <w:color w:val="auto"/>
                <w:kern w:val="0"/>
                <w:sz w:val="20"/>
                <w:szCs w:val="20"/>
                <w:highlight w:val="none"/>
              </w:rPr>
              <w:t>2、HbF和/</w:t>
            </w:r>
            <w:r>
              <w:rPr>
                <w:rFonts w:hint="eastAsia" w:ascii="Times New Roman" w:hAnsi="Times New Roman"/>
                <w:color w:val="auto"/>
                <w:kern w:val="0"/>
                <w:sz w:val="20"/>
                <w:szCs w:val="20"/>
                <w:highlight w:val="none"/>
              </w:rPr>
              <w:t>或</w:t>
            </w:r>
            <w:r>
              <w:rPr>
                <w:rFonts w:ascii="Times New Roman" w:hAnsi="Times New Roman"/>
                <w:color w:val="auto"/>
                <w:kern w:val="0"/>
                <w:sz w:val="20"/>
                <w:szCs w:val="20"/>
                <w:highlight w:val="none"/>
              </w:rPr>
              <w:t>HbA1c</w:t>
            </w:r>
            <w:r>
              <w:rPr>
                <w:rFonts w:hint="eastAsia" w:ascii="Times New Roman" w:hAnsi="Times New Roman"/>
                <w:color w:val="auto"/>
                <w:kern w:val="0"/>
                <w:sz w:val="20"/>
                <w:szCs w:val="20"/>
                <w:highlight w:val="none"/>
              </w:rPr>
              <w:t>的百分含量。临床上用于</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地中海贫血辅助诊断。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8BA1E7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937136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EC0C3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2A43B4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56E6B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80BE8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氨基酸、肉碱、琥珀酰丙酮、腺苷和溶血卵磷脂检测试剂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72CF4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用于检测人体样本中的多种氨基酸、游离肉碱、酰基肉碱、琥珀酰丙酮、腺苷和溶血卵磷脂等物质的含量。临床上用于对新生儿遗传代谢病的筛查。</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0AF669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52EF2C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DA7BD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173A9E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3736E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BB9544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苯丙氨酸检测试剂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F6532D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用于检测人体样本中苯丙氨酸的含量。临床上用于遗传性苯丙酮尿症的辅助诊断或筛查。</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FFDA68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F6574B7">
        <w:tblPrEx>
          <w:tblCellMar>
            <w:top w:w="0" w:type="dxa"/>
            <w:left w:w="108" w:type="dxa"/>
            <w:bottom w:w="0" w:type="dxa"/>
            <w:right w:w="108" w:type="dxa"/>
          </w:tblCellMar>
        </w:tblPrEx>
        <w:trPr>
          <w:cantSplit/>
          <w:trHeight w:val="799" w:hRule="atLeast"/>
        </w:trPr>
        <w:tc>
          <w:tcPr>
            <w:tcW w:w="209" w:type="pct"/>
            <w:tcBorders>
              <w:top w:val="single" w:color="000000" w:sz="4" w:space="0"/>
              <w:left w:val="single" w:color="000000" w:sz="4" w:space="0"/>
              <w:bottom w:val="single" w:color="000000" w:sz="4" w:space="0"/>
              <w:right w:val="nil"/>
            </w:tcBorders>
            <w:noWrap w:val="0"/>
            <w:vAlign w:val="center"/>
          </w:tcPr>
          <w:p w14:paraId="052CB5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53A6A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F5055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16AF56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苯丙氨酸羟化酶基因突变检测试剂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EE044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用于检测人体样本中的苯丙氨酸羟化酶基因突变类型。临床上用于苯丙酮尿症的辅助诊断或筛查。</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2CEC37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4D9AE2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AA47B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5D3BBA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9A9C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CFA50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酪氨酸检测试剂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080ED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用于检测人体样本中酪氨酸（对羟基苯丙氨酸）的含量。临床上用于遗传性高酪氨酸血症和苯丙酮尿症的辅助诊断。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81E718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FE5076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8A3257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10008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E6ED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A7D9F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蛋白</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F57BE9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用于检测人体样本中蛋白</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PC</w:t>
            </w:r>
            <w:r>
              <w:rPr>
                <w:rFonts w:hint="eastAsia" w:ascii="Times New Roman" w:hAnsi="Times New Roman"/>
                <w:color w:val="auto"/>
                <w:kern w:val="0"/>
                <w:sz w:val="20"/>
                <w:szCs w:val="20"/>
                <w:highlight w:val="none"/>
              </w:rPr>
              <w:t>）的活性或含量。临床上用于遗传性缺乏和获得性缺乏蛋白</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7A5280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23D4E1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88C34A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8335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7DAC1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1AC59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蛋白</w:t>
            </w:r>
            <w:r>
              <w:rPr>
                <w:rFonts w:ascii="Times New Roman" w:hAnsi="Times New Roman"/>
                <w:color w:val="auto"/>
                <w:kern w:val="0"/>
                <w:sz w:val="20"/>
                <w:szCs w:val="20"/>
                <w:highlight w:val="none"/>
              </w:rPr>
              <w:t>S</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C16CA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用于检测人体样本中蛋白</w:t>
            </w:r>
            <w:r>
              <w:rPr>
                <w:rFonts w:ascii="Times New Roman" w:hAnsi="Times New Roman"/>
                <w:color w:val="auto"/>
                <w:kern w:val="0"/>
                <w:sz w:val="20"/>
                <w:szCs w:val="20"/>
                <w:highlight w:val="none"/>
              </w:rPr>
              <w:t>S</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PS</w:t>
            </w:r>
            <w:r>
              <w:rPr>
                <w:rFonts w:hint="eastAsia" w:ascii="Times New Roman" w:hAnsi="Times New Roman"/>
                <w:color w:val="auto"/>
                <w:kern w:val="0"/>
                <w:sz w:val="20"/>
                <w:szCs w:val="20"/>
                <w:highlight w:val="none"/>
              </w:rPr>
              <w:t>）的活性或含量。临床上用于遗传性缺乏和获得性缺乏蛋白</w:t>
            </w:r>
            <w:r>
              <w:rPr>
                <w:rFonts w:ascii="Times New Roman" w:hAnsi="Times New Roman"/>
                <w:color w:val="auto"/>
                <w:kern w:val="0"/>
                <w:sz w:val="20"/>
                <w:szCs w:val="20"/>
                <w:highlight w:val="none"/>
              </w:rPr>
              <w:t>S</w:t>
            </w:r>
            <w:r>
              <w:rPr>
                <w:rFonts w:hint="eastAsia" w:ascii="Times New Roman" w:hAnsi="Times New Roman"/>
                <w:color w:val="auto"/>
                <w:kern w:val="0"/>
                <w:sz w:val="20"/>
                <w:szCs w:val="20"/>
                <w:highlight w:val="none"/>
              </w:rPr>
              <w:t>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EB338B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130326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A63DC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253DA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38874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AFB4E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游离蛋白</w:t>
            </w:r>
            <w:r>
              <w:rPr>
                <w:rFonts w:ascii="Times New Roman" w:hAnsi="Times New Roman"/>
                <w:color w:val="auto"/>
                <w:kern w:val="0"/>
                <w:sz w:val="20"/>
                <w:szCs w:val="20"/>
                <w:highlight w:val="none"/>
              </w:rPr>
              <w:t>S</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97FDC8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用于检测人体样本中游离蛋白</w:t>
            </w:r>
            <w:r>
              <w:rPr>
                <w:rFonts w:ascii="Times New Roman" w:hAnsi="Times New Roman"/>
                <w:color w:val="auto"/>
                <w:kern w:val="0"/>
                <w:sz w:val="20"/>
                <w:szCs w:val="20"/>
                <w:highlight w:val="none"/>
              </w:rPr>
              <w:t>S</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fPS</w:t>
            </w:r>
            <w:r>
              <w:rPr>
                <w:rFonts w:hint="eastAsia" w:ascii="Times New Roman" w:hAnsi="Times New Roman"/>
                <w:color w:val="auto"/>
                <w:kern w:val="0"/>
                <w:sz w:val="20"/>
                <w:szCs w:val="20"/>
                <w:highlight w:val="none"/>
              </w:rPr>
              <w:t>）的含量。临床上用于遗传性</w:t>
            </w:r>
            <w:r>
              <w:rPr>
                <w:rFonts w:ascii="Times New Roman" w:hAnsi="Times New Roman"/>
                <w:color w:val="auto"/>
                <w:kern w:val="0"/>
                <w:sz w:val="20"/>
                <w:szCs w:val="20"/>
                <w:highlight w:val="none"/>
              </w:rPr>
              <w:t>PS</w:t>
            </w:r>
            <w:r>
              <w:rPr>
                <w:rFonts w:hint="eastAsia" w:ascii="Times New Roman" w:hAnsi="Times New Roman"/>
                <w:color w:val="auto"/>
                <w:kern w:val="0"/>
                <w:sz w:val="20"/>
                <w:szCs w:val="20"/>
                <w:highlight w:val="none"/>
              </w:rPr>
              <w:t>缺陷或后天或获得性</w:t>
            </w:r>
            <w:r>
              <w:rPr>
                <w:rFonts w:ascii="Times New Roman" w:hAnsi="Times New Roman"/>
                <w:color w:val="auto"/>
                <w:kern w:val="0"/>
                <w:sz w:val="20"/>
                <w:szCs w:val="20"/>
                <w:highlight w:val="none"/>
              </w:rPr>
              <w:t>PS</w:t>
            </w:r>
            <w:r>
              <w:rPr>
                <w:rFonts w:hint="eastAsia" w:ascii="Times New Roman" w:hAnsi="Times New Roman"/>
                <w:color w:val="auto"/>
                <w:kern w:val="0"/>
                <w:sz w:val="20"/>
                <w:szCs w:val="20"/>
                <w:highlight w:val="none"/>
              </w:rPr>
              <w:t>缺陷的辅助诊断。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FD0654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7ACE0C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DF742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5B4B2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ED95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30B42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活化蛋白</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抵抗检测试剂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D7233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用于检测人体样本中由</w:t>
            </w:r>
            <w:r>
              <w:rPr>
                <w:rFonts w:ascii="Times New Roman" w:hAnsi="Times New Roman"/>
                <w:color w:val="auto"/>
                <w:kern w:val="0"/>
                <w:sz w:val="20"/>
                <w:szCs w:val="20"/>
                <w:highlight w:val="none"/>
              </w:rPr>
              <w:t>V</w:t>
            </w:r>
            <w:r>
              <w:rPr>
                <w:rFonts w:hint="eastAsia" w:ascii="Times New Roman" w:hAnsi="Times New Roman"/>
                <w:color w:val="auto"/>
                <w:kern w:val="0"/>
                <w:sz w:val="20"/>
                <w:szCs w:val="20"/>
                <w:highlight w:val="none"/>
              </w:rPr>
              <w:t>因子</w:t>
            </w:r>
            <w:r>
              <w:rPr>
                <w:rFonts w:ascii="Times New Roman" w:hAnsi="Times New Roman"/>
                <w:color w:val="auto"/>
                <w:kern w:val="0"/>
                <w:sz w:val="20"/>
                <w:szCs w:val="20"/>
                <w:highlight w:val="none"/>
              </w:rPr>
              <w:t>Q506</w:t>
            </w:r>
            <w:r>
              <w:rPr>
                <w:rFonts w:hint="eastAsia" w:ascii="Times New Roman" w:hAnsi="Times New Roman"/>
                <w:color w:val="auto"/>
                <w:kern w:val="0"/>
                <w:sz w:val="20"/>
                <w:szCs w:val="20"/>
                <w:highlight w:val="none"/>
              </w:rPr>
              <w:t>突变引起的活性蛋白</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抵抗性。临床上用于家族性易栓症的辅助诊断。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57AB80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758FE0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775F8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BDD21F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FA6B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25A29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半乳糖检测试剂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5C200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用于检测人体尿液样本中半乳糖的含量。临床上用于遗传性半乳糖血症的辅助诊断。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79E087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BE57FCB">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nil"/>
            </w:tcBorders>
            <w:noWrap w:val="0"/>
            <w:vAlign w:val="center"/>
          </w:tcPr>
          <w:p w14:paraId="1EEEBB2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DC32A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3F76BB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9BD39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凝血因子Ⅷ检测试剂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E0EE62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用于检测人体样本中凝血因子</w:t>
            </w:r>
            <w:r>
              <w:rPr>
                <w:rFonts w:hint="eastAsia" w:ascii="宋体" w:hAnsi="宋体" w:cs="宋体"/>
                <w:color w:val="auto"/>
                <w:kern w:val="0"/>
                <w:sz w:val="20"/>
                <w:szCs w:val="20"/>
                <w:highlight w:val="none"/>
              </w:rPr>
              <w:t>Ⅷ</w:t>
            </w:r>
            <w:r>
              <w:rPr>
                <w:rFonts w:ascii="Times New Roman" w:hAnsi="Times New Roman"/>
                <w:color w:val="auto"/>
                <w:kern w:val="0"/>
                <w:sz w:val="20"/>
                <w:szCs w:val="20"/>
                <w:highlight w:val="none"/>
              </w:rPr>
              <w:t>活性或含量。临床上用于血友病A的辅助诊断和治疗监测，还可用于血管性假性血友病（VWD）、弥散性血管内凝血（DIC）、静脉血栓形成的辅助或鉴别诊断及治疗监测。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62B5FB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3129E6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25AAC5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C04B2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944B0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DDFB1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凝血因子Ⅸ检测试剂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1C5AAA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用于检测人体样本中凝血因子</w:t>
            </w:r>
            <w:r>
              <w:rPr>
                <w:rFonts w:hint="eastAsia" w:ascii="宋体" w:hAnsi="宋体" w:cs="宋体"/>
                <w:color w:val="auto"/>
                <w:kern w:val="0"/>
                <w:sz w:val="20"/>
                <w:szCs w:val="20"/>
                <w:highlight w:val="none"/>
              </w:rPr>
              <w:t>Ⅸ</w:t>
            </w:r>
            <w:r>
              <w:rPr>
                <w:rFonts w:ascii="Times New Roman" w:hAnsi="Times New Roman"/>
                <w:color w:val="auto"/>
                <w:kern w:val="0"/>
                <w:sz w:val="20"/>
                <w:szCs w:val="20"/>
                <w:highlight w:val="none"/>
              </w:rPr>
              <w:t>的活性或含量。临床上用于血友病B的辅助诊断和治疗监测。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71DBA9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B36BB5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51E713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26E4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0ABD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FD941B6">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凝血因子ⅩⅢ检测试剂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550BE3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用于检测人体样本中凝血因子ⅩⅢ抗原的含量。临床上用于遗传性或获得性凝血因子ⅩⅢ缺乏性出血疾病的辅助诊断。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C7E568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650691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316129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F3467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12F790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C69F53">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葡萄糖-6-磷酸脱氢酶检测试剂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38F50A">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用于检测人体样本中葡萄糖-6-磷酸脱氢酶的含量。临床上用于遗传性红细胞葡萄糖-6-磷酸脱氢酶（G6PD）缺乏症的辅助诊断。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9F478C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2E0971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439B17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48551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21F5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1155BC">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葡萄糖-6-磷酸脱氢酶基因突变检测试剂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6566AE">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用于检测人体样本中葡萄糖-6-磷酸脱氢酶基因突变位点。临床上用于遗传性红细胞葡萄糖-6-磷酸脱氢酶（G6PD）缺乏症的辅助诊断。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46D6F3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9F81B7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678480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32AFB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4C9AE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66F72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运动神经元存活基因</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SMN1</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BB240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用于检测人体样本中运动神经元存活基因</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SMN1</w:t>
            </w:r>
            <w:r>
              <w:rPr>
                <w:rFonts w:hint="eastAsia" w:ascii="Times New Roman" w:hAnsi="Times New Roman"/>
                <w:color w:val="auto"/>
                <w:kern w:val="0"/>
                <w:sz w:val="20"/>
                <w:szCs w:val="20"/>
                <w:highlight w:val="none"/>
              </w:rPr>
              <w:t>）第</w:t>
            </w:r>
            <w:r>
              <w:rPr>
                <w:rFonts w:ascii="Times New Roman" w:hAnsi="Times New Roman"/>
                <w:color w:val="auto"/>
                <w:kern w:val="0"/>
                <w:sz w:val="20"/>
                <w:szCs w:val="20"/>
                <w:highlight w:val="none"/>
              </w:rPr>
              <w:t>7</w:t>
            </w:r>
            <w:r>
              <w:rPr>
                <w:rFonts w:hint="eastAsia" w:ascii="Times New Roman" w:hAnsi="Times New Roman"/>
                <w:color w:val="auto"/>
                <w:kern w:val="0"/>
                <w:sz w:val="20"/>
                <w:szCs w:val="20"/>
                <w:highlight w:val="none"/>
              </w:rPr>
              <w:t>外显子和</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或第</w:t>
            </w:r>
            <w:r>
              <w:rPr>
                <w:rFonts w:ascii="Times New Roman" w:hAnsi="Times New Roman"/>
                <w:color w:val="auto"/>
                <w:kern w:val="0"/>
                <w:sz w:val="20"/>
                <w:szCs w:val="20"/>
                <w:highlight w:val="none"/>
              </w:rPr>
              <w:t>8</w:t>
            </w:r>
            <w:r>
              <w:rPr>
                <w:rFonts w:hint="eastAsia" w:ascii="Times New Roman" w:hAnsi="Times New Roman"/>
                <w:color w:val="auto"/>
                <w:kern w:val="0"/>
                <w:sz w:val="20"/>
                <w:szCs w:val="20"/>
                <w:highlight w:val="none"/>
              </w:rPr>
              <w:t>外显子。临床上用于脊髓性肌萎缩症的辅助诊断。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DEC98C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DF0903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789C38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0BCE3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BB4F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7168F9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铜蓝蛋白检测试剂</w:t>
            </w:r>
          </w:p>
        </w:tc>
        <w:tc>
          <w:tcPr>
            <w:tcW w:w="1977" w:type="pct"/>
            <w:tcBorders>
              <w:top w:val="nil"/>
              <w:left w:val="nil"/>
              <w:bottom w:val="nil"/>
              <w:right w:val="nil"/>
            </w:tcBorders>
            <w:noWrap w:val="0"/>
            <w:vAlign w:val="center"/>
          </w:tcPr>
          <w:p w14:paraId="3F31D44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用于检测人体样本中铜蓝蛋白的含量，临床上用于肝豆状核变性（Wilson病）疾病的辅助诊断。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18B84B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A748EB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0E0DA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B267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E312EF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7AE6C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17α-</w:t>
            </w:r>
            <w:r>
              <w:rPr>
                <w:rFonts w:hint="eastAsia" w:ascii="Times New Roman" w:hAnsi="Times New Roman"/>
                <w:color w:val="auto"/>
                <w:kern w:val="0"/>
                <w:sz w:val="20"/>
                <w:szCs w:val="20"/>
                <w:highlight w:val="none"/>
              </w:rPr>
              <w:t>羟孕酮检测试剂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50D2B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17α-</w:t>
            </w:r>
            <w:r>
              <w:rPr>
                <w:rFonts w:hint="eastAsia" w:ascii="Times New Roman" w:hAnsi="Times New Roman"/>
                <w:color w:val="auto"/>
                <w:kern w:val="0"/>
                <w:sz w:val="20"/>
                <w:szCs w:val="20"/>
                <w:highlight w:val="none"/>
              </w:rPr>
              <w:t>羟孕酮的含量。临床上用于新生儿遗传性肾上腺皮质增生症的辅助诊断。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BA9B09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91C5BD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DC013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16A4D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19AA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60844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血管性血友病因子检测试剂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9DD3F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用于检测人体样本中血管性血友病因子。临床上用于血管性血友病的辅助诊断和分型。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5A91E6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F61141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1B199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3602D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与遗传性疾病相关的试剂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9CE5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04023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39957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遗传性耳聋基因突变检测试剂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9AE64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用于检测人体样本中与遗传性耳聋相关的突变位点。临床上用于遗传性耳聋的辅助诊断。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C06CF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B44A13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5234A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B47E1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687A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EF4FE7">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安非他明检测试剂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53F5D4">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临床上用于检测人体样本中的安非他明。</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E43235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81CAA7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4DDBC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8619A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0DA44B">
            <w:pPr>
              <w:widowControl/>
              <w:jc w:val="center"/>
              <w:textAlignment w:val="center"/>
              <w:rPr>
                <w:rFonts w:ascii="Times New Roman" w:hAnsi="Times New Roman"/>
                <w:color w:val="auto"/>
                <w:kern w:val="0"/>
                <w:sz w:val="20"/>
                <w:szCs w:val="20"/>
                <w:highlight w:val="none"/>
                <w:lang w:bidi="ar"/>
              </w:rPr>
            </w:pPr>
            <w:r>
              <w:rPr>
                <w:rFonts w:hint="eastAsia" w:ascii="Times New Roman" w:hAnsi="Times New Roman"/>
                <w:color w:val="auto"/>
                <w:kern w:val="0"/>
                <w:sz w:val="20"/>
                <w:szCs w:val="20"/>
                <w:highlight w:val="none"/>
                <w:lang w:bidi="ar"/>
              </w:rPr>
              <w:t>05002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8075E4">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甲基安非他明检测检剂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54D7C6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临床上用于检测人体样本中的甲基安非他明。</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D74AD48">
            <w:pPr>
              <w:widowControl/>
              <w:jc w:val="center"/>
              <w:textAlignment w:val="center"/>
              <w:rPr>
                <w:rStyle w:val="18"/>
                <w:rFonts w:hint="default"/>
                <w:color w:val="auto"/>
                <w:highlight w:val="none"/>
                <w:lang w:bidi="ar"/>
              </w:rPr>
            </w:pPr>
            <w:r>
              <w:rPr>
                <w:rStyle w:val="18"/>
                <w:rFonts w:hint="default"/>
                <w:color w:val="auto"/>
                <w:highlight w:val="none"/>
                <w:lang w:bidi="ar"/>
              </w:rPr>
              <w:t>Ⅲ</w:t>
            </w:r>
          </w:p>
        </w:tc>
      </w:tr>
      <w:tr w14:paraId="0FB23AE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F0061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44F9BB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40E3E4">
            <w:pPr>
              <w:widowControl/>
              <w:jc w:val="center"/>
              <w:textAlignment w:val="center"/>
              <w:rPr>
                <w:rFonts w:ascii="Times New Roman" w:hAnsi="Times New Roman"/>
                <w:color w:val="auto"/>
                <w:kern w:val="0"/>
                <w:sz w:val="20"/>
                <w:szCs w:val="20"/>
                <w:highlight w:val="none"/>
                <w:lang w:bidi="ar"/>
              </w:rPr>
            </w:pPr>
            <w:r>
              <w:rPr>
                <w:rFonts w:hint="eastAsia" w:ascii="Times New Roman" w:hAnsi="Times New Roman"/>
                <w:color w:val="auto"/>
                <w:kern w:val="0"/>
                <w:sz w:val="20"/>
                <w:szCs w:val="20"/>
                <w:highlight w:val="none"/>
                <w:lang w:bidi="ar"/>
              </w:rPr>
              <w:t>05003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81F6059">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亚甲二氧基甲基安非他明检测试剂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59AA4E">
            <w:pPr>
              <w:widowControl/>
              <w:jc w:val="left"/>
              <w:textAlignment w:val="center"/>
              <w:rPr>
                <w:rFonts w:hint="eastAsia" w:ascii="宋体" w:hAnsi="宋体" w:cs="宋体"/>
                <w:color w:val="auto"/>
                <w:sz w:val="20"/>
                <w:szCs w:val="20"/>
                <w:highlight w:val="none"/>
              </w:rPr>
            </w:pPr>
            <w:r>
              <w:rPr>
                <w:rStyle w:val="14"/>
                <w:rFonts w:hint="default"/>
                <w:color w:val="auto"/>
                <w:highlight w:val="none"/>
                <w:lang w:bidi="ar"/>
              </w:rPr>
              <w:t>临床上用于检测人体样本中的亚甲二氧基甲基安非他明（</w:t>
            </w:r>
            <w:r>
              <w:rPr>
                <w:rStyle w:val="17"/>
                <w:color w:val="auto"/>
                <w:highlight w:val="none"/>
                <w:lang w:bidi="ar"/>
              </w:rPr>
              <w:t>MDMA</w:t>
            </w:r>
            <w:r>
              <w:rPr>
                <w:rStyle w:val="14"/>
                <w:rFonts w:hint="default"/>
                <w:color w:val="auto"/>
                <w:highlight w:val="none"/>
                <w:lang w:bidi="ar"/>
              </w:rPr>
              <w:t>）。</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1F89892">
            <w:pPr>
              <w:widowControl/>
              <w:jc w:val="center"/>
              <w:textAlignment w:val="center"/>
              <w:rPr>
                <w:rStyle w:val="18"/>
                <w:rFonts w:hint="default"/>
                <w:color w:val="auto"/>
                <w:highlight w:val="none"/>
                <w:lang w:bidi="ar"/>
              </w:rPr>
            </w:pPr>
            <w:r>
              <w:rPr>
                <w:rStyle w:val="18"/>
                <w:rFonts w:hint="default"/>
                <w:color w:val="auto"/>
                <w:highlight w:val="none"/>
                <w:lang w:bidi="ar"/>
              </w:rPr>
              <w:t>Ⅲ</w:t>
            </w:r>
          </w:p>
        </w:tc>
      </w:tr>
      <w:tr w14:paraId="0AEE3C1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8A6525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5178FC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2F9BC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0500</w:t>
            </w:r>
            <w:r>
              <w:rPr>
                <w:rFonts w:hint="eastAsia" w:ascii="Times New Roman" w:hAnsi="Times New Roman"/>
                <w:color w:val="auto"/>
                <w:kern w:val="0"/>
                <w:sz w:val="20"/>
                <w:szCs w:val="20"/>
                <w:highlight w:val="none"/>
                <w:lang w:bidi="ar"/>
              </w:rPr>
              <w:t>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354C38">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苯巴比妥检测试剂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7D5797">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临床上用于检测人体样本中的苯巴比妥。</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19D65B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B424DA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BFF84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E7696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7516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0500</w:t>
            </w:r>
            <w:r>
              <w:rPr>
                <w:rFonts w:hint="eastAsia" w:ascii="Times New Roman" w:hAnsi="Times New Roman"/>
                <w:color w:val="auto"/>
                <w:kern w:val="0"/>
                <w:sz w:val="20"/>
                <w:szCs w:val="20"/>
                <w:highlight w:val="none"/>
                <w:lang w:bidi="ar"/>
              </w:rPr>
              <w:t>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F8AEE4">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苯二氮卓检测试剂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EDC59C4">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临床上用于检测人体样本中的苯二氮卓。</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CD0C78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0FC448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3834F0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AC946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1966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0500</w:t>
            </w:r>
            <w:r>
              <w:rPr>
                <w:rFonts w:hint="eastAsia" w:ascii="Times New Roman" w:hAnsi="Times New Roman"/>
                <w:color w:val="auto"/>
                <w:kern w:val="0"/>
                <w:sz w:val="20"/>
                <w:szCs w:val="20"/>
                <w:highlight w:val="none"/>
                <w:lang w:bidi="ar"/>
              </w:rPr>
              <w:t>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F448C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苯环己哌啶检测试剂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B84582">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临床上用于检测人体样本中的苯环己哌啶。</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B47DD4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0F129A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6916E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7CBC4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6C3B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0500</w:t>
            </w:r>
            <w:r>
              <w:rPr>
                <w:rFonts w:hint="eastAsia" w:ascii="Times New Roman" w:hAnsi="Times New Roman"/>
                <w:color w:val="auto"/>
                <w:kern w:val="0"/>
                <w:sz w:val="20"/>
                <w:szCs w:val="20"/>
                <w:highlight w:val="none"/>
                <w:lang w:bidi="ar"/>
              </w:rPr>
              <w:t>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A621151">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丁丙诺啡检测试剂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26CEFC">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临床上用于检测人体样本中的丁丙诺啡。</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949076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88B428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A8BD6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4ADE2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D921D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0500</w:t>
            </w:r>
            <w:r>
              <w:rPr>
                <w:rFonts w:hint="eastAsia" w:ascii="Times New Roman" w:hAnsi="Times New Roman"/>
                <w:color w:val="auto"/>
                <w:kern w:val="0"/>
                <w:sz w:val="20"/>
                <w:szCs w:val="20"/>
                <w:highlight w:val="none"/>
                <w:lang w:bidi="ar"/>
              </w:rPr>
              <w:t>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599D64">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氯胺酮检测试剂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F42DE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临床上用于检测人体样本中的氯胺酮。</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F8D879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4C82AE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5C879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E56D5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B8F6E9">
            <w:pPr>
              <w:widowControl/>
              <w:jc w:val="center"/>
              <w:textAlignment w:val="center"/>
              <w:rPr>
                <w:rFonts w:ascii="Times New Roman" w:hAnsi="Times New Roman"/>
                <w:color w:val="auto"/>
                <w:kern w:val="0"/>
                <w:sz w:val="20"/>
                <w:szCs w:val="20"/>
                <w:highlight w:val="none"/>
                <w:lang w:bidi="ar"/>
              </w:rPr>
            </w:pPr>
            <w:r>
              <w:rPr>
                <w:rFonts w:hint="eastAsia" w:ascii="Times New Roman" w:hAnsi="Times New Roman"/>
                <w:color w:val="auto"/>
                <w:kern w:val="0"/>
                <w:sz w:val="20"/>
                <w:szCs w:val="20"/>
                <w:highlight w:val="none"/>
                <w:lang w:bidi="ar"/>
              </w:rPr>
              <w:t>05009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3DAC43">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四氢大麻酚酸检测检剂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5F62F9">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临床上用于检测人体样本中的四氢大麻酚酸。</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9DC62C7">
            <w:pPr>
              <w:widowControl/>
              <w:jc w:val="center"/>
              <w:textAlignment w:val="center"/>
              <w:rPr>
                <w:rStyle w:val="18"/>
                <w:rFonts w:hint="default"/>
                <w:color w:val="auto"/>
                <w:highlight w:val="none"/>
                <w:lang w:bidi="ar"/>
              </w:rPr>
            </w:pPr>
            <w:r>
              <w:rPr>
                <w:rStyle w:val="18"/>
                <w:rFonts w:hint="default"/>
                <w:color w:val="auto"/>
                <w:highlight w:val="none"/>
                <w:lang w:bidi="ar"/>
              </w:rPr>
              <w:t>Ⅲ</w:t>
            </w:r>
          </w:p>
        </w:tc>
      </w:tr>
      <w:tr w14:paraId="2297115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97070B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1C392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0BE50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050</w:t>
            </w:r>
            <w:r>
              <w:rPr>
                <w:rFonts w:hint="eastAsia" w:ascii="Times New Roman" w:hAnsi="Times New Roman"/>
                <w:color w:val="auto"/>
                <w:kern w:val="0"/>
                <w:sz w:val="20"/>
                <w:szCs w:val="20"/>
                <w:highlight w:val="none"/>
                <w:lang w:bidi="ar"/>
              </w:rPr>
              <w:t>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FEA8F9">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可待因检测试剂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1072458">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临床上用于检测人体样本中的可待因。</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8C4698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219345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B3B79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91547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504C4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050</w:t>
            </w:r>
            <w:r>
              <w:rPr>
                <w:rFonts w:hint="eastAsia" w:ascii="Times New Roman" w:hAnsi="Times New Roman"/>
                <w:color w:val="auto"/>
                <w:kern w:val="0"/>
                <w:sz w:val="20"/>
                <w:szCs w:val="20"/>
                <w:highlight w:val="none"/>
                <w:lang w:bidi="ar"/>
              </w:rPr>
              <w:t>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D7EF230">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可卡因检测试剂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72080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临床上用于检测人体样本中的可卡因。</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C100D5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522751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F9689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FB52E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E196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0501</w:t>
            </w:r>
            <w:r>
              <w:rPr>
                <w:rFonts w:hint="eastAsia" w:ascii="Times New Roman" w:hAnsi="Times New Roman"/>
                <w:color w:val="auto"/>
                <w:kern w:val="0"/>
                <w:sz w:val="20"/>
                <w:szCs w:val="20"/>
                <w:highlight w:val="none"/>
                <w:lang w:bidi="ar"/>
              </w:rPr>
              <w:t>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9E30207">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吗啡检测试剂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2BD853">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临床上用于检测人体样本中的吗啡。</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FE136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5CDA73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BF255A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64174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DC13C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0501</w:t>
            </w:r>
            <w:r>
              <w:rPr>
                <w:rFonts w:hint="eastAsia" w:ascii="Times New Roman" w:hAnsi="Times New Roman"/>
                <w:color w:val="auto"/>
                <w:kern w:val="0"/>
                <w:sz w:val="20"/>
                <w:szCs w:val="20"/>
                <w:highlight w:val="none"/>
                <w:lang w:bidi="ar"/>
              </w:rPr>
              <w:t>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093E40">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美沙酮检测试剂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4625C7">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临床上用于检测人体样本中的美沙酮。</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ECC2B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FC7C47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9157B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C6CFB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5BAB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0501</w:t>
            </w:r>
            <w:r>
              <w:rPr>
                <w:rFonts w:hint="eastAsia" w:ascii="Times New Roman" w:hAnsi="Times New Roman"/>
                <w:color w:val="auto"/>
                <w:kern w:val="0"/>
                <w:sz w:val="20"/>
                <w:szCs w:val="20"/>
                <w:highlight w:val="none"/>
                <w:lang w:bidi="ar"/>
              </w:rPr>
              <w:t>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844F72">
            <w:pPr>
              <w:widowControl/>
              <w:jc w:val="left"/>
              <w:textAlignment w:val="center"/>
              <w:rPr>
                <w:rFonts w:hint="eastAsia" w:ascii="宋体" w:hAnsi="宋体" w:cs="宋体"/>
                <w:color w:val="auto"/>
                <w:sz w:val="20"/>
                <w:szCs w:val="20"/>
                <w:highlight w:val="none"/>
              </w:rPr>
            </w:pPr>
            <w:r>
              <w:rPr>
                <w:rStyle w:val="15"/>
                <w:color w:val="auto"/>
                <w:highlight w:val="none"/>
                <w:lang w:bidi="ar"/>
              </w:rPr>
              <w:t>A</w:t>
            </w:r>
            <w:r>
              <w:rPr>
                <w:rStyle w:val="15"/>
                <w:rFonts w:hint="eastAsia"/>
                <w:color w:val="auto"/>
                <w:highlight w:val="none"/>
                <w:lang w:bidi="ar"/>
              </w:rPr>
              <w:t>型</w:t>
            </w:r>
            <w:r>
              <w:rPr>
                <w:rStyle w:val="16"/>
                <w:rFonts w:hint="default"/>
                <w:color w:val="auto"/>
                <w:highlight w:val="none"/>
                <w:lang w:bidi="ar"/>
              </w:rPr>
              <w:t>肉毒毒素诊断血清</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77B7C1">
            <w:pPr>
              <w:widowControl/>
              <w:jc w:val="left"/>
              <w:textAlignment w:val="center"/>
              <w:rPr>
                <w:rFonts w:hint="eastAsia" w:ascii="宋体" w:hAnsi="宋体" w:cs="宋体"/>
                <w:color w:val="auto"/>
                <w:sz w:val="20"/>
                <w:szCs w:val="20"/>
                <w:highlight w:val="none"/>
              </w:rPr>
            </w:pPr>
            <w:r>
              <w:rPr>
                <w:rStyle w:val="14"/>
                <w:rFonts w:hint="default"/>
                <w:color w:val="auto"/>
                <w:highlight w:val="none"/>
                <w:lang w:bidi="ar"/>
              </w:rPr>
              <w:t>临床上用于检测人体样本中的</w:t>
            </w:r>
            <w:r>
              <w:rPr>
                <w:rStyle w:val="15"/>
                <w:color w:val="auto"/>
                <w:highlight w:val="none"/>
                <w:lang w:bidi="ar"/>
              </w:rPr>
              <w:t>A</w:t>
            </w:r>
            <w:r>
              <w:rPr>
                <w:rStyle w:val="15"/>
                <w:rFonts w:hint="eastAsia"/>
                <w:color w:val="auto"/>
                <w:highlight w:val="none"/>
                <w:lang w:bidi="ar"/>
              </w:rPr>
              <w:t>型</w:t>
            </w:r>
            <w:r>
              <w:rPr>
                <w:rStyle w:val="16"/>
                <w:rFonts w:hint="default"/>
                <w:color w:val="auto"/>
                <w:highlight w:val="none"/>
                <w:lang w:bidi="ar"/>
              </w:rPr>
              <w:t>肉毒毒素</w:t>
            </w:r>
            <w:r>
              <w:rPr>
                <w:rStyle w:val="14"/>
                <w:rFonts w:hint="default"/>
                <w:color w:val="auto"/>
                <w:highlight w:val="none"/>
                <w:lang w:bidi="ar"/>
              </w:rPr>
              <w:t>。</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FE6D3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3548C1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73070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E87EE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与麻醉药品、精神药品、医疗用毒性药品检测相关的试剂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FF351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05015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5649C1">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洋地黄毒苷检测试剂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E3CBF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临床上用于检测人体样本中的洋地黄毒苷。</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8D3332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F00385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1D4120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16408B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B1BF5B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1C8F3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ALK</w:t>
            </w:r>
            <w:r>
              <w:rPr>
                <w:rFonts w:hint="eastAsia" w:ascii="Times New Roman" w:hAnsi="Times New Roman"/>
                <w:color w:val="auto"/>
                <w:kern w:val="0"/>
                <w:sz w:val="20"/>
                <w:szCs w:val="20"/>
                <w:highlight w:val="none"/>
              </w:rPr>
              <w:t>基因重排检测试剂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2C698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用于检测人体样本中的间变性淋巴瘤激酶（</w:t>
            </w:r>
            <w:r>
              <w:rPr>
                <w:rFonts w:ascii="Times New Roman" w:hAnsi="Times New Roman"/>
                <w:color w:val="auto"/>
                <w:kern w:val="0"/>
                <w:sz w:val="20"/>
                <w:szCs w:val="20"/>
                <w:highlight w:val="none"/>
              </w:rPr>
              <w:t>ALK</w:t>
            </w:r>
            <w:r>
              <w:rPr>
                <w:rFonts w:hint="eastAsia" w:ascii="Times New Roman" w:hAnsi="Times New Roman"/>
                <w:color w:val="auto"/>
                <w:kern w:val="0"/>
                <w:sz w:val="20"/>
                <w:szCs w:val="20"/>
                <w:highlight w:val="none"/>
              </w:rPr>
              <w:t>）基因的缺失、断裂等重排情况。临床上用于非小细胞肺癌的用药指导。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FC8C55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821F6F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F106D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12A1A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338F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65DB0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ALK</w:t>
            </w:r>
            <w:r>
              <w:rPr>
                <w:rFonts w:hint="eastAsia" w:ascii="Times New Roman" w:hAnsi="Times New Roman"/>
                <w:color w:val="auto"/>
                <w:kern w:val="0"/>
                <w:sz w:val="20"/>
                <w:szCs w:val="20"/>
                <w:highlight w:val="none"/>
              </w:rPr>
              <w:t>抗体试剂</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F869A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用于检测人体样本中的间变性淋巴瘤激酶（</w:t>
            </w:r>
            <w:r>
              <w:rPr>
                <w:rFonts w:ascii="Times New Roman" w:hAnsi="Times New Roman"/>
                <w:color w:val="auto"/>
                <w:kern w:val="0"/>
                <w:sz w:val="20"/>
                <w:szCs w:val="20"/>
                <w:highlight w:val="none"/>
              </w:rPr>
              <w:t>ALK</w:t>
            </w:r>
            <w:r>
              <w:rPr>
                <w:rFonts w:hint="eastAsia" w:ascii="Times New Roman" w:hAnsi="Times New Roman"/>
                <w:color w:val="auto"/>
                <w:kern w:val="0"/>
                <w:sz w:val="20"/>
                <w:szCs w:val="20"/>
                <w:highlight w:val="none"/>
              </w:rPr>
              <w:t>）。临床上用于非小细胞肺癌的用药指导。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68B7CB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EE46C3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8281F3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5E0D9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6A3F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68BB1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BCR/ABL</w:t>
            </w:r>
            <w:r>
              <w:rPr>
                <w:rFonts w:hint="eastAsia" w:ascii="Times New Roman" w:hAnsi="Times New Roman"/>
                <w:color w:val="auto"/>
                <w:kern w:val="0"/>
                <w:sz w:val="20"/>
                <w:szCs w:val="20"/>
                <w:highlight w:val="none"/>
              </w:rPr>
              <w:t>融合基因探针试剂</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8C4B3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BCR/ABL</w:t>
            </w:r>
            <w:r>
              <w:rPr>
                <w:rFonts w:hint="eastAsia" w:ascii="Times New Roman" w:hAnsi="Times New Roman"/>
                <w:color w:val="auto"/>
                <w:kern w:val="0"/>
                <w:sz w:val="20"/>
                <w:szCs w:val="20"/>
                <w:highlight w:val="none"/>
              </w:rPr>
              <w:t>融合基因。临床上用于白血病的辅助诊断和用药指导。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518F12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1EB131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4A94A5A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38E6BF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D7316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EC8B5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BRAF</w:t>
            </w:r>
            <w:r>
              <w:rPr>
                <w:rFonts w:hint="eastAsia" w:ascii="Times New Roman" w:hAnsi="Times New Roman"/>
                <w:color w:val="auto"/>
                <w:kern w:val="0"/>
                <w:sz w:val="20"/>
                <w:szCs w:val="20"/>
                <w:highlight w:val="none"/>
              </w:rPr>
              <w:t>基因突变检测试剂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16D2BB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BRAF</w:t>
            </w:r>
            <w:r>
              <w:rPr>
                <w:rFonts w:hint="eastAsia" w:ascii="Times New Roman" w:hAnsi="Times New Roman"/>
                <w:color w:val="auto"/>
                <w:kern w:val="0"/>
                <w:sz w:val="20"/>
                <w:szCs w:val="20"/>
                <w:highlight w:val="none"/>
              </w:rPr>
              <w:t>基因突变。临床上用于肠癌、肺癌、黑色素瘤等的辅助诊断，以及</w:t>
            </w:r>
            <w:r>
              <w:rPr>
                <w:rFonts w:ascii="Times New Roman" w:hAnsi="Times New Roman"/>
                <w:color w:val="auto"/>
                <w:kern w:val="0"/>
                <w:sz w:val="20"/>
                <w:szCs w:val="20"/>
                <w:highlight w:val="none"/>
              </w:rPr>
              <w:t>BRAF V600E</w:t>
            </w:r>
            <w:r>
              <w:rPr>
                <w:rFonts w:hint="eastAsia" w:ascii="Times New Roman" w:hAnsi="Times New Roman"/>
                <w:color w:val="auto"/>
                <w:kern w:val="0"/>
                <w:sz w:val="20"/>
                <w:szCs w:val="20"/>
                <w:highlight w:val="none"/>
              </w:rPr>
              <w:t>突变患者的用药指导。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338EF3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6EDD25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0EA58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69782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16E9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D1672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BRCA1</w:t>
            </w:r>
            <w:r>
              <w:rPr>
                <w:rFonts w:hint="eastAsia" w:ascii="Times New Roman" w:hAnsi="Times New Roman"/>
                <w:color w:val="auto"/>
                <w:kern w:val="0"/>
                <w:sz w:val="20"/>
                <w:szCs w:val="20"/>
                <w:highlight w:val="none"/>
              </w:rPr>
              <w:t>基因和</w:t>
            </w:r>
            <w:r>
              <w:rPr>
                <w:rFonts w:ascii="Times New Roman" w:hAnsi="Times New Roman"/>
                <w:color w:val="auto"/>
                <w:kern w:val="0"/>
                <w:sz w:val="20"/>
                <w:szCs w:val="20"/>
                <w:highlight w:val="none"/>
              </w:rPr>
              <w:t>BRCA2</w:t>
            </w:r>
            <w:r>
              <w:rPr>
                <w:rFonts w:hint="eastAsia" w:ascii="Times New Roman" w:hAnsi="Times New Roman"/>
                <w:color w:val="auto"/>
                <w:kern w:val="0"/>
                <w:sz w:val="20"/>
                <w:szCs w:val="20"/>
                <w:highlight w:val="none"/>
              </w:rPr>
              <w:t>基因突变检测试剂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B5A10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BRCA1</w:t>
            </w:r>
            <w:r>
              <w:rPr>
                <w:rFonts w:hint="eastAsia" w:ascii="Times New Roman" w:hAnsi="Times New Roman"/>
                <w:color w:val="auto"/>
                <w:kern w:val="0"/>
                <w:sz w:val="20"/>
                <w:szCs w:val="20"/>
                <w:highlight w:val="none"/>
              </w:rPr>
              <w:t>基因和</w:t>
            </w:r>
            <w:r>
              <w:rPr>
                <w:rFonts w:ascii="Times New Roman" w:hAnsi="Times New Roman"/>
                <w:color w:val="auto"/>
                <w:kern w:val="0"/>
                <w:sz w:val="20"/>
                <w:szCs w:val="20"/>
                <w:highlight w:val="none"/>
              </w:rPr>
              <w:t>BRCA2</w:t>
            </w:r>
            <w:r>
              <w:rPr>
                <w:rFonts w:hint="eastAsia" w:ascii="Times New Roman" w:hAnsi="Times New Roman"/>
                <w:color w:val="auto"/>
                <w:kern w:val="0"/>
                <w:sz w:val="20"/>
                <w:szCs w:val="20"/>
                <w:highlight w:val="none"/>
              </w:rPr>
              <w:t>基因突变。临床上用于抗肿瘤药物的用药指导。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451C47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293264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6EF98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9B46C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4E94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283B6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EGFR</w:t>
            </w:r>
            <w:r>
              <w:rPr>
                <w:rFonts w:hint="eastAsia" w:ascii="Times New Roman" w:hAnsi="Times New Roman"/>
                <w:color w:val="auto"/>
                <w:kern w:val="0"/>
                <w:sz w:val="20"/>
                <w:szCs w:val="20"/>
                <w:highlight w:val="none"/>
              </w:rPr>
              <w:t>基因突变探针试剂</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ED210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EGFR</w:t>
            </w:r>
            <w:r>
              <w:rPr>
                <w:rFonts w:hint="eastAsia" w:ascii="Times New Roman" w:hAnsi="Times New Roman"/>
                <w:color w:val="auto"/>
                <w:kern w:val="0"/>
                <w:sz w:val="20"/>
                <w:szCs w:val="20"/>
                <w:highlight w:val="none"/>
              </w:rPr>
              <w:t>基因突变。临床上用于非小细胞肺癌等恶性肿瘤的用药指导。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2298A6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786F8A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434A4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678E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51CE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1D8BC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EML4-ALK</w:t>
            </w:r>
            <w:r>
              <w:rPr>
                <w:rFonts w:hint="eastAsia" w:ascii="Times New Roman" w:hAnsi="Times New Roman"/>
                <w:color w:val="auto"/>
                <w:kern w:val="0"/>
                <w:sz w:val="20"/>
                <w:szCs w:val="20"/>
                <w:highlight w:val="none"/>
              </w:rPr>
              <w:t>基因融合检测试剂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BE2FB5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用于检测人体样本中的间变性淋巴瘤激酶（</w:t>
            </w:r>
            <w:r>
              <w:rPr>
                <w:rFonts w:ascii="Times New Roman" w:hAnsi="Times New Roman"/>
                <w:color w:val="auto"/>
                <w:kern w:val="0"/>
                <w:sz w:val="20"/>
                <w:szCs w:val="20"/>
                <w:highlight w:val="none"/>
              </w:rPr>
              <w:t>ALK</w:t>
            </w:r>
            <w:r>
              <w:rPr>
                <w:rFonts w:hint="eastAsia" w:ascii="Times New Roman" w:hAnsi="Times New Roman"/>
                <w:color w:val="auto"/>
                <w:kern w:val="0"/>
                <w:sz w:val="20"/>
                <w:szCs w:val="20"/>
                <w:highlight w:val="none"/>
              </w:rPr>
              <w:t>）基因融合状态。临床上用于非小细胞肺癌的用药指导。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3942A5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661444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8CA88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57527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AF98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90F47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KRAS</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E285D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KRAS</w:t>
            </w:r>
            <w:r>
              <w:rPr>
                <w:rFonts w:hint="eastAsia" w:ascii="Times New Roman" w:hAnsi="Times New Roman"/>
                <w:color w:val="auto"/>
                <w:kern w:val="0"/>
                <w:sz w:val="20"/>
                <w:szCs w:val="20"/>
                <w:highlight w:val="none"/>
              </w:rPr>
              <w:t>基因。临床上用于肺癌、结直肠癌的辅助诊断及用药指导，乳腺癌等的辅助诊断。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33702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076E7F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FA414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D0C4E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EFC92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50179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NRAS</w:t>
            </w:r>
            <w:r>
              <w:rPr>
                <w:rFonts w:hint="eastAsia" w:ascii="Times New Roman" w:hAnsi="Times New Roman"/>
                <w:color w:val="auto"/>
                <w:kern w:val="0"/>
                <w:sz w:val="20"/>
                <w:szCs w:val="20"/>
                <w:highlight w:val="none"/>
              </w:rPr>
              <w:t>基因突变检测试剂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ABA88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用于检测人组织样本中的</w:t>
            </w:r>
            <w:r>
              <w:rPr>
                <w:rFonts w:ascii="Times New Roman" w:hAnsi="Times New Roman"/>
                <w:color w:val="auto"/>
                <w:kern w:val="0"/>
                <w:sz w:val="20"/>
                <w:szCs w:val="20"/>
                <w:highlight w:val="none"/>
              </w:rPr>
              <w:t>NRAS</w:t>
            </w:r>
            <w:r>
              <w:rPr>
                <w:rFonts w:hint="eastAsia" w:ascii="Times New Roman" w:hAnsi="Times New Roman"/>
                <w:color w:val="auto"/>
                <w:kern w:val="0"/>
                <w:sz w:val="20"/>
                <w:szCs w:val="20"/>
                <w:highlight w:val="none"/>
              </w:rPr>
              <w:t>基因突变。临床上用于肺癌、结直肠癌的辅助诊断及用药指导。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4C3F82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083B79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A4515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C9EBB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955E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4A08B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PD-L1</w:t>
            </w:r>
            <w:r>
              <w:rPr>
                <w:rFonts w:hint="eastAsia" w:ascii="Times New Roman" w:hAnsi="Times New Roman"/>
                <w:color w:val="auto"/>
                <w:kern w:val="0"/>
                <w:sz w:val="20"/>
                <w:szCs w:val="20"/>
                <w:highlight w:val="none"/>
              </w:rPr>
              <w:t>抗体试剂</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D6479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PD-L1</w:t>
            </w:r>
            <w:r>
              <w:rPr>
                <w:rFonts w:hint="eastAsia" w:ascii="Times New Roman" w:hAnsi="Times New Roman"/>
                <w:color w:val="auto"/>
                <w:kern w:val="0"/>
                <w:sz w:val="20"/>
                <w:szCs w:val="20"/>
                <w:highlight w:val="none"/>
              </w:rPr>
              <w:t>蛋白。临床上用于抗肿瘤药物的用药指导。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22F6A5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DAD678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4BFDFE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940D7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A9D0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4D450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PIK3CA</w:t>
            </w:r>
            <w:r>
              <w:rPr>
                <w:rFonts w:hint="eastAsia" w:ascii="Times New Roman" w:hAnsi="Times New Roman"/>
                <w:color w:val="auto"/>
                <w:kern w:val="0"/>
                <w:sz w:val="20"/>
                <w:szCs w:val="20"/>
                <w:highlight w:val="none"/>
              </w:rPr>
              <w:t>基因突变检测试剂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EF81C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PIK3CA</w:t>
            </w:r>
            <w:r>
              <w:rPr>
                <w:rFonts w:hint="eastAsia" w:ascii="Times New Roman" w:hAnsi="Times New Roman"/>
                <w:color w:val="auto"/>
                <w:kern w:val="0"/>
                <w:sz w:val="20"/>
                <w:szCs w:val="20"/>
                <w:highlight w:val="none"/>
              </w:rPr>
              <w:t>基因突变。临床上用于非小细胞肺癌、结直肠癌和乳腺癌的辅助诊断，以及乳腺癌的用药指导。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448B30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8DD726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F2EAE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D199A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F5D22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2F777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RET</w:t>
            </w:r>
            <w:r>
              <w:rPr>
                <w:rFonts w:hint="eastAsia" w:ascii="Times New Roman" w:hAnsi="Times New Roman"/>
                <w:color w:val="auto"/>
                <w:kern w:val="0"/>
                <w:sz w:val="20"/>
                <w:szCs w:val="20"/>
                <w:highlight w:val="none"/>
              </w:rPr>
              <w:t>基因融合检测试剂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92375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RET</w:t>
            </w:r>
            <w:r>
              <w:rPr>
                <w:rFonts w:hint="eastAsia" w:ascii="Times New Roman" w:hAnsi="Times New Roman"/>
                <w:color w:val="auto"/>
                <w:kern w:val="0"/>
                <w:sz w:val="20"/>
                <w:szCs w:val="20"/>
                <w:highlight w:val="none"/>
              </w:rPr>
              <w:t>融合基因。临床上用于非小细胞肺癌的用药指导。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1E47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B4A091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1F047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D8D7F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5256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572F6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ROS1</w:t>
            </w:r>
            <w:r>
              <w:rPr>
                <w:rFonts w:hint="eastAsia" w:ascii="Times New Roman" w:hAnsi="Times New Roman"/>
                <w:color w:val="auto"/>
                <w:kern w:val="0"/>
                <w:sz w:val="20"/>
                <w:szCs w:val="20"/>
                <w:highlight w:val="none"/>
              </w:rPr>
              <w:t>基因融合检测试剂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E5180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ROS1</w:t>
            </w:r>
            <w:r>
              <w:rPr>
                <w:rFonts w:hint="eastAsia" w:ascii="Times New Roman" w:hAnsi="Times New Roman"/>
                <w:color w:val="auto"/>
                <w:kern w:val="0"/>
                <w:sz w:val="20"/>
                <w:szCs w:val="20"/>
                <w:highlight w:val="none"/>
              </w:rPr>
              <w:t>融合基因。临床上用于非小细胞肺癌的用药指导。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3E2B10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172A74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5831C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6329F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D652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77B83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雌激素受体抗体试剂</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42689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用于检测人体样本中雌激素受体（</w:t>
            </w:r>
            <w:r>
              <w:rPr>
                <w:rFonts w:ascii="Times New Roman" w:hAnsi="Times New Roman"/>
                <w:color w:val="auto"/>
                <w:kern w:val="0"/>
                <w:sz w:val="20"/>
                <w:szCs w:val="20"/>
                <w:highlight w:val="none"/>
              </w:rPr>
              <w:t>ER</w:t>
            </w:r>
            <w:r>
              <w:rPr>
                <w:rFonts w:hint="eastAsia" w:ascii="Times New Roman" w:hAnsi="Times New Roman"/>
                <w:color w:val="auto"/>
                <w:kern w:val="0"/>
                <w:sz w:val="20"/>
                <w:szCs w:val="20"/>
                <w:highlight w:val="none"/>
              </w:rPr>
              <w:t>）的表达。临床上用于乳腺癌的用药指导。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E86016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C27502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B60E3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1C79F7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48FB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254E5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人表皮生长因子受体</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HER2</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21213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用于检测人体样本中的人表皮生长因子受体</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HER2</w:t>
            </w:r>
            <w:r>
              <w:rPr>
                <w:rFonts w:hint="eastAsia" w:ascii="Times New Roman" w:hAnsi="Times New Roman"/>
                <w:color w:val="auto"/>
                <w:kern w:val="0"/>
                <w:sz w:val="20"/>
                <w:szCs w:val="20"/>
                <w:highlight w:val="none"/>
              </w:rPr>
              <w:t>）基因。临床上用于乳腺癌、胃癌等的辅助诊断及用药指导。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60A25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87A5EE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C1E40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982F0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3A16A8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A331F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人表皮生长因子受体</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HER2</w:t>
            </w:r>
            <w:r>
              <w:rPr>
                <w:rFonts w:hint="eastAsia" w:ascii="Times New Roman" w:hAnsi="Times New Roman"/>
                <w:color w:val="auto"/>
                <w:kern w:val="0"/>
                <w:sz w:val="20"/>
                <w:szCs w:val="20"/>
                <w:highlight w:val="none"/>
              </w:rPr>
              <w:t>）抗体试剂</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895EF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用于检测人体样本中的人表皮生长因子受体</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HER2</w:t>
            </w:r>
            <w:r>
              <w:rPr>
                <w:rFonts w:hint="eastAsia" w:ascii="Times New Roman" w:hAnsi="Times New Roman"/>
                <w:color w:val="auto"/>
                <w:kern w:val="0"/>
                <w:sz w:val="20"/>
                <w:szCs w:val="20"/>
                <w:highlight w:val="none"/>
              </w:rPr>
              <w:t>）。临床上用于乳腺癌、胃癌等的辅助诊断及用药指导。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5AE20E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A1F67A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04AECE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A102E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与治疗药物靶点检测相关的试剂和伴随诊断用试剂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B6A8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06017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2413D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孕激素受体抗体试剂</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84251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用于检测人体样本中孕激素受体的表达。临床上用于乳腺癌的用药指导。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702D4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162327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56D068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C8AF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DCDF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52C6B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BCAT1</w:t>
            </w:r>
            <w:r>
              <w:rPr>
                <w:rFonts w:hint="eastAsia" w:ascii="Times New Roman" w:hAnsi="Times New Roman"/>
                <w:color w:val="auto"/>
                <w:kern w:val="0"/>
                <w:sz w:val="20"/>
                <w:szCs w:val="20"/>
                <w:highlight w:val="none"/>
              </w:rPr>
              <w:t>基因甲基化检测试剂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7E9B9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BCAT1</w:t>
            </w:r>
            <w:r>
              <w:rPr>
                <w:rFonts w:hint="eastAsia" w:ascii="Times New Roman" w:hAnsi="Times New Roman"/>
                <w:color w:val="auto"/>
                <w:kern w:val="0"/>
                <w:sz w:val="20"/>
                <w:szCs w:val="20"/>
                <w:highlight w:val="none"/>
              </w:rPr>
              <w:t>基因的甲基化状态。临床上用于结直肠肿瘤的辅助诊断。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EBA70C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B4056E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D86FC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3FBD1A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966B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8B9EE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CD117</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8D789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CD117</w:t>
            </w:r>
            <w:r>
              <w:rPr>
                <w:rFonts w:hint="eastAsia" w:ascii="Times New Roman" w:hAnsi="Times New Roman"/>
                <w:color w:val="auto"/>
                <w:kern w:val="0"/>
                <w:sz w:val="20"/>
                <w:szCs w:val="20"/>
                <w:highlight w:val="none"/>
              </w:rPr>
              <w:t>的表达。临床上用于胃肠道间质瘤的辅助诊断及用药指导。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F09EAF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4ED787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60CB2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5D570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E5C4E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A0A2FA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CD147</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2DC14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CD147</w:t>
            </w:r>
            <w:r>
              <w:rPr>
                <w:rFonts w:hint="eastAsia" w:ascii="Times New Roman" w:hAnsi="Times New Roman"/>
                <w:color w:val="auto"/>
                <w:kern w:val="0"/>
                <w:sz w:val="20"/>
                <w:szCs w:val="20"/>
                <w:highlight w:val="none"/>
              </w:rPr>
              <w:t>的表达。临床上用于对恶性肿瘤患者进行动态监测。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87104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910F3E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19ACC0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56F7F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CE37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E8DBF6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CD19</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79134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CD19</w:t>
            </w:r>
            <w:r>
              <w:rPr>
                <w:rFonts w:hint="eastAsia" w:ascii="Times New Roman" w:hAnsi="Times New Roman"/>
                <w:color w:val="auto"/>
                <w:kern w:val="0"/>
                <w:sz w:val="20"/>
                <w:szCs w:val="20"/>
                <w:highlight w:val="none"/>
              </w:rPr>
              <w:t>的表达。临床上用于白血病和淋巴瘤分析。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9EA836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99F8A2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580228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8487C6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C7E5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59785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CD20</w:t>
            </w:r>
            <w:r>
              <w:rPr>
                <w:rFonts w:hint="eastAsia" w:ascii="Times New Roman" w:hAnsi="Times New Roman"/>
                <w:color w:val="auto"/>
                <w:kern w:val="0"/>
                <w:sz w:val="20"/>
                <w:szCs w:val="20"/>
                <w:highlight w:val="none"/>
              </w:rPr>
              <w:t>抗体试剂</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C4F9A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CD20</w:t>
            </w:r>
            <w:r>
              <w:rPr>
                <w:rFonts w:hint="eastAsia" w:ascii="Times New Roman" w:hAnsi="Times New Roman"/>
                <w:color w:val="auto"/>
                <w:kern w:val="0"/>
                <w:sz w:val="20"/>
                <w:szCs w:val="20"/>
                <w:highlight w:val="none"/>
              </w:rPr>
              <w:t>的表达。临床上用于白血病和淋巴瘤分析及淋巴细胞来源肿瘤的用药指导。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DF8B2F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61F41D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CC01E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6A898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9F89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E0AE42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CD22</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CD698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CD22</w:t>
            </w:r>
            <w:r>
              <w:rPr>
                <w:rFonts w:hint="eastAsia" w:ascii="Times New Roman" w:hAnsi="Times New Roman"/>
                <w:color w:val="auto"/>
                <w:kern w:val="0"/>
                <w:sz w:val="20"/>
                <w:szCs w:val="20"/>
                <w:highlight w:val="none"/>
              </w:rPr>
              <w:t>的表达。临床上用于白血病和淋巴瘤分析。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C5E8E4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0E68322">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nil"/>
            </w:tcBorders>
            <w:noWrap w:val="0"/>
            <w:vAlign w:val="center"/>
          </w:tcPr>
          <w:p w14:paraId="426ECA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69796D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5CE0F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47438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淋巴细胞亚群检测试剂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81F80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用于检测人体样本中成熟淋巴细胞亚群的比例：</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淋巴细胞（</w:t>
            </w:r>
            <w:r>
              <w:rPr>
                <w:rFonts w:ascii="Times New Roman" w:hAnsi="Times New Roman"/>
                <w:color w:val="auto"/>
                <w:kern w:val="0"/>
                <w:sz w:val="20"/>
                <w:szCs w:val="20"/>
                <w:highlight w:val="none"/>
              </w:rPr>
              <w:t>CD3+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淋巴细胞（</w:t>
            </w:r>
            <w:r>
              <w:rPr>
                <w:rFonts w:ascii="Times New Roman" w:hAnsi="Times New Roman"/>
                <w:color w:val="auto"/>
                <w:kern w:val="0"/>
                <w:sz w:val="20"/>
                <w:szCs w:val="20"/>
                <w:highlight w:val="none"/>
              </w:rPr>
              <w:t>CD19+</w:t>
            </w:r>
            <w:r>
              <w:rPr>
                <w:rFonts w:hint="eastAsia" w:ascii="Times New Roman" w:hAnsi="Times New Roman"/>
                <w:color w:val="auto"/>
                <w:kern w:val="0"/>
                <w:sz w:val="20"/>
                <w:szCs w:val="20"/>
                <w:highlight w:val="none"/>
              </w:rPr>
              <w:t>），辅助</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诱导</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淋巴细胞（</w:t>
            </w:r>
            <w:r>
              <w:rPr>
                <w:rFonts w:ascii="Times New Roman" w:hAnsi="Times New Roman"/>
                <w:color w:val="auto"/>
                <w:kern w:val="0"/>
                <w:sz w:val="20"/>
                <w:szCs w:val="20"/>
                <w:highlight w:val="none"/>
              </w:rPr>
              <w:t>CD3+CD4+</w:t>
            </w:r>
            <w:r>
              <w:rPr>
                <w:rFonts w:hint="eastAsia" w:ascii="Times New Roman" w:hAnsi="Times New Roman"/>
                <w:color w:val="auto"/>
                <w:kern w:val="0"/>
                <w:sz w:val="20"/>
                <w:szCs w:val="20"/>
                <w:highlight w:val="none"/>
              </w:rPr>
              <w:t>），抑制</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细胞毒</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淋巴细胞（</w:t>
            </w:r>
            <w:r>
              <w:rPr>
                <w:rFonts w:ascii="Times New Roman" w:hAnsi="Times New Roman"/>
                <w:color w:val="auto"/>
                <w:kern w:val="0"/>
                <w:sz w:val="20"/>
                <w:szCs w:val="20"/>
                <w:highlight w:val="none"/>
              </w:rPr>
              <w:t>CD3+CD8+</w:t>
            </w:r>
            <w:r>
              <w:rPr>
                <w:rFonts w:hint="eastAsia" w:ascii="Times New Roman" w:hAnsi="Times New Roman"/>
                <w:color w:val="auto"/>
                <w:kern w:val="0"/>
                <w:sz w:val="20"/>
                <w:szCs w:val="20"/>
                <w:highlight w:val="none"/>
              </w:rPr>
              <w:t>），自然杀伤细胞（</w:t>
            </w:r>
            <w:r>
              <w:rPr>
                <w:rFonts w:ascii="Times New Roman" w:hAnsi="Times New Roman"/>
                <w:color w:val="auto"/>
                <w:kern w:val="0"/>
                <w:sz w:val="20"/>
                <w:szCs w:val="20"/>
                <w:highlight w:val="none"/>
              </w:rPr>
              <w:t>NK</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CD3-CD16+</w:t>
            </w:r>
            <w:r>
              <w:rPr>
                <w:rFonts w:hint="eastAsia" w:ascii="Times New Roman" w:hAnsi="Times New Roman"/>
                <w:color w:val="auto"/>
                <w:kern w:val="0"/>
                <w:sz w:val="20"/>
                <w:szCs w:val="20"/>
                <w:highlight w:val="none"/>
              </w:rPr>
              <w:t>和</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或</w:t>
            </w:r>
            <w:r>
              <w:rPr>
                <w:rFonts w:ascii="Times New Roman" w:hAnsi="Times New Roman"/>
                <w:color w:val="auto"/>
                <w:kern w:val="0"/>
                <w:sz w:val="20"/>
                <w:szCs w:val="20"/>
                <w:highlight w:val="none"/>
              </w:rPr>
              <w:t>CD56+</w:t>
            </w:r>
            <w:r>
              <w:rPr>
                <w:rFonts w:hint="eastAsia" w:ascii="Times New Roman" w:hAnsi="Times New Roman"/>
                <w:color w:val="auto"/>
                <w:kern w:val="0"/>
                <w:sz w:val="20"/>
                <w:szCs w:val="20"/>
                <w:highlight w:val="none"/>
              </w:rPr>
              <w:t>）等。临床上用于淋巴细胞亚群检测，免疫缺陷疾病，自身免疫性疾病，肿瘤和病毒感染细胞的细胞毒作用的辅助诊断。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F51194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9798BE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7250DB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66BD2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E63A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C29220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CD3/CD16/CD56/CD19/CD45</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ECE1C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CD16</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CD56</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CD19</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CD45</w:t>
            </w:r>
            <w:r>
              <w:rPr>
                <w:rFonts w:hint="eastAsia" w:ascii="Times New Roman" w:hAnsi="Times New Roman"/>
                <w:color w:val="auto"/>
                <w:kern w:val="0"/>
                <w:sz w:val="20"/>
                <w:szCs w:val="20"/>
                <w:highlight w:val="none"/>
              </w:rPr>
              <w:t>的表达。临床上用于白血病和淋巴瘤分析、淋巴亚群分析。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434246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286A4C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5F316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5E621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3F60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5BC73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CD3/CD16/CD56</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DE067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CD16</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CD56</w:t>
            </w:r>
            <w:r>
              <w:rPr>
                <w:rFonts w:hint="eastAsia" w:ascii="Times New Roman" w:hAnsi="Times New Roman"/>
                <w:color w:val="auto"/>
                <w:kern w:val="0"/>
                <w:sz w:val="20"/>
                <w:szCs w:val="20"/>
                <w:highlight w:val="none"/>
              </w:rPr>
              <w:t>的表达。临床上用于白血病和淋巴瘤分析。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554C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859F39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A41BA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DA8F03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6515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DBC64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CD3/CD4/CD45</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929ED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CD45</w:t>
            </w:r>
            <w:r>
              <w:rPr>
                <w:rFonts w:hint="eastAsia" w:ascii="Times New Roman" w:hAnsi="Times New Roman"/>
                <w:color w:val="auto"/>
                <w:kern w:val="0"/>
                <w:sz w:val="20"/>
                <w:szCs w:val="20"/>
                <w:highlight w:val="none"/>
              </w:rPr>
              <w:t>的表达。临床上用于白血病和淋巴瘤分析、淋巴亚群分析。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5DB524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3766AE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7FE95E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67A71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A3E4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96156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CD3/CD4/CD8/CD16/CD56/CD19/CD45</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D817F9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CD3/CD4/CD8/CD16/CD56/CD19/CD45</w:t>
            </w:r>
            <w:r>
              <w:rPr>
                <w:rFonts w:hint="eastAsia" w:ascii="Times New Roman" w:hAnsi="Times New Roman"/>
                <w:color w:val="auto"/>
                <w:kern w:val="0"/>
                <w:sz w:val="20"/>
                <w:szCs w:val="20"/>
                <w:highlight w:val="none"/>
              </w:rPr>
              <w:t>的表达。临床上用于白血病和淋巴瘤分析、淋巴亚群分析。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6A2A87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D6297F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0DDD99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CE154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39CF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331D5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CD3/CD4/CD8/CD45</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98F798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CD8</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CD45</w:t>
            </w:r>
            <w:r>
              <w:rPr>
                <w:rFonts w:hint="eastAsia" w:ascii="Times New Roman" w:hAnsi="Times New Roman"/>
                <w:color w:val="auto"/>
                <w:kern w:val="0"/>
                <w:sz w:val="20"/>
                <w:szCs w:val="20"/>
                <w:highlight w:val="none"/>
              </w:rPr>
              <w:t>的表达。临床上用于白血病和淋巴瘤分析、淋巴亚群分析。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89CAB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000BF3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EB792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0FBF5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36E7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5C4971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CD3/CD4/CD8</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9BACF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CD8</w:t>
            </w:r>
            <w:r>
              <w:rPr>
                <w:rFonts w:hint="eastAsia" w:ascii="Times New Roman" w:hAnsi="Times New Roman"/>
                <w:color w:val="auto"/>
                <w:kern w:val="0"/>
                <w:sz w:val="20"/>
                <w:szCs w:val="20"/>
                <w:highlight w:val="none"/>
              </w:rPr>
              <w:t>的表达。临床上用于白血病和淋巴瘤分析、淋巴亚群分析。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D3376E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D9527E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E8039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5CFE6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D61B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9CC36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CD3/CD8/CD45</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CAA267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CD8</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CD45</w:t>
            </w:r>
            <w:r>
              <w:rPr>
                <w:rFonts w:hint="eastAsia" w:ascii="Times New Roman" w:hAnsi="Times New Roman"/>
                <w:color w:val="auto"/>
                <w:kern w:val="0"/>
                <w:sz w:val="20"/>
                <w:szCs w:val="20"/>
                <w:highlight w:val="none"/>
              </w:rPr>
              <w:t>的表达。临床上用于白血病和淋巴瘤分析、淋巴亚群分析。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D9884E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5CB617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3DB14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417A5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43CF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59C85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CD34</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F5497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CD34</w:t>
            </w:r>
            <w:r>
              <w:rPr>
                <w:rFonts w:hint="eastAsia" w:ascii="Times New Roman" w:hAnsi="Times New Roman"/>
                <w:color w:val="auto"/>
                <w:kern w:val="0"/>
                <w:sz w:val="20"/>
                <w:szCs w:val="20"/>
                <w:highlight w:val="none"/>
              </w:rPr>
              <w:t>的表达。临床上用于造血干细胞检测和白血病分型。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193B7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13FC9D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3FBE68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A38BD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B43A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2642B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CD4/CD45RA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E6D96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CD4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CD45RA</w:t>
            </w:r>
            <w:r>
              <w:rPr>
                <w:rFonts w:hint="eastAsia" w:ascii="Times New Roman" w:hAnsi="Times New Roman"/>
                <w:color w:val="auto"/>
                <w:kern w:val="0"/>
                <w:sz w:val="20"/>
                <w:szCs w:val="20"/>
                <w:highlight w:val="none"/>
              </w:rPr>
              <w:t>的表达。临床上用于白血病和淋巴瘤分析、淋巴亚群分析。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18E480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82520C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5D2BC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5BCD6C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120A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DAD81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CD64</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25946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用于检测人体骨髓细胞中</w:t>
            </w:r>
            <w:r>
              <w:rPr>
                <w:rFonts w:ascii="Times New Roman" w:hAnsi="Times New Roman"/>
                <w:color w:val="auto"/>
                <w:kern w:val="0"/>
                <w:sz w:val="20"/>
                <w:szCs w:val="20"/>
                <w:highlight w:val="none"/>
              </w:rPr>
              <w:t>CD64</w:t>
            </w:r>
            <w:r>
              <w:rPr>
                <w:rFonts w:hint="eastAsia" w:ascii="Times New Roman" w:hAnsi="Times New Roman"/>
                <w:color w:val="auto"/>
                <w:kern w:val="0"/>
                <w:sz w:val="20"/>
                <w:szCs w:val="20"/>
                <w:highlight w:val="none"/>
              </w:rPr>
              <w:t>的表达。临床上用于白血病分析。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762E80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BAEE4B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93676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69C887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C3E90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1074F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IDH1</w:t>
            </w:r>
            <w:r>
              <w:rPr>
                <w:rFonts w:hint="eastAsia" w:ascii="Times New Roman" w:hAnsi="Times New Roman"/>
                <w:color w:val="auto"/>
                <w:kern w:val="0"/>
                <w:sz w:val="20"/>
                <w:szCs w:val="20"/>
                <w:highlight w:val="none"/>
              </w:rPr>
              <w:t>基因突变检测试剂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AAF81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用于检测人体胶质瘤组织样本中的</w:t>
            </w:r>
            <w:r>
              <w:rPr>
                <w:rFonts w:ascii="Times New Roman" w:hAnsi="Times New Roman"/>
                <w:color w:val="auto"/>
                <w:kern w:val="0"/>
                <w:sz w:val="20"/>
                <w:szCs w:val="20"/>
                <w:highlight w:val="none"/>
              </w:rPr>
              <w:t>IDH1</w:t>
            </w:r>
            <w:r>
              <w:rPr>
                <w:rFonts w:hint="eastAsia" w:ascii="Times New Roman" w:hAnsi="Times New Roman"/>
                <w:color w:val="auto"/>
                <w:kern w:val="0"/>
                <w:sz w:val="20"/>
                <w:szCs w:val="20"/>
                <w:highlight w:val="none"/>
              </w:rPr>
              <w:t>（异柠檬酸脱氢酶</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）基因突变。临床上用于胶质瘤的辅助诊断。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CB04C3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41EC2C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3ECAD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447BE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EF76B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76081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JAK2-V617F</w:t>
            </w:r>
            <w:r>
              <w:rPr>
                <w:rFonts w:hint="eastAsia" w:ascii="Times New Roman" w:hAnsi="Times New Roman"/>
                <w:color w:val="auto"/>
                <w:kern w:val="0"/>
                <w:sz w:val="20"/>
                <w:szCs w:val="20"/>
                <w:highlight w:val="none"/>
              </w:rPr>
              <w:t>基因突变检测试剂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6DB45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用于检测人体样本中的基因组</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中</w:t>
            </w:r>
            <w:r>
              <w:rPr>
                <w:rFonts w:ascii="Times New Roman" w:hAnsi="Times New Roman"/>
                <w:color w:val="auto"/>
                <w:kern w:val="0"/>
                <w:sz w:val="20"/>
                <w:szCs w:val="20"/>
                <w:highlight w:val="none"/>
              </w:rPr>
              <w:t>JAK2-V617F</w:t>
            </w:r>
            <w:r>
              <w:rPr>
                <w:rFonts w:hint="eastAsia" w:ascii="Times New Roman" w:hAnsi="Times New Roman"/>
                <w:color w:val="auto"/>
                <w:kern w:val="0"/>
                <w:sz w:val="20"/>
                <w:szCs w:val="20"/>
                <w:highlight w:val="none"/>
              </w:rPr>
              <w:t>基因突变。临床上用于骨髓增生性疾病（</w:t>
            </w:r>
            <w:r>
              <w:rPr>
                <w:rFonts w:ascii="Times New Roman" w:hAnsi="Times New Roman"/>
                <w:color w:val="auto"/>
                <w:kern w:val="0"/>
                <w:sz w:val="20"/>
                <w:szCs w:val="20"/>
                <w:highlight w:val="none"/>
              </w:rPr>
              <w:t>MPD</w:t>
            </w:r>
            <w:r>
              <w:rPr>
                <w:rFonts w:hint="eastAsia" w:ascii="Times New Roman" w:hAnsi="Times New Roman"/>
                <w:color w:val="auto"/>
                <w:kern w:val="0"/>
                <w:sz w:val="20"/>
                <w:szCs w:val="20"/>
                <w:highlight w:val="none"/>
              </w:rPr>
              <w:t>）恶性肿瘤诊断。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E83E6D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2B54C9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009421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13879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51CB2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89000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MGMT</w:t>
            </w:r>
            <w:r>
              <w:rPr>
                <w:rFonts w:hint="eastAsia" w:ascii="Times New Roman" w:hAnsi="Times New Roman"/>
                <w:color w:val="auto"/>
                <w:kern w:val="0"/>
                <w:sz w:val="20"/>
                <w:szCs w:val="20"/>
                <w:highlight w:val="none"/>
              </w:rPr>
              <w:t>基因甲基化检测试剂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2DB2E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用于检测人体胶质瘤样本中</w:t>
            </w:r>
            <w:r>
              <w:rPr>
                <w:rFonts w:ascii="Times New Roman" w:hAnsi="Times New Roman"/>
                <w:color w:val="auto"/>
                <w:kern w:val="0"/>
                <w:sz w:val="20"/>
                <w:szCs w:val="20"/>
                <w:highlight w:val="none"/>
              </w:rPr>
              <w:t>MGMT</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O6-</w:t>
            </w:r>
            <w:r>
              <w:rPr>
                <w:rFonts w:hint="eastAsia" w:ascii="Times New Roman" w:hAnsi="Times New Roman"/>
                <w:color w:val="auto"/>
                <w:kern w:val="0"/>
                <w:sz w:val="20"/>
                <w:szCs w:val="20"/>
                <w:highlight w:val="none"/>
              </w:rPr>
              <w:t>甲基鸟嘌呤</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甲基转移酶）基因的甲基化状态。临床上用于脑胶质瘤的辅助诊断。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33C9B0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27E8C6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00068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477C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343F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DEFE1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p53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0E4DA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p53</w:t>
            </w:r>
            <w:r>
              <w:rPr>
                <w:rFonts w:hint="eastAsia" w:ascii="Times New Roman" w:hAnsi="Times New Roman"/>
                <w:color w:val="auto"/>
                <w:kern w:val="0"/>
                <w:sz w:val="20"/>
                <w:szCs w:val="20"/>
                <w:highlight w:val="none"/>
              </w:rPr>
              <w:t>蛋白。临床上用于肺癌的辅助诊断。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B9A864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9496C6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83EC28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514ED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746EEF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2B578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RNF180</w:t>
            </w:r>
            <w:r>
              <w:rPr>
                <w:rFonts w:hint="eastAsia" w:ascii="Times New Roman" w:hAnsi="Times New Roman"/>
                <w:color w:val="auto"/>
                <w:kern w:val="0"/>
                <w:sz w:val="20"/>
                <w:szCs w:val="20"/>
                <w:highlight w:val="none"/>
              </w:rPr>
              <w:t>基因甲基化检测试剂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4AF96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RNF180</w:t>
            </w:r>
            <w:r>
              <w:rPr>
                <w:rFonts w:hint="eastAsia" w:ascii="Times New Roman" w:hAnsi="Times New Roman"/>
                <w:color w:val="auto"/>
                <w:kern w:val="0"/>
                <w:sz w:val="20"/>
                <w:szCs w:val="20"/>
                <w:highlight w:val="none"/>
              </w:rPr>
              <w:t>基因的甲基化状态。临床上用于胃癌的辅助诊断。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22A3F9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76CD2D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779B2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3982A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8D4AF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D7DDB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SDC2</w:t>
            </w:r>
            <w:r>
              <w:rPr>
                <w:rFonts w:hint="eastAsia" w:ascii="Times New Roman" w:hAnsi="Times New Roman"/>
                <w:color w:val="auto"/>
                <w:kern w:val="0"/>
                <w:sz w:val="20"/>
                <w:szCs w:val="20"/>
                <w:highlight w:val="none"/>
              </w:rPr>
              <w:t>基因甲基化检测试剂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3452E3">
            <w:pPr>
              <w:widowControl/>
              <w:jc w:val="left"/>
              <w:rPr>
                <w:rFonts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w:t>
            </w:r>
            <w:r>
              <w:rPr>
                <w:rFonts w:ascii="Times New Roman" w:hAnsi="Times New Roman" w:eastAsia="宋体" w:cs="Times New Roman"/>
                <w:color w:val="auto"/>
                <w:kern w:val="0"/>
                <w:sz w:val="20"/>
                <w:szCs w:val="20"/>
                <w:highlight w:val="none"/>
              </w:rPr>
              <w:t>SDC2</w:t>
            </w:r>
            <w:r>
              <w:rPr>
                <w:rFonts w:hint="eastAsia" w:ascii="Times New Roman" w:hAnsi="Times New Roman" w:eastAsia="宋体" w:cs="Times New Roman"/>
                <w:color w:val="auto"/>
                <w:kern w:val="0"/>
                <w:sz w:val="20"/>
                <w:szCs w:val="20"/>
                <w:highlight w:val="none"/>
              </w:rPr>
              <w:t>基因的甲基化状态。临床上用于结直肠癌的辅助诊断。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3A570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68D8AE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DD5D42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01A722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ADFF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403DC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SEPTIN9</w:t>
            </w:r>
            <w:r>
              <w:rPr>
                <w:rFonts w:hint="eastAsia" w:ascii="Times New Roman" w:hAnsi="Times New Roman"/>
                <w:color w:val="auto"/>
                <w:kern w:val="0"/>
                <w:sz w:val="20"/>
                <w:szCs w:val="20"/>
                <w:highlight w:val="none"/>
              </w:rPr>
              <w:t>基因甲基化检测试剂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255DF5">
            <w:pPr>
              <w:widowControl/>
              <w:jc w:val="left"/>
              <w:rPr>
                <w:rFonts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w:t>
            </w:r>
            <w:r>
              <w:rPr>
                <w:rFonts w:ascii="Times New Roman" w:hAnsi="Times New Roman" w:eastAsia="宋体" w:cs="Times New Roman"/>
                <w:color w:val="auto"/>
                <w:kern w:val="0"/>
                <w:sz w:val="20"/>
                <w:szCs w:val="20"/>
                <w:highlight w:val="none"/>
              </w:rPr>
              <w:t>SEPTIN9</w:t>
            </w:r>
            <w:r>
              <w:rPr>
                <w:rFonts w:hint="eastAsia" w:ascii="Times New Roman" w:hAnsi="Times New Roman" w:eastAsia="宋体" w:cs="Times New Roman"/>
                <w:color w:val="auto"/>
                <w:kern w:val="0"/>
                <w:sz w:val="20"/>
                <w:szCs w:val="20"/>
                <w:highlight w:val="none"/>
              </w:rPr>
              <w:t>基因甲基化状态。临床上用于结直肠癌的辅助诊断。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DD56B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3D7605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BCD1BF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7CE99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D11D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F0443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SFRP2</w:t>
            </w:r>
            <w:r>
              <w:rPr>
                <w:rFonts w:hint="eastAsia" w:ascii="Times New Roman" w:hAnsi="Times New Roman"/>
                <w:color w:val="auto"/>
                <w:kern w:val="0"/>
                <w:sz w:val="20"/>
                <w:szCs w:val="20"/>
                <w:highlight w:val="none"/>
              </w:rPr>
              <w:t>基因甲基化检测试剂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4328AB">
            <w:pPr>
              <w:widowControl/>
              <w:jc w:val="left"/>
              <w:rPr>
                <w:rFonts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w:t>
            </w:r>
            <w:r>
              <w:rPr>
                <w:rFonts w:ascii="Times New Roman" w:hAnsi="Times New Roman" w:eastAsia="宋体" w:cs="Times New Roman"/>
                <w:color w:val="auto"/>
                <w:kern w:val="0"/>
                <w:sz w:val="20"/>
                <w:szCs w:val="20"/>
                <w:highlight w:val="none"/>
              </w:rPr>
              <w:t>SFRP2</w:t>
            </w:r>
            <w:r>
              <w:rPr>
                <w:rFonts w:hint="eastAsia" w:ascii="Times New Roman" w:hAnsi="Times New Roman" w:eastAsia="宋体" w:cs="Times New Roman"/>
                <w:color w:val="auto"/>
                <w:kern w:val="0"/>
                <w:sz w:val="20"/>
                <w:szCs w:val="20"/>
                <w:highlight w:val="none"/>
              </w:rPr>
              <w:t>基因的甲基化状态。临床上用于结直肠癌的辅助诊断。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74821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9BD430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A64E1B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FEC14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D538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DC4972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TFPI2</w:t>
            </w:r>
            <w:r>
              <w:rPr>
                <w:rFonts w:hint="eastAsia" w:ascii="Times New Roman" w:hAnsi="Times New Roman"/>
                <w:color w:val="auto"/>
                <w:kern w:val="0"/>
                <w:sz w:val="20"/>
                <w:szCs w:val="20"/>
                <w:highlight w:val="none"/>
              </w:rPr>
              <w:t>基因甲基化检测试剂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450656">
            <w:pPr>
              <w:widowControl/>
              <w:jc w:val="left"/>
              <w:rPr>
                <w:rFonts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w:t>
            </w:r>
            <w:r>
              <w:rPr>
                <w:rFonts w:ascii="Times New Roman" w:hAnsi="Times New Roman" w:eastAsia="宋体" w:cs="Times New Roman"/>
                <w:color w:val="auto"/>
                <w:kern w:val="0"/>
                <w:sz w:val="20"/>
                <w:szCs w:val="20"/>
                <w:highlight w:val="none"/>
              </w:rPr>
              <w:t>TFPI2</w:t>
            </w:r>
            <w:r>
              <w:rPr>
                <w:rFonts w:hint="eastAsia" w:ascii="Times New Roman" w:hAnsi="Times New Roman" w:eastAsia="宋体" w:cs="Times New Roman"/>
                <w:color w:val="auto"/>
                <w:kern w:val="0"/>
                <w:sz w:val="20"/>
                <w:szCs w:val="20"/>
                <w:highlight w:val="none"/>
              </w:rPr>
              <w:t>基因的甲基化状态。临床上用于结直肠癌的辅助诊断。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CD0F1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A59100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F4207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59AE2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B3D8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7C1BF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SHOX2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RASSF1A</w:t>
            </w:r>
            <w:r>
              <w:rPr>
                <w:rFonts w:hint="eastAsia" w:ascii="Times New Roman" w:hAnsi="Times New Roman"/>
                <w:color w:val="auto"/>
                <w:kern w:val="0"/>
                <w:sz w:val="20"/>
                <w:szCs w:val="20"/>
                <w:highlight w:val="none"/>
              </w:rPr>
              <w:t>基因甲基化检测试剂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948F80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用于检测人体肺泡灌洗液样本中的人</w:t>
            </w:r>
            <w:r>
              <w:rPr>
                <w:rFonts w:ascii="Times New Roman" w:hAnsi="Times New Roman"/>
                <w:color w:val="auto"/>
                <w:kern w:val="0"/>
                <w:sz w:val="20"/>
                <w:szCs w:val="20"/>
                <w:highlight w:val="none"/>
              </w:rPr>
              <w:t>SHOX2</w:t>
            </w:r>
            <w:r>
              <w:rPr>
                <w:rFonts w:hint="eastAsia" w:ascii="Times New Roman" w:hAnsi="Times New Roman"/>
                <w:color w:val="auto"/>
                <w:kern w:val="0"/>
                <w:sz w:val="20"/>
                <w:szCs w:val="20"/>
                <w:highlight w:val="none"/>
              </w:rPr>
              <w:t>基因和人</w:t>
            </w:r>
            <w:r>
              <w:rPr>
                <w:rFonts w:ascii="Times New Roman" w:hAnsi="Times New Roman"/>
                <w:color w:val="auto"/>
                <w:kern w:val="0"/>
                <w:sz w:val="20"/>
                <w:szCs w:val="20"/>
                <w:highlight w:val="none"/>
              </w:rPr>
              <w:t>RASSF1A</w:t>
            </w:r>
            <w:r>
              <w:rPr>
                <w:rFonts w:hint="eastAsia" w:ascii="Times New Roman" w:hAnsi="Times New Roman"/>
                <w:color w:val="auto"/>
                <w:kern w:val="0"/>
                <w:sz w:val="20"/>
                <w:szCs w:val="20"/>
                <w:highlight w:val="none"/>
              </w:rPr>
              <w:t>基因甲基化状态。临床上用于肺癌的辅助诊断。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D9D3EC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247607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24B11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9CC4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99B2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19205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SHOX2/RASSF1A/PTGER4</w:t>
            </w:r>
            <w:r>
              <w:rPr>
                <w:rFonts w:hint="eastAsia" w:ascii="Times New Roman" w:hAnsi="Times New Roman"/>
                <w:color w:val="auto"/>
                <w:kern w:val="0"/>
                <w:sz w:val="20"/>
                <w:szCs w:val="20"/>
                <w:highlight w:val="none"/>
              </w:rPr>
              <w:t>基因甲基化检测试剂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D7C27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SHOX2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RASSF1A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PTGER4</w:t>
            </w:r>
            <w:r>
              <w:rPr>
                <w:rFonts w:hint="eastAsia" w:ascii="Times New Roman" w:hAnsi="Times New Roman"/>
                <w:color w:val="auto"/>
                <w:kern w:val="0"/>
                <w:sz w:val="20"/>
                <w:szCs w:val="20"/>
                <w:highlight w:val="none"/>
              </w:rPr>
              <w:t>基因的甲基化状态。临床上用于肺癌的辅助诊断。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96CA25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BB865E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699F97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D975D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D236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3315C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SOX2</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5C41B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SOX2</w:t>
            </w:r>
            <w:r>
              <w:rPr>
                <w:rFonts w:hint="eastAsia" w:ascii="Times New Roman" w:hAnsi="Times New Roman"/>
                <w:color w:val="auto"/>
                <w:kern w:val="0"/>
                <w:sz w:val="20"/>
                <w:szCs w:val="20"/>
                <w:highlight w:val="none"/>
              </w:rPr>
              <w:t>抗体。临床上用于肺癌的辅助诊断。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C3282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A7AB2E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5CF7B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92706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776E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63D17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TERT</w:t>
            </w:r>
            <w:r>
              <w:rPr>
                <w:rFonts w:hint="eastAsia" w:ascii="Times New Roman" w:hAnsi="Times New Roman"/>
                <w:color w:val="auto"/>
                <w:kern w:val="0"/>
                <w:sz w:val="20"/>
                <w:szCs w:val="20"/>
                <w:highlight w:val="none"/>
              </w:rPr>
              <w:t>基因突变检测试剂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8FE72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TERT</w:t>
            </w:r>
            <w:r>
              <w:rPr>
                <w:rFonts w:hint="eastAsia" w:ascii="Times New Roman" w:hAnsi="Times New Roman"/>
                <w:color w:val="auto"/>
                <w:kern w:val="0"/>
                <w:sz w:val="20"/>
                <w:szCs w:val="20"/>
                <w:highlight w:val="none"/>
              </w:rPr>
              <w:t>基因启动子区</w:t>
            </w:r>
            <w:r>
              <w:rPr>
                <w:rFonts w:ascii="Times New Roman" w:hAnsi="Times New Roman"/>
                <w:color w:val="auto"/>
                <w:kern w:val="0"/>
                <w:sz w:val="20"/>
                <w:szCs w:val="20"/>
                <w:highlight w:val="none"/>
              </w:rPr>
              <w:t xml:space="preserve"> C228T</w:t>
            </w:r>
            <w:r>
              <w:rPr>
                <w:rFonts w:hint="eastAsia" w:ascii="Times New Roman" w:hAnsi="Times New Roman"/>
                <w:color w:val="auto"/>
                <w:kern w:val="0"/>
                <w:sz w:val="20"/>
                <w:szCs w:val="20"/>
                <w:highlight w:val="none"/>
              </w:rPr>
              <w:t>和</w:t>
            </w:r>
            <w:r>
              <w:rPr>
                <w:rFonts w:ascii="Times New Roman" w:hAnsi="Times New Roman"/>
                <w:color w:val="auto"/>
                <w:kern w:val="0"/>
                <w:sz w:val="20"/>
                <w:szCs w:val="20"/>
                <w:highlight w:val="none"/>
              </w:rPr>
              <w:t xml:space="preserve">C250T </w:t>
            </w:r>
            <w:r>
              <w:rPr>
                <w:rFonts w:hint="eastAsia" w:ascii="Times New Roman" w:hAnsi="Times New Roman"/>
                <w:color w:val="auto"/>
                <w:kern w:val="0"/>
                <w:sz w:val="20"/>
                <w:szCs w:val="20"/>
                <w:highlight w:val="none"/>
              </w:rPr>
              <w:t>的突变状态。临床上用于胶质瘤的辅助诊断。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3C6810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B68E21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CED33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58496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0C45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16ECF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拓扑异构酶Ⅱ</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TOP2A</w:t>
            </w:r>
            <w:r>
              <w:rPr>
                <w:rFonts w:hint="eastAsia" w:ascii="Times New Roman" w:hAnsi="Times New Roman"/>
                <w:color w:val="auto"/>
                <w:kern w:val="0"/>
                <w:sz w:val="20"/>
                <w:szCs w:val="20"/>
                <w:highlight w:val="none"/>
              </w:rPr>
              <w:t>）基因检测试剂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D34AF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拓扑异构酶Ⅱ</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TOP2A</w:t>
            </w:r>
            <w:r>
              <w:rPr>
                <w:rFonts w:hint="eastAsia" w:ascii="Times New Roman" w:hAnsi="Times New Roman"/>
                <w:color w:val="auto"/>
                <w:kern w:val="0"/>
                <w:sz w:val="20"/>
                <w:szCs w:val="20"/>
                <w:highlight w:val="none"/>
              </w:rPr>
              <w:t>）基因。临床上用于乳腺癌的辅助诊断。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438D0D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6B8030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6E7D7A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4E7F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7137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D1F99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肾母细胞瘤</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基因（</w:t>
            </w:r>
            <w:r>
              <w:rPr>
                <w:rFonts w:ascii="Times New Roman" w:hAnsi="Times New Roman"/>
                <w:color w:val="auto"/>
                <w:kern w:val="0"/>
                <w:sz w:val="20"/>
                <w:szCs w:val="20"/>
                <w:highlight w:val="none"/>
              </w:rPr>
              <w:t>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 xml:space="preserve">mRNA </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2FA98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用于检测人体样本中的肾母细胞瘤</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基因（</w:t>
            </w:r>
            <w:r>
              <w:rPr>
                <w:rFonts w:ascii="Times New Roman" w:hAnsi="Times New Roman"/>
                <w:color w:val="auto"/>
                <w:kern w:val="0"/>
                <w:sz w:val="20"/>
                <w:szCs w:val="20"/>
                <w:highlight w:val="none"/>
              </w:rPr>
              <w:t>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mRNA</w:t>
            </w:r>
            <w:r>
              <w:rPr>
                <w:rFonts w:hint="eastAsia" w:ascii="Times New Roman" w:hAnsi="Times New Roman"/>
                <w:color w:val="auto"/>
                <w:kern w:val="0"/>
                <w:sz w:val="20"/>
                <w:szCs w:val="20"/>
                <w:highlight w:val="none"/>
              </w:rPr>
              <w:t>的表达水平。临床上用于白血病辅助诊断。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73EE90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CD2051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29BAD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EE85C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7AEA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88AC2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人绒毛膜促性腺激素（</w:t>
            </w:r>
            <w:r>
              <w:rPr>
                <w:rFonts w:ascii="Times New Roman" w:hAnsi="Times New Roman"/>
                <w:color w:val="auto"/>
                <w:kern w:val="0"/>
                <w:sz w:val="20"/>
                <w:szCs w:val="20"/>
                <w:highlight w:val="none"/>
              </w:rPr>
              <w:t>HCG</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F5658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用于检测人体样本中的人绒毛膜促性腺激素（</w:t>
            </w:r>
            <w:r>
              <w:rPr>
                <w:rFonts w:ascii="Times New Roman" w:hAnsi="Times New Roman"/>
                <w:color w:val="auto"/>
                <w:kern w:val="0"/>
                <w:sz w:val="20"/>
                <w:szCs w:val="20"/>
                <w:highlight w:val="none"/>
              </w:rPr>
              <w:t>HCG</w:t>
            </w:r>
            <w:r>
              <w:rPr>
                <w:rFonts w:hint="eastAsia" w:ascii="Times New Roman" w:hAnsi="Times New Roman"/>
                <w:color w:val="auto"/>
                <w:kern w:val="0"/>
                <w:sz w:val="20"/>
                <w:szCs w:val="20"/>
                <w:highlight w:val="none"/>
              </w:rPr>
              <w:t>）。临床上用于绒毛膜癌等的辅助诊断及治疗监测。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4267D4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99991F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513077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2FA627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9EE5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6FA187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w:t>
            </w:r>
            <w:r>
              <w:rPr>
                <w:rFonts w:ascii="Times New Roman" w:hAnsi="Times New Roman"/>
                <w:color w:val="auto"/>
                <w:kern w:val="0"/>
                <w:sz w:val="20"/>
                <w:szCs w:val="20"/>
                <w:highlight w:val="none"/>
                <w:shd w:val="clear" w:color="auto" w:fill="auto"/>
              </w:rPr>
              <w:t>-</w:t>
            </w:r>
            <w:r>
              <w:rPr>
                <w:rFonts w:hint="eastAsia" w:ascii="Times New Roman" w:hAnsi="Times New Roman"/>
                <w:color w:val="auto"/>
                <w:kern w:val="0"/>
                <w:sz w:val="20"/>
                <w:szCs w:val="20"/>
                <w:highlight w:val="none"/>
                <w:shd w:val="clear" w:color="auto" w:fill="auto"/>
              </w:rPr>
              <w:t>人</w:t>
            </w:r>
            <w:r>
              <w:rPr>
                <w:rFonts w:hint="eastAsia" w:ascii="Times New Roman" w:hAnsi="Times New Roman"/>
                <w:color w:val="auto"/>
                <w:kern w:val="0"/>
                <w:sz w:val="20"/>
                <w:szCs w:val="20"/>
                <w:highlight w:val="none"/>
              </w:rPr>
              <w:t>绒毛膜促性腺激素（</w:t>
            </w:r>
            <w:r>
              <w:rPr>
                <w:rFonts w:ascii="Times New Roman" w:hAnsi="Times New Roman"/>
                <w:color w:val="auto"/>
                <w:kern w:val="0"/>
                <w:sz w:val="20"/>
                <w:szCs w:val="20"/>
                <w:highlight w:val="none"/>
              </w:rPr>
              <w:t>β-HCG</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D86D7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β</w:t>
            </w:r>
            <w:r>
              <w:rPr>
                <w:rFonts w:ascii="Times New Roman" w:hAnsi="Times New Roman" w:eastAsia="宋体" w:cs="Times New Roman"/>
                <w:color w:val="auto"/>
                <w:kern w:val="0"/>
                <w:sz w:val="20"/>
                <w:szCs w:val="20"/>
                <w:highlight w:val="none"/>
                <w:shd w:val="clear" w:color="auto" w:fill="auto"/>
              </w:rPr>
              <w:t>-</w:t>
            </w:r>
            <w:r>
              <w:rPr>
                <w:rFonts w:hint="eastAsia" w:ascii="Times New Roman" w:hAnsi="Times New Roman" w:eastAsia="宋体" w:cs="Times New Roman"/>
                <w:color w:val="auto"/>
                <w:kern w:val="0"/>
                <w:sz w:val="20"/>
                <w:szCs w:val="20"/>
                <w:highlight w:val="none"/>
                <w:shd w:val="clear" w:color="auto" w:fill="auto"/>
              </w:rPr>
              <w:t>人绒</w:t>
            </w:r>
            <w:r>
              <w:rPr>
                <w:rFonts w:hint="eastAsia" w:ascii="Times New Roman" w:hAnsi="Times New Roman"/>
                <w:color w:val="auto"/>
                <w:kern w:val="0"/>
                <w:sz w:val="20"/>
                <w:szCs w:val="20"/>
                <w:highlight w:val="none"/>
              </w:rPr>
              <w:t>毛膜促性腺激素（</w:t>
            </w:r>
            <w:r>
              <w:rPr>
                <w:rFonts w:ascii="Times New Roman" w:hAnsi="Times New Roman"/>
                <w:color w:val="auto"/>
                <w:kern w:val="0"/>
                <w:sz w:val="20"/>
                <w:szCs w:val="20"/>
                <w:highlight w:val="none"/>
              </w:rPr>
              <w:t>β-HCG</w:t>
            </w:r>
            <w:r>
              <w:rPr>
                <w:rFonts w:hint="eastAsia" w:ascii="Times New Roman" w:hAnsi="Times New Roman"/>
                <w:color w:val="auto"/>
                <w:kern w:val="0"/>
                <w:sz w:val="20"/>
                <w:szCs w:val="20"/>
                <w:highlight w:val="none"/>
              </w:rPr>
              <w:t>）。临床上用于绒毛膜癌等的辅助诊断及治疗监测。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D8EF6F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8B5611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264C261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90971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1566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C9FB11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白血病相关融合基因检测试剂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0D133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用于检测人体样本中白血病相关融合基因的检测，如</w:t>
            </w:r>
            <w:r>
              <w:rPr>
                <w:rFonts w:ascii="Times New Roman" w:hAnsi="Times New Roman"/>
                <w:color w:val="auto"/>
                <w:kern w:val="0"/>
                <w:sz w:val="20"/>
                <w:szCs w:val="20"/>
                <w:highlight w:val="none"/>
              </w:rPr>
              <w:t>BCR</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ABL</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PML</w:t>
            </w:r>
            <w:r>
              <w:rPr>
                <w:rFonts w:hint="eastAsia" w:ascii="Times New Roman" w:hAnsi="Times New Roman"/>
                <w:color w:val="auto"/>
                <w:kern w:val="0"/>
                <w:sz w:val="20"/>
                <w:szCs w:val="20"/>
                <w:highlight w:val="none"/>
              </w:rPr>
              <w:t>/</w:t>
            </w:r>
            <w:r>
              <w:rPr>
                <w:rFonts w:ascii="Times New Roman" w:hAnsi="Times New Roman" w:eastAsia="宋体" w:cs="Times New Roman"/>
                <w:color w:val="auto"/>
                <w:kern w:val="0"/>
                <w:sz w:val="20"/>
                <w:szCs w:val="20"/>
                <w:highlight w:val="none"/>
              </w:rPr>
              <w:t>RAR</w:t>
            </w:r>
            <w:r>
              <w:rPr>
                <w:rFonts w:hint="eastAsia" w:ascii="Times New Roman" w:hAnsi="Times New Roman" w:eastAsia="宋体" w:cs="Times New Roman"/>
                <w:color w:val="auto"/>
                <w:kern w:val="0"/>
                <w:sz w:val="20"/>
                <w:szCs w:val="20"/>
                <w:highlight w:val="none"/>
              </w:rPr>
              <w:t>A</w:t>
            </w:r>
            <w:r>
              <w:rPr>
                <w:rFonts w:hint="eastAsia" w:ascii="Times New Roman" w:hAnsi="Times New Roman"/>
                <w:color w:val="auto"/>
                <w:kern w:val="0"/>
                <w:sz w:val="20"/>
                <w:szCs w:val="20"/>
                <w:highlight w:val="none"/>
              </w:rPr>
              <w:t>及</w:t>
            </w:r>
            <w:r>
              <w:rPr>
                <w:rFonts w:ascii="Times New Roman" w:hAnsi="Times New Roman"/>
                <w:color w:val="auto"/>
                <w:kern w:val="0"/>
                <w:sz w:val="20"/>
                <w:szCs w:val="20"/>
                <w:highlight w:val="none"/>
              </w:rPr>
              <w:t>AML1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ETO</w:t>
            </w:r>
            <w:r>
              <w:rPr>
                <w:rFonts w:hint="eastAsia" w:ascii="Times New Roman" w:hAnsi="Times New Roman"/>
                <w:color w:val="auto"/>
                <w:kern w:val="0"/>
                <w:sz w:val="20"/>
                <w:szCs w:val="20"/>
                <w:highlight w:val="none"/>
              </w:rPr>
              <w:t>等。临床上用于白血病的辅助诊断、分子分型或预后判定。</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FB50A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6E93C3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0AF96C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BD075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275C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FE4A3D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半胱氨酸蛋白酶抑制剂</w:t>
            </w:r>
            <w:r>
              <w:rPr>
                <w:rFonts w:ascii="Times New Roman" w:hAnsi="Times New Roman"/>
                <w:color w:val="auto"/>
                <w:kern w:val="0"/>
                <w:sz w:val="20"/>
                <w:szCs w:val="20"/>
                <w:highlight w:val="none"/>
              </w:rPr>
              <w:t>S</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CST4</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8804E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用于检测人体样本中半胱氨酸蛋白酶抑制剂</w:t>
            </w:r>
            <w:r>
              <w:rPr>
                <w:rFonts w:ascii="Times New Roman" w:hAnsi="Times New Roman"/>
                <w:color w:val="auto"/>
                <w:kern w:val="0"/>
                <w:sz w:val="20"/>
                <w:szCs w:val="20"/>
                <w:highlight w:val="none"/>
              </w:rPr>
              <w:t>S</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CST4</w:t>
            </w:r>
            <w:r>
              <w:rPr>
                <w:rFonts w:hint="eastAsia" w:ascii="Times New Roman" w:hAnsi="Times New Roman"/>
                <w:color w:val="auto"/>
                <w:kern w:val="0"/>
                <w:sz w:val="20"/>
                <w:szCs w:val="20"/>
                <w:highlight w:val="none"/>
              </w:rPr>
              <w:t>）的含量。临床上用于对胃肠肿瘤手术患者进行动态监测以辅助判断疾病治疗效果。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BD144B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7ACE67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45D9E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61A5A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CED24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9996C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端粒酶逆转录酶亚基（</w:t>
            </w:r>
            <w:r>
              <w:rPr>
                <w:rFonts w:ascii="Times New Roman" w:hAnsi="Times New Roman"/>
                <w:color w:val="auto"/>
                <w:kern w:val="0"/>
                <w:sz w:val="20"/>
                <w:szCs w:val="20"/>
                <w:highlight w:val="none"/>
              </w:rPr>
              <w:t>hTERT</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mRNA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0E5E2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用于检测人体样本中的端粒酶逆转录酶亚基（</w:t>
            </w:r>
            <w:r>
              <w:rPr>
                <w:rFonts w:ascii="Times New Roman" w:hAnsi="Times New Roman"/>
                <w:color w:val="auto"/>
                <w:kern w:val="0"/>
                <w:sz w:val="20"/>
                <w:szCs w:val="20"/>
                <w:highlight w:val="none"/>
              </w:rPr>
              <w:t>hTERT</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mRNA</w:t>
            </w:r>
            <w:r>
              <w:rPr>
                <w:rFonts w:hint="eastAsia" w:ascii="Times New Roman" w:hAnsi="Times New Roman"/>
                <w:color w:val="auto"/>
                <w:kern w:val="0"/>
                <w:sz w:val="20"/>
                <w:szCs w:val="20"/>
                <w:highlight w:val="none"/>
              </w:rPr>
              <w:t>。临床上用于肺癌的辅助诊断。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ECAC7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7FD843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0F00EE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D327C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05C0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20890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高尔基体蛋白</w:t>
            </w:r>
            <w:r>
              <w:rPr>
                <w:rFonts w:ascii="Times New Roman" w:hAnsi="Times New Roman"/>
                <w:color w:val="auto"/>
                <w:kern w:val="0"/>
                <w:sz w:val="20"/>
                <w:szCs w:val="20"/>
                <w:highlight w:val="none"/>
              </w:rPr>
              <w:t>73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GP73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751251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用于检测人体样本中高尔基体蛋白</w:t>
            </w:r>
            <w:r>
              <w:rPr>
                <w:rFonts w:ascii="Times New Roman" w:hAnsi="Times New Roman"/>
                <w:color w:val="auto"/>
                <w:kern w:val="0"/>
                <w:sz w:val="20"/>
                <w:szCs w:val="20"/>
                <w:highlight w:val="none"/>
              </w:rPr>
              <w:t>73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GP73</w:t>
            </w:r>
            <w:r>
              <w:rPr>
                <w:rFonts w:hint="eastAsia" w:ascii="Times New Roman" w:hAnsi="Times New Roman"/>
                <w:color w:val="auto"/>
                <w:kern w:val="0"/>
                <w:sz w:val="20"/>
                <w:szCs w:val="20"/>
                <w:highlight w:val="none"/>
              </w:rPr>
              <w:t>）的含量。临床上用于对恶性肿瘤患者进行动态监测以辅助判断疾病进程或治疗效果。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144489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A58ED1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D2264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C3689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68198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BCFF8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甲胎蛋白（</w:t>
            </w:r>
            <w:r>
              <w:rPr>
                <w:rFonts w:ascii="Times New Roman" w:hAnsi="Times New Roman"/>
                <w:color w:val="auto"/>
                <w:kern w:val="0"/>
                <w:sz w:val="20"/>
                <w:szCs w:val="20"/>
                <w:highlight w:val="none"/>
              </w:rPr>
              <w:t>AFP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94D0E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用于检测人体样本中的甲胎蛋白（</w:t>
            </w:r>
            <w:r>
              <w:rPr>
                <w:rFonts w:ascii="Times New Roman" w:hAnsi="Times New Roman"/>
                <w:color w:val="auto"/>
                <w:kern w:val="0"/>
                <w:sz w:val="20"/>
                <w:szCs w:val="20"/>
                <w:highlight w:val="none"/>
              </w:rPr>
              <w:t>AFP</w:t>
            </w:r>
            <w:r>
              <w:rPr>
                <w:rFonts w:hint="eastAsia" w:ascii="Times New Roman" w:hAnsi="Times New Roman"/>
                <w:color w:val="auto"/>
                <w:kern w:val="0"/>
                <w:sz w:val="20"/>
                <w:szCs w:val="20"/>
                <w:highlight w:val="none"/>
              </w:rPr>
              <w:t>）。临床上用于原发性肝癌的辅助诊断及治疗监测。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57BEC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1260604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19E5FA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F2565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AA32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E1754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甲胎蛋白异质体（</w:t>
            </w:r>
            <w:r>
              <w:rPr>
                <w:rFonts w:ascii="Times New Roman" w:hAnsi="Times New Roman"/>
                <w:color w:val="auto"/>
                <w:kern w:val="0"/>
                <w:sz w:val="20"/>
                <w:szCs w:val="20"/>
                <w:highlight w:val="none"/>
              </w:rPr>
              <w:t>AFP-L3</w:t>
            </w:r>
            <w:r>
              <w:rPr>
                <w:rFonts w:hint="eastAsia" w:ascii="Times New Roman" w:hAnsi="Times New Roman"/>
                <w:color w:val="auto"/>
                <w:kern w:val="0"/>
                <w:sz w:val="20"/>
                <w:szCs w:val="20"/>
                <w:highlight w:val="none"/>
              </w:rPr>
              <w:t>）比率检测试剂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E6D4B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用于检测人体样本中甲胎蛋白异质体（</w:t>
            </w:r>
            <w:r>
              <w:rPr>
                <w:rFonts w:ascii="Times New Roman" w:hAnsi="Times New Roman"/>
                <w:color w:val="auto"/>
                <w:kern w:val="0"/>
                <w:sz w:val="20"/>
                <w:szCs w:val="20"/>
                <w:highlight w:val="none"/>
              </w:rPr>
              <w:t>AFP-L3</w:t>
            </w:r>
            <w:r>
              <w:rPr>
                <w:rFonts w:hint="eastAsia" w:ascii="Times New Roman" w:hAnsi="Times New Roman"/>
                <w:color w:val="auto"/>
                <w:kern w:val="0"/>
                <w:sz w:val="20"/>
                <w:szCs w:val="20"/>
                <w:highlight w:val="none"/>
              </w:rPr>
              <w:t>）占总甲胎蛋白（</w:t>
            </w:r>
            <w:r>
              <w:rPr>
                <w:rFonts w:ascii="Times New Roman" w:hAnsi="Times New Roman"/>
                <w:color w:val="auto"/>
                <w:kern w:val="0"/>
                <w:sz w:val="20"/>
                <w:szCs w:val="20"/>
                <w:highlight w:val="none"/>
              </w:rPr>
              <w:t>AFP</w:t>
            </w:r>
            <w:r>
              <w:rPr>
                <w:rFonts w:hint="eastAsia" w:ascii="Times New Roman" w:hAnsi="Times New Roman"/>
                <w:color w:val="auto"/>
                <w:kern w:val="0"/>
                <w:sz w:val="20"/>
                <w:szCs w:val="20"/>
                <w:highlight w:val="none"/>
              </w:rPr>
              <w:t>）的比率（</w:t>
            </w:r>
            <w:r>
              <w:rPr>
                <w:rFonts w:ascii="Times New Roman" w:hAnsi="Times New Roman"/>
                <w:color w:val="auto"/>
                <w:kern w:val="0"/>
                <w:sz w:val="20"/>
                <w:szCs w:val="20"/>
                <w:highlight w:val="none"/>
              </w:rPr>
              <w:t>AFP-L3 %</w:t>
            </w:r>
            <w:r>
              <w:rPr>
                <w:rFonts w:hint="eastAsia" w:ascii="Times New Roman" w:hAnsi="Times New Roman"/>
                <w:color w:val="auto"/>
                <w:kern w:val="0"/>
                <w:sz w:val="20"/>
                <w:szCs w:val="20"/>
                <w:highlight w:val="none"/>
              </w:rPr>
              <w:t>）。临床上用于对恶性肿瘤患者进行动态监测。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F25AC5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D69D92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29B96A9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DF9B5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237E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48217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硫氧还蛋白还原酶（</w:t>
            </w:r>
            <w:r>
              <w:rPr>
                <w:rFonts w:ascii="Times New Roman" w:hAnsi="Times New Roman"/>
                <w:color w:val="auto"/>
                <w:kern w:val="0"/>
                <w:sz w:val="20"/>
                <w:szCs w:val="20"/>
                <w:highlight w:val="none"/>
              </w:rPr>
              <w:t>TR</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0117D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用于检测人体样本中硫氧还蛋白还原酶（</w:t>
            </w:r>
            <w:r>
              <w:rPr>
                <w:rFonts w:ascii="Times New Roman" w:hAnsi="Times New Roman"/>
                <w:color w:val="auto"/>
                <w:kern w:val="0"/>
                <w:sz w:val="20"/>
                <w:szCs w:val="20"/>
                <w:highlight w:val="none"/>
              </w:rPr>
              <w:t>TR</w:t>
            </w:r>
            <w:r>
              <w:rPr>
                <w:rFonts w:hint="eastAsia" w:ascii="Times New Roman" w:hAnsi="Times New Roman"/>
                <w:color w:val="auto"/>
                <w:kern w:val="0"/>
                <w:sz w:val="20"/>
                <w:szCs w:val="20"/>
                <w:highlight w:val="none"/>
              </w:rPr>
              <w:t>）活性。临床上用于对肺癌患者进行动态监测以辅助判断疾病进程及治疗效果。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AA7280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040E62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3C0DE3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16701D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DF1F1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78EFF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免疫球蛋白基因重排检测试剂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1BF77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用于检测人体组织（</w:t>
            </w:r>
            <w:r>
              <w:rPr>
                <w:rFonts w:ascii="Times New Roman" w:hAnsi="Times New Roman"/>
                <w:color w:val="auto"/>
                <w:kern w:val="0"/>
                <w:sz w:val="20"/>
                <w:szCs w:val="20"/>
                <w:highlight w:val="none"/>
              </w:rPr>
              <w:t>FFPE</w:t>
            </w:r>
            <w:r>
              <w:rPr>
                <w:rFonts w:hint="eastAsia" w:ascii="Times New Roman" w:hAnsi="Times New Roman"/>
                <w:color w:val="auto"/>
                <w:kern w:val="0"/>
                <w:sz w:val="20"/>
                <w:szCs w:val="20"/>
                <w:highlight w:val="none"/>
              </w:rPr>
              <w:t>）切片样本中克隆性免疫球蛋白基因重排状态。临床上用于</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细胞非霍奇金淋巴瘤的辅助诊断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FA709E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8987A3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CEA989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56C21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8A705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77AE8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核基质蛋白</w:t>
            </w:r>
            <w:r>
              <w:rPr>
                <w:rFonts w:ascii="Times New Roman" w:hAnsi="Times New Roman"/>
                <w:color w:val="auto"/>
                <w:kern w:val="0"/>
                <w:sz w:val="20"/>
                <w:szCs w:val="20"/>
                <w:highlight w:val="none"/>
              </w:rPr>
              <w:t>22</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20736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用于检测人体尿液样本中的核基质蛋白</w:t>
            </w:r>
            <w:r>
              <w:rPr>
                <w:rFonts w:ascii="Times New Roman" w:hAnsi="Times New Roman"/>
                <w:color w:val="auto"/>
                <w:kern w:val="0"/>
                <w:sz w:val="20"/>
                <w:szCs w:val="20"/>
                <w:highlight w:val="none"/>
              </w:rPr>
              <w:t>22</w:t>
            </w:r>
            <w:r>
              <w:rPr>
                <w:rFonts w:hint="eastAsia" w:ascii="Times New Roman" w:hAnsi="Times New Roman"/>
                <w:color w:val="auto"/>
                <w:kern w:val="0"/>
                <w:sz w:val="20"/>
                <w:szCs w:val="20"/>
                <w:highlight w:val="none"/>
              </w:rPr>
              <w:t>。临床上用于膀胱癌的辅助诊断。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66FD5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C90B45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810CF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DB712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5BDE0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16A7C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游离巯基检测试剂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E78107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用于检测人体尿液样本中的游离巯基含量。临床上用于对宫颈上皮细胞不典型增生的辅助诊断。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4CD83C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2C9460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39A21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A3E0B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DF64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6CA4A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前列腺特异抗原同源异构体检测试剂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9AF0E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用于检测人体样本中的前列腺特异抗原同源异构体抗原浓度。临床上用于前列腺癌的辅助诊断及鉴别诊断等。</w:t>
            </w:r>
            <w:r>
              <w:rPr>
                <w:rFonts w:ascii="Times New Roman" w:hAnsi="Times New Roman"/>
                <w:color w:val="auto"/>
                <w:kern w:val="0"/>
                <w:sz w:val="20"/>
                <w:szCs w:val="20"/>
                <w:highlight w:val="none"/>
              </w:rPr>
              <w:t xml:space="preserve">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EF841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716B83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F25BE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271749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8CBF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BAFD56">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游离前列腺特异抗原（fPSA）检测试剂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187FA6">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用于检测人体样本中的游离前列腺特异抗原（fPSA）。临床上用于前列腺癌的辅助诊断及治疗监测。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B2D4E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DBEFC2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61891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04733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0F41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B2853D">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结合前列腺特异抗原（cPSA）检测试剂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21990D">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用于检测人体样本中的结合前列腺特异抗原（cPSA）。临床上用于前列腺癌的辅助诊断及治疗监测。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79FD01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A43A4D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ED26A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D310C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088E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081EBD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总前列腺特</w:t>
            </w:r>
            <w:r>
              <w:rPr>
                <w:rFonts w:hint="eastAsia" w:ascii="Times New Roman" w:hAnsi="Times New Roman" w:eastAsia="宋体" w:cs="Times New Roman"/>
                <w:color w:val="auto"/>
                <w:kern w:val="0"/>
                <w:sz w:val="20"/>
                <w:szCs w:val="20"/>
                <w:highlight w:val="none"/>
              </w:rPr>
              <w:t>异抗原（tPSA）检</w:t>
            </w:r>
            <w:r>
              <w:rPr>
                <w:rFonts w:hint="eastAsia" w:ascii="Times New Roman" w:hAnsi="Times New Roman"/>
                <w:color w:val="auto"/>
                <w:kern w:val="0"/>
                <w:sz w:val="20"/>
                <w:szCs w:val="20"/>
                <w:highlight w:val="none"/>
              </w:rPr>
              <w:t>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5232B1">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用于检测人体样本中的总前列腺特异抗原（tPSA）。临床上用于前列腺癌的辅助诊断及治疗监测。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49362E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8D58EB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058952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9AA3B5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B505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57527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醛酮还原酶</w:t>
            </w:r>
            <w:r>
              <w:rPr>
                <w:rFonts w:ascii="Times New Roman" w:hAnsi="Times New Roman"/>
                <w:color w:val="auto"/>
                <w:kern w:val="0"/>
                <w:sz w:val="20"/>
                <w:szCs w:val="20"/>
                <w:highlight w:val="none"/>
              </w:rPr>
              <w:t>1B10</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6A66C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用于检测人体样本中醛酮还原酶</w:t>
            </w:r>
            <w:r>
              <w:rPr>
                <w:rFonts w:ascii="Times New Roman" w:hAnsi="Times New Roman"/>
                <w:color w:val="auto"/>
                <w:kern w:val="0"/>
                <w:sz w:val="20"/>
                <w:szCs w:val="20"/>
                <w:highlight w:val="none"/>
              </w:rPr>
              <w:t>1B10</w:t>
            </w:r>
            <w:r>
              <w:rPr>
                <w:rFonts w:hint="eastAsia" w:ascii="Times New Roman" w:hAnsi="Times New Roman"/>
                <w:color w:val="auto"/>
                <w:kern w:val="0"/>
                <w:sz w:val="20"/>
                <w:szCs w:val="20"/>
                <w:highlight w:val="none"/>
              </w:rPr>
              <w:t>的含量。临床上用于对确诊且术前醛酮还原酶</w:t>
            </w:r>
            <w:r>
              <w:rPr>
                <w:rFonts w:ascii="Times New Roman" w:hAnsi="Times New Roman"/>
                <w:color w:val="auto"/>
                <w:kern w:val="0"/>
                <w:sz w:val="20"/>
                <w:szCs w:val="20"/>
                <w:highlight w:val="none"/>
              </w:rPr>
              <w:t>1B10</w:t>
            </w:r>
            <w:r>
              <w:rPr>
                <w:rFonts w:hint="eastAsia" w:ascii="Times New Roman" w:hAnsi="Times New Roman"/>
                <w:color w:val="auto"/>
                <w:kern w:val="0"/>
                <w:sz w:val="20"/>
                <w:szCs w:val="20"/>
                <w:highlight w:val="none"/>
              </w:rPr>
              <w:t>阳性的原发性肝细胞肝癌手术患者进行动态监测以辅助判断疾病进程或手术治疗效果。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272BA7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0D9C57C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2643A1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F67B8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9128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A766A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热休克蛋白</w:t>
            </w:r>
            <w:r>
              <w:rPr>
                <w:rFonts w:ascii="Times New Roman" w:hAnsi="Times New Roman"/>
                <w:color w:val="auto"/>
                <w:kern w:val="0"/>
                <w:sz w:val="20"/>
                <w:szCs w:val="20"/>
                <w:highlight w:val="none"/>
              </w:rPr>
              <w:t>90α</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59AE2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用于检测人体样本中的热休克蛋白</w:t>
            </w:r>
            <w:r>
              <w:rPr>
                <w:rFonts w:ascii="Times New Roman" w:hAnsi="Times New Roman"/>
                <w:color w:val="auto"/>
                <w:kern w:val="0"/>
                <w:sz w:val="20"/>
                <w:szCs w:val="20"/>
                <w:highlight w:val="none"/>
              </w:rPr>
              <w:t>90α</w:t>
            </w:r>
            <w:r>
              <w:rPr>
                <w:rFonts w:hint="eastAsia" w:ascii="Times New Roman" w:hAnsi="Times New Roman"/>
                <w:color w:val="auto"/>
                <w:kern w:val="0"/>
                <w:sz w:val="20"/>
                <w:szCs w:val="20"/>
                <w:highlight w:val="none"/>
              </w:rPr>
              <w:t>含量。临床上用于对肺癌、肝癌患者进行病情监测和疗效评价以辅助判断疾病进程或治疗效果。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CD6D60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B746FB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E4C88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41295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2B0C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99708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TWIST1</w:t>
            </w:r>
            <w:r>
              <w:rPr>
                <w:rFonts w:hint="eastAsia" w:ascii="Times New Roman" w:hAnsi="Times New Roman"/>
                <w:color w:val="auto"/>
                <w:kern w:val="0"/>
                <w:sz w:val="20"/>
                <w:szCs w:val="20"/>
                <w:highlight w:val="none"/>
              </w:rPr>
              <w:t>基因甲基化检测试剂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28085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TWIST1</w:t>
            </w:r>
            <w:r>
              <w:rPr>
                <w:rFonts w:hint="eastAsia" w:ascii="Times New Roman" w:hAnsi="Times New Roman"/>
                <w:color w:val="auto"/>
                <w:kern w:val="0"/>
                <w:sz w:val="20"/>
                <w:szCs w:val="20"/>
                <w:highlight w:val="none"/>
              </w:rPr>
              <w:t>基因的甲基化状态。临床上用于膀胱癌的辅助诊断。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90EEC5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CB0F6F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5F075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BF28C8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AC147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0D94C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生长激素检测试剂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1C911A8">
            <w:pPr>
              <w:widowControl/>
              <w:jc w:val="left"/>
              <w:rPr>
                <w:rFonts w:ascii="Times New Roman" w:hAnsi="Times New Roman"/>
                <w:color w:val="auto"/>
                <w:sz w:val="20"/>
                <w:szCs w:val="20"/>
                <w:highlight w:val="none"/>
              </w:rPr>
            </w:pPr>
            <w:r>
              <w:rPr>
                <w:rFonts w:hint="eastAsia" w:ascii="Times New Roman" w:hAnsi="Times New Roman" w:cs="宋体"/>
                <w:color w:val="auto"/>
                <w:kern w:val="0"/>
                <w:sz w:val="20"/>
                <w:szCs w:val="20"/>
                <w:highlight w:val="none"/>
              </w:rPr>
              <w:t>用于检测人体样本中生长激素的含量。临床上用于对恶性肿瘤患者进行动态监测以辅助判断疾病进程或治疗效果。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468B5E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B2FF34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692323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A26EEF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444C2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84D58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脱落细胞染色体及基因检测试剂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84CCA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用于检测人体尿液样本中脱落细胞的染色体的数目及基因位点的数目。临床上用于膀胱癌的辅助诊断和监测。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F2C44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41DF02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shd w:val="clear" w:color="auto" w:fill="auto"/>
            <w:noWrap w:val="0"/>
            <w:vAlign w:val="center"/>
          </w:tcPr>
          <w:p w14:paraId="74CF60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DA88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A08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07054</w:t>
            </w:r>
          </w:p>
        </w:tc>
        <w:tc>
          <w:tcPr>
            <w:tcW w:w="13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3806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唾液酸</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羟脯氨酸联合检测试剂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474658">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用于检测人体样本中的唾液酸和羟脯氨酸。临床上用于对恶性肿瘤患者进行动态监测以辅助判断疾病进程或治疗效果。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2020A1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F3D9C9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2DFAAD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300E9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A8E65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E338D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子宫颈细胞</w:t>
            </w:r>
            <w:r>
              <w:rPr>
                <w:rFonts w:ascii="Times New Roman" w:hAnsi="Times New Roman"/>
                <w:color w:val="auto"/>
                <w:kern w:val="0"/>
                <w:sz w:val="20"/>
                <w:szCs w:val="20"/>
                <w:highlight w:val="none"/>
              </w:rPr>
              <w:t>TERC</w:t>
            </w:r>
            <w:r>
              <w:rPr>
                <w:rFonts w:hint="eastAsia" w:ascii="Times New Roman" w:hAnsi="Times New Roman"/>
                <w:color w:val="auto"/>
                <w:kern w:val="0"/>
                <w:sz w:val="20"/>
                <w:szCs w:val="20"/>
                <w:highlight w:val="none"/>
              </w:rPr>
              <w:t>位点检测试剂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CF4D4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用于检测人体子宫颈细胞中的</w:t>
            </w:r>
            <w:r>
              <w:rPr>
                <w:rFonts w:ascii="Times New Roman" w:hAnsi="Times New Roman"/>
                <w:color w:val="auto"/>
                <w:kern w:val="0"/>
                <w:sz w:val="20"/>
                <w:szCs w:val="20"/>
                <w:highlight w:val="none"/>
              </w:rPr>
              <w:t>TERC</w:t>
            </w:r>
            <w:r>
              <w:rPr>
                <w:rFonts w:hint="eastAsia" w:ascii="Times New Roman" w:hAnsi="Times New Roman"/>
                <w:color w:val="auto"/>
                <w:kern w:val="0"/>
                <w:sz w:val="20"/>
                <w:szCs w:val="20"/>
                <w:highlight w:val="none"/>
              </w:rPr>
              <w:t>位点。临床上用于宫颈癌前病变的病理分级的辅助诊断。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C3DA09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15F2AA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36CCBE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FBB5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8798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5CF3E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微卫星不稳定性（</w:t>
            </w:r>
            <w:r>
              <w:rPr>
                <w:rFonts w:ascii="Times New Roman" w:hAnsi="Times New Roman"/>
                <w:color w:val="auto"/>
                <w:kern w:val="0"/>
                <w:sz w:val="20"/>
                <w:szCs w:val="20"/>
                <w:highlight w:val="none"/>
              </w:rPr>
              <w:t>MSI</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DDA3B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用于检测人体样本中微卫星位点的不稳定状态，临床上用于结直肠癌（</w:t>
            </w:r>
            <w:r>
              <w:rPr>
                <w:rFonts w:ascii="Times New Roman" w:hAnsi="Times New Roman"/>
                <w:color w:val="auto"/>
                <w:kern w:val="0"/>
                <w:sz w:val="20"/>
                <w:szCs w:val="20"/>
                <w:highlight w:val="none"/>
              </w:rPr>
              <w:t>CRC</w:t>
            </w:r>
            <w:r>
              <w:rPr>
                <w:rFonts w:hint="eastAsia" w:ascii="Times New Roman" w:hAnsi="Times New Roman"/>
                <w:color w:val="auto"/>
                <w:kern w:val="0"/>
                <w:sz w:val="20"/>
                <w:szCs w:val="20"/>
                <w:highlight w:val="none"/>
              </w:rPr>
              <w:t>）的分型、辅助诊断和实体瘤用药指导。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47A21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804390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6AB82B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444627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459F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42FF7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微小核糖核酸（</w:t>
            </w:r>
            <w:r>
              <w:rPr>
                <w:rFonts w:ascii="Times New Roman" w:hAnsi="Times New Roman"/>
                <w:color w:val="auto"/>
                <w:kern w:val="0"/>
                <w:sz w:val="20"/>
                <w:szCs w:val="20"/>
                <w:highlight w:val="none"/>
              </w:rPr>
              <w:t>microRNA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C728B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7</w:t>
            </w:r>
            <w:r>
              <w:rPr>
                <w:rFonts w:hint="eastAsia" w:ascii="Times New Roman" w:hAnsi="Times New Roman"/>
                <w:color w:val="auto"/>
                <w:kern w:val="0"/>
                <w:sz w:val="20"/>
                <w:szCs w:val="20"/>
                <w:highlight w:val="none"/>
              </w:rPr>
              <w:t>种微小核糖核酸（</w:t>
            </w:r>
            <w:r>
              <w:rPr>
                <w:rFonts w:ascii="Times New Roman" w:hAnsi="Times New Roman"/>
                <w:color w:val="auto"/>
                <w:kern w:val="0"/>
                <w:sz w:val="20"/>
                <w:szCs w:val="20"/>
                <w:highlight w:val="none"/>
              </w:rPr>
              <w:t>miR-21, miR-26a, miR-27a, miR-122, miR-192, miR-223, miR-801</w:t>
            </w:r>
            <w:r>
              <w:rPr>
                <w:rFonts w:hint="eastAsia" w:ascii="Times New Roman" w:hAnsi="Times New Roman"/>
                <w:color w:val="auto"/>
                <w:kern w:val="0"/>
                <w:sz w:val="20"/>
                <w:szCs w:val="20"/>
                <w:highlight w:val="none"/>
              </w:rPr>
              <w:t>）。临床上用于对肝细胞肝癌患者进行动态监测以辅助判断疾病进程或治疗效果。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94B563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380E33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6F1F3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8EEE1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ED3C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B5D86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微小核糖核酸（</w:t>
            </w:r>
            <w:r>
              <w:rPr>
                <w:rFonts w:ascii="Times New Roman" w:hAnsi="Times New Roman"/>
                <w:color w:val="auto"/>
                <w:kern w:val="0"/>
                <w:sz w:val="20"/>
                <w:szCs w:val="20"/>
                <w:highlight w:val="none"/>
              </w:rPr>
              <w:t>microRNA-25</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AEED6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用于检测人体样本中的微小核糖核酸（</w:t>
            </w:r>
            <w:r>
              <w:rPr>
                <w:rFonts w:ascii="Times New Roman" w:hAnsi="Times New Roman"/>
                <w:color w:val="auto"/>
                <w:kern w:val="0"/>
                <w:sz w:val="20"/>
                <w:szCs w:val="20"/>
                <w:highlight w:val="none"/>
              </w:rPr>
              <w:t>miR-25</w:t>
            </w:r>
            <w:r>
              <w:rPr>
                <w:rFonts w:hint="eastAsia" w:ascii="Times New Roman" w:hAnsi="Times New Roman"/>
                <w:color w:val="auto"/>
                <w:kern w:val="0"/>
                <w:sz w:val="20"/>
                <w:szCs w:val="20"/>
                <w:highlight w:val="none"/>
              </w:rPr>
              <w:t>）。临床上用于胰腺癌的辅助诊断。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2089D1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7316FD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E5693F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73232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BBD59C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F83E0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微小核糖核酸（</w:t>
            </w:r>
            <w:r>
              <w:rPr>
                <w:rFonts w:ascii="Times New Roman" w:hAnsi="Times New Roman"/>
                <w:color w:val="auto"/>
                <w:kern w:val="0"/>
                <w:sz w:val="20"/>
                <w:szCs w:val="20"/>
                <w:highlight w:val="none"/>
              </w:rPr>
              <w:t>microRNA-92a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DF3DF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用于检测人体样本中的微小核糖核酸（</w:t>
            </w:r>
            <w:r>
              <w:rPr>
                <w:rFonts w:ascii="Times New Roman" w:hAnsi="Times New Roman"/>
                <w:color w:val="auto"/>
                <w:kern w:val="0"/>
                <w:sz w:val="20"/>
                <w:szCs w:val="20"/>
                <w:highlight w:val="none"/>
              </w:rPr>
              <w:t>miR-92a</w:t>
            </w:r>
            <w:r>
              <w:rPr>
                <w:rFonts w:hint="eastAsia" w:ascii="Times New Roman" w:hAnsi="Times New Roman"/>
                <w:color w:val="auto"/>
                <w:kern w:val="0"/>
                <w:sz w:val="20"/>
                <w:szCs w:val="20"/>
                <w:highlight w:val="none"/>
              </w:rPr>
              <w:t>）。临床上用于高危且拒绝进行肠镜检测者的大肠癌临床辅助诊断。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3FF109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69239F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16FD6EC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21BE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E99F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9C192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纤维蛋白原降解产物</w:t>
            </w:r>
            <w:r>
              <w:rPr>
                <w:rFonts w:ascii="Times New Roman" w:hAnsi="Times New Roman"/>
                <w:color w:val="auto"/>
                <w:kern w:val="0"/>
                <w:sz w:val="20"/>
                <w:szCs w:val="20"/>
                <w:highlight w:val="none"/>
              </w:rPr>
              <w:t>DR-70</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C4C96D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用于检测人体样本中的纤维蛋白原降解产物</w:t>
            </w:r>
            <w:r>
              <w:rPr>
                <w:rFonts w:ascii="Times New Roman" w:hAnsi="Times New Roman"/>
                <w:color w:val="auto"/>
                <w:kern w:val="0"/>
                <w:sz w:val="20"/>
                <w:szCs w:val="20"/>
                <w:highlight w:val="none"/>
              </w:rPr>
              <w:t>DR-70</w:t>
            </w:r>
            <w:r>
              <w:rPr>
                <w:rFonts w:hint="eastAsia" w:ascii="Times New Roman" w:hAnsi="Times New Roman"/>
                <w:color w:val="auto"/>
                <w:kern w:val="0"/>
                <w:sz w:val="20"/>
                <w:szCs w:val="20"/>
                <w:highlight w:val="none"/>
              </w:rPr>
              <w:t>的含量。临床上用于对癌症患者进行动态监测以辅助判断疾病进程或治疗效果。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F428C6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74B22ED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9AF66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518CA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B7B76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E8F6C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循环肿瘤细胞检测试剂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663B7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用于检测人体样本中的循环肿瘤细胞。临床上用于对恶性肿瘤的辅助诊断。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D2DE4F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44CD9F5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AF1236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49AF8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D44E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F21C1F">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叶酸受体细胞检测试剂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216078">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用于检测人体样本中叶酸受体细胞。临床上用于肺癌的辅助诊断。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649626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543EA9A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317EC3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4A02E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F3F4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7FA325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异常凝血酶原（</w:t>
            </w:r>
            <w:r>
              <w:rPr>
                <w:rFonts w:ascii="Times New Roman" w:hAnsi="Times New Roman"/>
                <w:color w:val="auto"/>
                <w:kern w:val="0"/>
                <w:sz w:val="20"/>
                <w:szCs w:val="20"/>
                <w:highlight w:val="none"/>
              </w:rPr>
              <w:t>PIVKA-</w:t>
            </w:r>
            <w:r>
              <w:rPr>
                <w:rFonts w:hint="eastAsia" w:ascii="Times New Roman" w:hAnsi="Times New Roman"/>
                <w:color w:val="auto"/>
                <w:kern w:val="0"/>
                <w:sz w:val="20"/>
                <w:szCs w:val="20"/>
                <w:highlight w:val="none"/>
              </w:rPr>
              <w:t>Ⅱ）检测试剂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53CB07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用于检测人体样本中的异常凝血酶原（</w:t>
            </w:r>
            <w:r>
              <w:rPr>
                <w:rFonts w:ascii="Times New Roman" w:hAnsi="Times New Roman"/>
                <w:color w:val="auto"/>
                <w:kern w:val="0"/>
                <w:sz w:val="20"/>
                <w:szCs w:val="20"/>
                <w:highlight w:val="none"/>
              </w:rPr>
              <w:t>PIVKA-</w:t>
            </w:r>
            <w:r>
              <w:rPr>
                <w:rFonts w:hint="eastAsia" w:ascii="Times New Roman" w:hAnsi="Times New Roman"/>
                <w:color w:val="auto"/>
                <w:kern w:val="0"/>
                <w:sz w:val="20"/>
                <w:szCs w:val="20"/>
                <w:highlight w:val="none"/>
              </w:rPr>
              <w:t>Ⅱ）。临床上用于对肝癌患者的辅助诊断，以及动态监测以辅助判断疾病进程或治疗效果。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F87D2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67FA0A5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1E9F99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30D2C1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FA4D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F1CF5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异常糖链糖蛋白（</w:t>
            </w:r>
            <w:r>
              <w:rPr>
                <w:rFonts w:ascii="Times New Roman" w:hAnsi="Times New Roman"/>
                <w:color w:val="auto"/>
                <w:kern w:val="0"/>
                <w:sz w:val="20"/>
                <w:szCs w:val="20"/>
                <w:highlight w:val="none"/>
              </w:rPr>
              <w:t>TAP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30D70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用于检测人体样本中的异常糖链糖蛋白（</w:t>
            </w:r>
            <w:r>
              <w:rPr>
                <w:rFonts w:ascii="Times New Roman" w:hAnsi="Times New Roman"/>
                <w:color w:val="auto"/>
                <w:kern w:val="0"/>
                <w:sz w:val="20"/>
                <w:szCs w:val="20"/>
                <w:highlight w:val="none"/>
              </w:rPr>
              <w:t>TAP</w:t>
            </w:r>
            <w:r>
              <w:rPr>
                <w:rFonts w:hint="eastAsia" w:ascii="Times New Roman" w:hAnsi="Times New Roman"/>
                <w:color w:val="auto"/>
                <w:kern w:val="0"/>
                <w:sz w:val="20"/>
                <w:szCs w:val="20"/>
                <w:highlight w:val="none"/>
              </w:rPr>
              <w:t>）。临床上用于对肿瘤患者进行动态监测以辅助判断疾病进程或治疗效果。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6F5439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2F4BEAC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38D7DB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FAA83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CC86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9D81D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肿瘤坏死因子</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TNF-α</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917F8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用于检测人体样本中的肿瘤坏死因子</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TNF-α</w:t>
            </w:r>
            <w:r>
              <w:rPr>
                <w:rFonts w:hint="eastAsia" w:ascii="Times New Roman" w:hAnsi="Times New Roman"/>
                <w:color w:val="auto"/>
                <w:kern w:val="0"/>
                <w:sz w:val="20"/>
                <w:szCs w:val="20"/>
                <w:highlight w:val="none"/>
              </w:rPr>
              <w:t>）含量。临床上用于对恶性肿瘤患者进行动态监测，以辅助判断疾病进程或者治疗效果。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B5622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BCD73DC">
        <w:tblPrEx>
          <w:tblCellMar>
            <w:top w:w="0" w:type="dxa"/>
            <w:left w:w="108" w:type="dxa"/>
            <w:bottom w:w="0" w:type="dxa"/>
            <w:right w:w="108" w:type="dxa"/>
          </w:tblCellMar>
        </w:tblPrEx>
        <w:trPr>
          <w:cantSplit/>
          <w:trHeight w:val="719" w:hRule="atLeast"/>
        </w:trPr>
        <w:tc>
          <w:tcPr>
            <w:tcW w:w="209" w:type="pct"/>
            <w:tcBorders>
              <w:top w:val="single" w:color="000000" w:sz="4" w:space="0"/>
              <w:left w:val="single" w:color="000000" w:sz="4" w:space="0"/>
              <w:bottom w:val="single" w:color="000000" w:sz="4" w:space="0"/>
              <w:right w:val="nil"/>
            </w:tcBorders>
            <w:noWrap w:val="0"/>
            <w:vAlign w:val="center"/>
          </w:tcPr>
          <w:p w14:paraId="14C71C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58184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与肿瘤筛查、诊断、辅助诊断、分期相关的试剂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01B4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07066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2BD9C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AML1/ETO</w:t>
            </w:r>
            <w:r>
              <w:rPr>
                <w:rFonts w:hint="eastAsia" w:ascii="Times New Roman" w:hAnsi="Times New Roman"/>
                <w:color w:val="auto"/>
                <w:kern w:val="0"/>
                <w:sz w:val="20"/>
                <w:szCs w:val="20"/>
                <w:highlight w:val="none"/>
              </w:rPr>
              <w:t>基因断裂探针试剂</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BBD61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用于检测人体骨髓样本中的</w:t>
            </w:r>
            <w:r>
              <w:rPr>
                <w:rFonts w:ascii="Times New Roman" w:hAnsi="Times New Roman"/>
                <w:color w:val="auto"/>
                <w:kern w:val="0"/>
                <w:sz w:val="20"/>
                <w:szCs w:val="20"/>
                <w:highlight w:val="none"/>
              </w:rPr>
              <w:t>AML1/ETO</w:t>
            </w:r>
            <w:r>
              <w:rPr>
                <w:rFonts w:hint="eastAsia" w:ascii="Times New Roman" w:hAnsi="Times New Roman"/>
                <w:color w:val="auto"/>
                <w:kern w:val="0"/>
                <w:sz w:val="20"/>
                <w:szCs w:val="20"/>
                <w:highlight w:val="none"/>
              </w:rPr>
              <w:t>融合基因。临床上用于白血病的辅助诊断以及初治患者的分子分型和预后判定。</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5582F0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Ⅲ</w:t>
            </w:r>
          </w:p>
        </w:tc>
      </w:tr>
      <w:tr w14:paraId="366B5DA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BD2D8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8C018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200A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E5A95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Ⅲ型胶原蛋白检测试剂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BA230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用于检测人体样本中的Ⅲ型胶原蛋白含量。临床上用于肝纤维化的辅助诊断。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80805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FDA687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7531DB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A21E2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9EE4A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15414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Ⅲ型前胶原</w:t>
            </w:r>
            <w:r>
              <w:rPr>
                <w:rFonts w:ascii="Times New Roman" w:hAnsi="Times New Roman"/>
                <w:color w:val="auto"/>
                <w:kern w:val="0"/>
                <w:sz w:val="20"/>
                <w:szCs w:val="20"/>
                <w:highlight w:val="none"/>
              </w:rPr>
              <w:t>N</w:t>
            </w:r>
            <w:r>
              <w:rPr>
                <w:rFonts w:hint="eastAsia" w:ascii="Times New Roman" w:hAnsi="Times New Roman"/>
                <w:color w:val="auto"/>
                <w:kern w:val="0"/>
                <w:sz w:val="20"/>
                <w:szCs w:val="20"/>
                <w:highlight w:val="none"/>
              </w:rPr>
              <w:t>端肽（</w:t>
            </w:r>
            <w:r>
              <w:rPr>
                <w:rFonts w:ascii="Times New Roman" w:hAnsi="Times New Roman"/>
                <w:color w:val="auto"/>
                <w:kern w:val="0"/>
                <w:sz w:val="20"/>
                <w:szCs w:val="20"/>
                <w:highlight w:val="none"/>
              </w:rPr>
              <w:t>P</w:t>
            </w:r>
            <w:r>
              <w:rPr>
                <w:rFonts w:hint="eastAsia" w:ascii="Times New Roman" w:hAnsi="Times New Roman"/>
                <w:color w:val="auto"/>
                <w:kern w:val="0"/>
                <w:sz w:val="20"/>
                <w:szCs w:val="20"/>
                <w:highlight w:val="none"/>
              </w:rPr>
              <w:t>Ⅲ</w:t>
            </w:r>
            <w:r>
              <w:rPr>
                <w:rFonts w:ascii="Times New Roman" w:hAnsi="Times New Roman"/>
                <w:color w:val="auto"/>
                <w:kern w:val="0"/>
                <w:sz w:val="20"/>
                <w:szCs w:val="20"/>
                <w:highlight w:val="none"/>
              </w:rPr>
              <w:t>-NP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75650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用于检测人体样本中的Ⅲ型前胶原</w:t>
            </w:r>
            <w:r>
              <w:rPr>
                <w:rFonts w:ascii="Times New Roman" w:hAnsi="Times New Roman"/>
                <w:color w:val="auto"/>
                <w:kern w:val="0"/>
                <w:sz w:val="20"/>
                <w:szCs w:val="20"/>
                <w:highlight w:val="none"/>
              </w:rPr>
              <w:t>N</w:t>
            </w:r>
            <w:r>
              <w:rPr>
                <w:rFonts w:hint="eastAsia" w:ascii="Times New Roman" w:hAnsi="Times New Roman"/>
                <w:color w:val="auto"/>
                <w:kern w:val="0"/>
                <w:sz w:val="20"/>
                <w:szCs w:val="20"/>
                <w:highlight w:val="none"/>
              </w:rPr>
              <w:t>端肽（</w:t>
            </w:r>
            <w:r>
              <w:rPr>
                <w:rFonts w:ascii="Times New Roman" w:hAnsi="Times New Roman"/>
                <w:color w:val="auto"/>
                <w:kern w:val="0"/>
                <w:sz w:val="20"/>
                <w:szCs w:val="20"/>
                <w:highlight w:val="none"/>
              </w:rPr>
              <w:t>P</w:t>
            </w:r>
            <w:r>
              <w:rPr>
                <w:rFonts w:hint="eastAsia" w:ascii="Times New Roman" w:hAnsi="Times New Roman"/>
                <w:color w:val="auto"/>
                <w:kern w:val="0"/>
                <w:sz w:val="20"/>
                <w:szCs w:val="20"/>
                <w:highlight w:val="none"/>
              </w:rPr>
              <w:t>Ⅲ</w:t>
            </w:r>
            <w:r>
              <w:rPr>
                <w:rFonts w:ascii="Times New Roman" w:hAnsi="Times New Roman"/>
                <w:color w:val="auto"/>
                <w:kern w:val="0"/>
                <w:sz w:val="20"/>
                <w:szCs w:val="20"/>
                <w:highlight w:val="none"/>
              </w:rPr>
              <w:t>-NP</w:t>
            </w:r>
            <w:r>
              <w:rPr>
                <w:rFonts w:hint="eastAsia" w:ascii="Times New Roman" w:hAnsi="Times New Roman"/>
                <w:color w:val="auto"/>
                <w:kern w:val="0"/>
                <w:sz w:val="20"/>
                <w:szCs w:val="20"/>
                <w:highlight w:val="none"/>
              </w:rPr>
              <w:t>）含量。临床上用于肝纤维化的辅助诊断。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FD27D9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17F693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830A48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1ED09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15AB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EAB55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Ⅲ型前胶原（</w:t>
            </w:r>
            <w:r>
              <w:rPr>
                <w:rFonts w:ascii="Times New Roman" w:hAnsi="Times New Roman"/>
                <w:color w:val="auto"/>
                <w:kern w:val="0"/>
                <w:sz w:val="20"/>
                <w:szCs w:val="20"/>
                <w:highlight w:val="none"/>
              </w:rPr>
              <w:t>PC</w:t>
            </w:r>
            <w:r>
              <w:rPr>
                <w:rFonts w:hint="eastAsia" w:ascii="Times New Roman" w:hAnsi="Times New Roman"/>
                <w:color w:val="auto"/>
                <w:kern w:val="0"/>
                <w:sz w:val="20"/>
                <w:szCs w:val="20"/>
                <w:highlight w:val="none"/>
              </w:rPr>
              <w:t>Ⅲ）检测试剂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71004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用于检测人体样本中的Ⅲ型前胶原（</w:t>
            </w:r>
            <w:r>
              <w:rPr>
                <w:rFonts w:ascii="Times New Roman" w:hAnsi="Times New Roman"/>
                <w:color w:val="auto"/>
                <w:kern w:val="0"/>
                <w:sz w:val="20"/>
                <w:szCs w:val="20"/>
                <w:highlight w:val="none"/>
              </w:rPr>
              <w:t>PC</w:t>
            </w:r>
            <w:r>
              <w:rPr>
                <w:rFonts w:hint="eastAsia" w:ascii="Times New Roman" w:hAnsi="Times New Roman"/>
                <w:color w:val="auto"/>
                <w:kern w:val="0"/>
                <w:sz w:val="20"/>
                <w:szCs w:val="20"/>
                <w:highlight w:val="none"/>
              </w:rPr>
              <w:t>Ⅲ）含量。临床上用于肝纤维化的辅助诊断。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84AC94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CB8409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5F2BE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D1B548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2985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B8AE0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Ⅳ型胶原蛋白检测试剂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8CAFE4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用于检测人体样本中的Ⅳ型胶原蛋白含量。临床上用于肝纤维化的辅助诊断。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E05927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7D2EB4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BD087E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C5352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692B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9B4B0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反应蛋白检测试剂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BEF0E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反应蛋白含量。临床上用于非特异性炎症的辅助诊断。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676C06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C42BD1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F9CA2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9C8D9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E8EB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2EF37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高敏</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反应蛋白检测试剂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CD7C7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反应蛋白含量。临床上用于评价心血管疾病风险。</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B5E282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96190A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F04D5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7D496B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168E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710404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全量程</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反应蛋白检测试剂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972D9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反应蛋白含量。临床上用于非特异性炎症和心血管疾病的辅助诊断。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ACBE29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380824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097B6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CCFD8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E620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DA23C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Ⅰ型胶原氨基端延长肽（</w:t>
            </w:r>
            <w:r>
              <w:rPr>
                <w:rFonts w:ascii="Times New Roman" w:hAnsi="Times New Roman"/>
                <w:color w:val="auto"/>
                <w:kern w:val="0"/>
                <w:sz w:val="20"/>
                <w:szCs w:val="20"/>
                <w:highlight w:val="none"/>
              </w:rPr>
              <w:t>Total-P1NP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88156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用于检测人体样本中的Ⅰ型胶原氨基端延长肽（</w:t>
            </w:r>
            <w:r>
              <w:rPr>
                <w:rFonts w:ascii="Times New Roman" w:hAnsi="Times New Roman"/>
                <w:color w:val="auto"/>
                <w:kern w:val="0"/>
                <w:sz w:val="20"/>
                <w:szCs w:val="20"/>
                <w:highlight w:val="none"/>
              </w:rPr>
              <w:t>Total-P1NP</w:t>
            </w:r>
            <w:r>
              <w:rPr>
                <w:rFonts w:hint="eastAsia" w:ascii="Times New Roman" w:hAnsi="Times New Roman"/>
                <w:color w:val="auto"/>
                <w:kern w:val="0"/>
                <w:sz w:val="20"/>
                <w:szCs w:val="20"/>
                <w:highlight w:val="none"/>
              </w:rPr>
              <w:t>）含量。临床上用于骨质疏松症的辅助诊断。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C581CD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11D57C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609AE8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12D15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49DA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4218A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Ⅰ型胶原羧基端肽检测试剂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72998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用于检测人体样本中的Ⅰ型胶原羧基端肽含量。临床上用于骨质疏松症的辅助诊断。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529F0E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700751C">
        <w:tblPrEx>
          <w:tblCellMar>
            <w:top w:w="0" w:type="dxa"/>
            <w:left w:w="108" w:type="dxa"/>
            <w:bottom w:w="0" w:type="dxa"/>
            <w:right w:w="108" w:type="dxa"/>
          </w:tblCellMar>
        </w:tblPrEx>
        <w:trPr>
          <w:cantSplit/>
          <w:trHeight w:val="745" w:hRule="atLeast"/>
        </w:trPr>
        <w:tc>
          <w:tcPr>
            <w:tcW w:w="209" w:type="pct"/>
            <w:tcBorders>
              <w:top w:val="single" w:color="000000" w:sz="4" w:space="0"/>
              <w:left w:val="single" w:color="000000" w:sz="4" w:space="0"/>
              <w:bottom w:val="single" w:color="000000" w:sz="4" w:space="0"/>
              <w:right w:val="nil"/>
            </w:tcBorders>
            <w:noWrap w:val="0"/>
            <w:vAlign w:val="center"/>
          </w:tcPr>
          <w:p w14:paraId="7F42B38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B80D5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B052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EC0254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S100-β</w:t>
            </w:r>
            <w:r>
              <w:rPr>
                <w:rFonts w:hint="eastAsia" w:ascii="Times New Roman" w:hAnsi="Times New Roman"/>
                <w:color w:val="auto"/>
                <w:kern w:val="0"/>
                <w:sz w:val="20"/>
                <w:szCs w:val="20"/>
                <w:highlight w:val="none"/>
              </w:rPr>
              <w:t>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12B51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用于检测人体样本中的中枢神经特异蛋白（</w:t>
            </w:r>
            <w:r>
              <w:rPr>
                <w:rFonts w:ascii="Times New Roman" w:hAnsi="Times New Roman"/>
                <w:color w:val="auto"/>
                <w:kern w:val="0"/>
                <w:sz w:val="20"/>
                <w:szCs w:val="20"/>
                <w:highlight w:val="none"/>
              </w:rPr>
              <w:t>S100-β</w:t>
            </w:r>
            <w:r>
              <w:rPr>
                <w:rFonts w:hint="eastAsia" w:ascii="Times New Roman" w:hAnsi="Times New Roman"/>
                <w:color w:val="auto"/>
                <w:kern w:val="0"/>
                <w:sz w:val="20"/>
                <w:szCs w:val="20"/>
                <w:highlight w:val="none"/>
              </w:rPr>
              <w:t>蛋白）含量。临床上用于脑损伤、脑血管疾病辅助诊断。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C7B164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D6ABBF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44ADE2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D94EBA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0E48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FA0CE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S100</w:t>
            </w:r>
            <w:r>
              <w:rPr>
                <w:rFonts w:hint="eastAsia" w:ascii="Times New Roman" w:hAnsi="Times New Roman"/>
                <w:color w:val="auto"/>
                <w:kern w:val="0"/>
                <w:sz w:val="20"/>
                <w:szCs w:val="20"/>
                <w:highlight w:val="none"/>
              </w:rPr>
              <w:t>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E8E4C7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用于检测人体样本中的中枢神经特异蛋白（</w:t>
            </w:r>
            <w:r>
              <w:rPr>
                <w:rFonts w:ascii="Times New Roman" w:hAnsi="Times New Roman"/>
                <w:color w:val="auto"/>
                <w:kern w:val="0"/>
                <w:sz w:val="20"/>
                <w:szCs w:val="20"/>
                <w:highlight w:val="none"/>
              </w:rPr>
              <w:t>S100</w:t>
            </w:r>
            <w:r>
              <w:rPr>
                <w:rFonts w:hint="eastAsia" w:ascii="Times New Roman" w:hAnsi="Times New Roman"/>
                <w:color w:val="auto"/>
                <w:kern w:val="0"/>
                <w:sz w:val="20"/>
                <w:szCs w:val="20"/>
                <w:highlight w:val="none"/>
              </w:rPr>
              <w:t>）蛋白含量。临床上用于脑损伤、脑血管疾病辅助诊断以及中枢神经系统肿瘤的治疗监测。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E4D373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3CD22D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1BC0A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F2186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80AD1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ED99D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α1-</w:t>
            </w:r>
            <w:r>
              <w:rPr>
                <w:rFonts w:hint="eastAsia" w:ascii="Times New Roman" w:hAnsi="Times New Roman"/>
                <w:color w:val="auto"/>
                <w:kern w:val="0"/>
                <w:sz w:val="20"/>
                <w:szCs w:val="20"/>
                <w:highlight w:val="none"/>
              </w:rPr>
              <w:t>酸性糖蛋白检测试剂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5BC15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α1-</w:t>
            </w:r>
            <w:r>
              <w:rPr>
                <w:rFonts w:hint="eastAsia" w:ascii="Times New Roman" w:hAnsi="Times New Roman"/>
                <w:color w:val="auto"/>
                <w:kern w:val="0"/>
                <w:sz w:val="20"/>
                <w:szCs w:val="20"/>
                <w:highlight w:val="none"/>
              </w:rPr>
              <w:t>酸性糖蛋白含量。临床上主要作为非特异性炎症指标以及用于肾功能的评价。</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C7692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E2A936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90876F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017AC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60364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18488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α1-</w:t>
            </w:r>
            <w:r>
              <w:rPr>
                <w:rFonts w:hint="eastAsia" w:ascii="Times New Roman" w:hAnsi="Times New Roman"/>
                <w:color w:val="auto"/>
                <w:kern w:val="0"/>
                <w:sz w:val="20"/>
                <w:szCs w:val="20"/>
                <w:highlight w:val="none"/>
              </w:rPr>
              <w:t>微球蛋白检测试剂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6CE2D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α1-</w:t>
            </w:r>
            <w:r>
              <w:rPr>
                <w:rFonts w:hint="eastAsia" w:ascii="Times New Roman" w:hAnsi="Times New Roman"/>
                <w:color w:val="auto"/>
                <w:kern w:val="0"/>
                <w:sz w:val="20"/>
                <w:szCs w:val="20"/>
                <w:highlight w:val="none"/>
              </w:rPr>
              <w:t>微球蛋白含量。临床上</w:t>
            </w:r>
            <w:r>
              <w:rPr>
                <w:rFonts w:hint="eastAsia" w:ascii="Times New Roman" w:hAnsi="Times New Roman" w:eastAsia="宋体" w:cs="Times New Roman"/>
                <w:color w:val="auto"/>
                <w:kern w:val="0"/>
                <w:sz w:val="20"/>
                <w:szCs w:val="20"/>
                <w:highlight w:val="none"/>
              </w:rPr>
              <w:t>用于肾</w:t>
            </w:r>
            <w:r>
              <w:rPr>
                <w:rFonts w:hint="eastAsia" w:ascii="Times New Roman" w:hAnsi="Times New Roman"/>
                <w:color w:val="auto"/>
                <w:kern w:val="0"/>
                <w:sz w:val="20"/>
                <w:szCs w:val="20"/>
                <w:highlight w:val="none"/>
              </w:rPr>
              <w:t>小管损伤的辅助诊断。</w:t>
            </w:r>
            <w:r>
              <w:rPr>
                <w:rFonts w:ascii="Times New Roman" w:hAnsi="Times New Roman"/>
                <w:color w:val="auto"/>
                <w:kern w:val="0"/>
                <w:sz w:val="20"/>
                <w:szCs w:val="20"/>
                <w:highlight w:val="none"/>
              </w:rPr>
              <w:t xml:space="preserve">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7077C1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95E52D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D65526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B749BB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2DE8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4278D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α2-</w:t>
            </w:r>
            <w:r>
              <w:rPr>
                <w:rFonts w:hint="eastAsia" w:ascii="Times New Roman" w:hAnsi="Times New Roman"/>
                <w:color w:val="auto"/>
                <w:kern w:val="0"/>
                <w:sz w:val="20"/>
                <w:szCs w:val="20"/>
                <w:highlight w:val="none"/>
              </w:rPr>
              <w:t>巨球蛋白检测试剂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02305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α2-</w:t>
            </w:r>
            <w:r>
              <w:rPr>
                <w:rFonts w:hint="eastAsia" w:ascii="Times New Roman" w:hAnsi="Times New Roman"/>
                <w:color w:val="auto"/>
                <w:kern w:val="0"/>
                <w:sz w:val="20"/>
                <w:szCs w:val="20"/>
                <w:highlight w:val="none"/>
              </w:rPr>
              <w:t>巨球蛋白含量。临床上用于肝、肾疾病的辅助诊断。</w:t>
            </w:r>
            <w:r>
              <w:rPr>
                <w:rFonts w:ascii="Times New Roman" w:hAnsi="Times New Roman"/>
                <w:color w:val="auto"/>
                <w:kern w:val="0"/>
                <w:sz w:val="20"/>
                <w:szCs w:val="20"/>
                <w:highlight w:val="none"/>
              </w:rPr>
              <w:t xml:space="preserve">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9589B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F1385E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75657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632347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44D8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5F838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β2-</w:t>
            </w:r>
            <w:r>
              <w:rPr>
                <w:rFonts w:hint="eastAsia" w:ascii="Times New Roman" w:hAnsi="Times New Roman"/>
                <w:color w:val="auto"/>
                <w:kern w:val="0"/>
                <w:sz w:val="20"/>
                <w:szCs w:val="20"/>
                <w:highlight w:val="none"/>
              </w:rPr>
              <w:t>微球蛋白检测试剂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3AA2B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β2-</w:t>
            </w:r>
            <w:r>
              <w:rPr>
                <w:rFonts w:hint="eastAsia" w:ascii="Times New Roman" w:hAnsi="Times New Roman"/>
                <w:color w:val="auto"/>
                <w:kern w:val="0"/>
                <w:sz w:val="20"/>
                <w:szCs w:val="20"/>
                <w:highlight w:val="none"/>
              </w:rPr>
              <w:t>微球蛋白含量。临床上用于辅助诊断肾脏疾病，以及肿瘤、多发性骨髓瘤的治疗监测。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37BAB9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AD411A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C2D04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1B0F06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88B3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EE735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淀粉样蛋白</w:t>
            </w:r>
            <w:r>
              <w:rPr>
                <w:rFonts w:ascii="Times New Roman" w:hAnsi="Times New Roman"/>
                <w:color w:val="auto"/>
                <w:kern w:val="0"/>
                <w:sz w:val="20"/>
                <w:szCs w:val="20"/>
                <w:highlight w:val="none"/>
              </w:rPr>
              <w:t>1-40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Aβ1-40</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6A299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淀粉样蛋白</w:t>
            </w:r>
            <w:r>
              <w:rPr>
                <w:rFonts w:ascii="Times New Roman" w:hAnsi="Times New Roman"/>
                <w:color w:val="auto"/>
                <w:kern w:val="0"/>
                <w:sz w:val="20"/>
                <w:szCs w:val="20"/>
                <w:highlight w:val="none"/>
              </w:rPr>
              <w:t xml:space="preserve"> 1-40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Aβ1-40</w:t>
            </w:r>
            <w:r>
              <w:rPr>
                <w:rFonts w:hint="eastAsia" w:ascii="Times New Roman" w:hAnsi="Times New Roman"/>
                <w:color w:val="auto"/>
                <w:kern w:val="0"/>
                <w:sz w:val="20"/>
                <w:szCs w:val="20"/>
                <w:highlight w:val="none"/>
              </w:rPr>
              <w:t>）。临床上用于阿兹海默症的辅助诊断。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3716DE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DBD88A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56CD5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44CF8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43EB9D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263EF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淀粉样蛋白</w:t>
            </w:r>
            <w:r>
              <w:rPr>
                <w:rFonts w:ascii="Times New Roman" w:hAnsi="Times New Roman"/>
                <w:color w:val="auto"/>
                <w:kern w:val="0"/>
                <w:sz w:val="20"/>
                <w:szCs w:val="20"/>
                <w:highlight w:val="none"/>
              </w:rPr>
              <w:t>1-42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Aβ1-42</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D6F28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淀粉样蛋白</w:t>
            </w:r>
            <w:r>
              <w:rPr>
                <w:rFonts w:ascii="Times New Roman" w:hAnsi="Times New Roman"/>
                <w:color w:val="auto"/>
                <w:kern w:val="0"/>
                <w:sz w:val="20"/>
                <w:szCs w:val="20"/>
                <w:highlight w:val="none"/>
              </w:rPr>
              <w:t xml:space="preserve"> 1-42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Aβ1-42</w:t>
            </w:r>
            <w:r>
              <w:rPr>
                <w:rFonts w:hint="eastAsia" w:ascii="Times New Roman" w:hAnsi="Times New Roman"/>
                <w:color w:val="auto"/>
                <w:kern w:val="0"/>
                <w:sz w:val="20"/>
                <w:szCs w:val="20"/>
                <w:highlight w:val="none"/>
              </w:rPr>
              <w:t>）含量。临床上用于阿兹海默症的辅助诊断。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D83134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98D6ED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BF597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57A175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8E29D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8372A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淀粉样蛋白检测试剂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B7C83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用于检测人体尿液样本中的</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淀粉样蛋白含量。临床上用于阿兹海默症的辅助诊断。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4D7787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02473F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563CC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131B8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58FE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BA4705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胶原特殊序列检测试剂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B8020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胶原特殊序列</w:t>
            </w:r>
            <w:r>
              <w:rPr>
                <w:rFonts w:hint="eastAsia" w:ascii="Times New Roman" w:hAnsi="Times New Roman" w:eastAsia="宋体" w:cs="Times New Roman"/>
                <w:color w:val="auto"/>
                <w:kern w:val="0"/>
                <w:sz w:val="20"/>
                <w:szCs w:val="20"/>
                <w:highlight w:val="none"/>
              </w:rPr>
              <w:t>（β-CTx）含量</w:t>
            </w:r>
            <w:r>
              <w:rPr>
                <w:rFonts w:hint="eastAsia" w:ascii="Times New Roman" w:hAnsi="Times New Roman"/>
                <w:color w:val="auto"/>
                <w:kern w:val="0"/>
                <w:sz w:val="20"/>
                <w:szCs w:val="20"/>
                <w:highlight w:val="none"/>
              </w:rPr>
              <w:t>。临床上用于骨质疏松的辅助诊断。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01F2B4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674D6D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0D4AA0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DE14E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97ABB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B8EB4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κ</w:t>
            </w:r>
            <w:r>
              <w:rPr>
                <w:rFonts w:hint="eastAsia" w:ascii="Times New Roman" w:hAnsi="Times New Roman"/>
                <w:color w:val="auto"/>
                <w:kern w:val="0"/>
                <w:sz w:val="20"/>
                <w:szCs w:val="20"/>
                <w:highlight w:val="none"/>
              </w:rPr>
              <w:t>轻链（</w:t>
            </w:r>
            <w:r>
              <w:rPr>
                <w:rFonts w:ascii="Times New Roman" w:hAnsi="Times New Roman"/>
                <w:color w:val="auto"/>
                <w:kern w:val="0"/>
                <w:sz w:val="20"/>
                <w:szCs w:val="20"/>
                <w:highlight w:val="none"/>
              </w:rPr>
              <w:t>Kappa</w:t>
            </w:r>
            <w:r>
              <w:rPr>
                <w:rFonts w:hint="eastAsia" w:ascii="Times New Roman" w:hAnsi="Times New Roman"/>
                <w:color w:val="auto"/>
                <w:kern w:val="0"/>
                <w:sz w:val="20"/>
                <w:szCs w:val="20"/>
                <w:highlight w:val="none"/>
              </w:rPr>
              <w:t>轻链）检测试剂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EA332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κ</w:t>
            </w:r>
            <w:r>
              <w:rPr>
                <w:rFonts w:hint="eastAsia" w:ascii="Times New Roman" w:hAnsi="Times New Roman"/>
                <w:color w:val="auto"/>
                <w:kern w:val="0"/>
                <w:sz w:val="20"/>
                <w:szCs w:val="20"/>
                <w:highlight w:val="none"/>
              </w:rPr>
              <w:t>轻链（</w:t>
            </w:r>
            <w:r>
              <w:rPr>
                <w:rFonts w:ascii="Times New Roman" w:hAnsi="Times New Roman"/>
                <w:color w:val="auto"/>
                <w:kern w:val="0"/>
                <w:sz w:val="20"/>
                <w:szCs w:val="20"/>
                <w:highlight w:val="none"/>
              </w:rPr>
              <w:t>Kappa</w:t>
            </w:r>
            <w:r>
              <w:rPr>
                <w:rFonts w:hint="eastAsia" w:ascii="Times New Roman" w:hAnsi="Times New Roman"/>
                <w:color w:val="auto"/>
                <w:kern w:val="0"/>
                <w:sz w:val="20"/>
                <w:szCs w:val="20"/>
                <w:highlight w:val="none"/>
              </w:rPr>
              <w:t>轻链）。临床上用于自身免疫疾病、感染、肝病、肾病等的辅助诊断，以及多发性骨髓瘤的治疗监测。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BD4A9F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9CEB61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168E96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62E0C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F46A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2BCBD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λ</w:t>
            </w:r>
            <w:r>
              <w:rPr>
                <w:rFonts w:hint="eastAsia" w:ascii="Times New Roman" w:hAnsi="Times New Roman"/>
                <w:color w:val="auto"/>
                <w:kern w:val="0"/>
                <w:sz w:val="20"/>
                <w:szCs w:val="20"/>
                <w:highlight w:val="none"/>
              </w:rPr>
              <w:t>轻链（</w:t>
            </w:r>
            <w:r>
              <w:rPr>
                <w:rFonts w:ascii="Times New Roman" w:hAnsi="Times New Roman"/>
                <w:color w:val="auto"/>
                <w:kern w:val="0"/>
                <w:sz w:val="20"/>
                <w:szCs w:val="20"/>
                <w:highlight w:val="none"/>
              </w:rPr>
              <w:t>Lambda</w:t>
            </w:r>
            <w:r>
              <w:rPr>
                <w:rFonts w:hint="eastAsia" w:ascii="Times New Roman" w:hAnsi="Times New Roman"/>
                <w:color w:val="auto"/>
                <w:kern w:val="0"/>
                <w:sz w:val="20"/>
                <w:szCs w:val="20"/>
                <w:highlight w:val="none"/>
              </w:rPr>
              <w:t>轻链）检测试剂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139366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λ</w:t>
            </w:r>
            <w:r>
              <w:rPr>
                <w:rFonts w:hint="eastAsia" w:ascii="Times New Roman" w:hAnsi="Times New Roman"/>
                <w:color w:val="auto"/>
                <w:kern w:val="0"/>
                <w:sz w:val="20"/>
                <w:szCs w:val="20"/>
                <w:highlight w:val="none"/>
              </w:rPr>
              <w:t>轻链（</w:t>
            </w:r>
            <w:r>
              <w:rPr>
                <w:rFonts w:ascii="Times New Roman" w:hAnsi="Times New Roman"/>
                <w:color w:val="auto"/>
                <w:kern w:val="0"/>
                <w:sz w:val="20"/>
                <w:szCs w:val="20"/>
                <w:highlight w:val="none"/>
              </w:rPr>
              <w:t>Lambda</w:t>
            </w:r>
            <w:r>
              <w:rPr>
                <w:rFonts w:hint="eastAsia" w:ascii="Times New Roman" w:hAnsi="Times New Roman"/>
                <w:color w:val="auto"/>
                <w:kern w:val="0"/>
                <w:sz w:val="20"/>
                <w:szCs w:val="20"/>
                <w:highlight w:val="none"/>
              </w:rPr>
              <w:t>轻链）。临床上用于自身免疫疾病、感染、肝病、肾病等的辅助诊断，以及多发性骨髓瘤的治疗监测。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D052A6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E2A00C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2D2AE73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292D6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5D91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05968C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游离</w:t>
            </w:r>
            <w:r>
              <w:rPr>
                <w:rFonts w:ascii="Times New Roman" w:hAnsi="Times New Roman"/>
                <w:color w:val="auto"/>
                <w:kern w:val="0"/>
                <w:sz w:val="20"/>
                <w:szCs w:val="20"/>
                <w:highlight w:val="none"/>
              </w:rPr>
              <w:t>κ</w:t>
            </w:r>
            <w:r>
              <w:rPr>
                <w:rFonts w:hint="eastAsia" w:ascii="Times New Roman" w:hAnsi="Times New Roman"/>
                <w:color w:val="auto"/>
                <w:kern w:val="0"/>
                <w:sz w:val="20"/>
                <w:szCs w:val="20"/>
                <w:highlight w:val="none"/>
              </w:rPr>
              <w:t>轻链（游离</w:t>
            </w:r>
            <w:r>
              <w:rPr>
                <w:rFonts w:ascii="Times New Roman" w:hAnsi="Times New Roman"/>
                <w:color w:val="auto"/>
                <w:kern w:val="0"/>
                <w:sz w:val="20"/>
                <w:szCs w:val="20"/>
                <w:highlight w:val="none"/>
              </w:rPr>
              <w:t>Kappa</w:t>
            </w:r>
            <w:r>
              <w:rPr>
                <w:rFonts w:hint="eastAsia" w:ascii="Times New Roman" w:hAnsi="Times New Roman"/>
                <w:color w:val="auto"/>
                <w:kern w:val="0"/>
                <w:sz w:val="20"/>
                <w:szCs w:val="20"/>
                <w:highlight w:val="none"/>
              </w:rPr>
              <w:t>轻链）检测试剂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82DFA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用于检测人体样本中的游离</w:t>
            </w:r>
            <w:r>
              <w:rPr>
                <w:rFonts w:ascii="Times New Roman" w:hAnsi="Times New Roman"/>
                <w:color w:val="auto"/>
                <w:kern w:val="0"/>
                <w:sz w:val="20"/>
                <w:szCs w:val="20"/>
                <w:highlight w:val="none"/>
              </w:rPr>
              <w:t>κ</w:t>
            </w:r>
            <w:r>
              <w:rPr>
                <w:rFonts w:hint="eastAsia" w:ascii="Times New Roman" w:hAnsi="Times New Roman"/>
                <w:color w:val="auto"/>
                <w:kern w:val="0"/>
                <w:sz w:val="20"/>
                <w:szCs w:val="20"/>
                <w:highlight w:val="none"/>
              </w:rPr>
              <w:t>轻链（游离</w:t>
            </w:r>
            <w:r>
              <w:rPr>
                <w:rFonts w:ascii="Times New Roman" w:hAnsi="Times New Roman"/>
                <w:color w:val="auto"/>
                <w:kern w:val="0"/>
                <w:sz w:val="20"/>
                <w:szCs w:val="20"/>
                <w:highlight w:val="none"/>
              </w:rPr>
              <w:t>Kappa</w:t>
            </w:r>
            <w:r>
              <w:rPr>
                <w:rFonts w:hint="eastAsia" w:ascii="Times New Roman" w:hAnsi="Times New Roman"/>
                <w:color w:val="auto"/>
                <w:kern w:val="0"/>
                <w:sz w:val="20"/>
                <w:szCs w:val="20"/>
                <w:highlight w:val="none"/>
              </w:rPr>
              <w:t>轻链）。临床上用于自身免疫疾病、感染、肝病、肾病等的辅助诊断，以及多发性骨髓瘤的治疗监测。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5800F6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7E9E32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204640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574CB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0A0F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2C01B2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游离</w:t>
            </w:r>
            <w:r>
              <w:rPr>
                <w:rFonts w:ascii="Times New Roman" w:hAnsi="Times New Roman"/>
                <w:color w:val="auto"/>
                <w:kern w:val="0"/>
                <w:sz w:val="20"/>
                <w:szCs w:val="20"/>
                <w:highlight w:val="none"/>
              </w:rPr>
              <w:t>λ</w:t>
            </w:r>
            <w:r>
              <w:rPr>
                <w:rFonts w:hint="eastAsia" w:ascii="Times New Roman" w:hAnsi="Times New Roman"/>
                <w:color w:val="auto"/>
                <w:kern w:val="0"/>
                <w:sz w:val="20"/>
                <w:szCs w:val="20"/>
                <w:highlight w:val="none"/>
              </w:rPr>
              <w:t>轻链（游离</w:t>
            </w:r>
            <w:r>
              <w:rPr>
                <w:rFonts w:ascii="Times New Roman" w:hAnsi="Times New Roman"/>
                <w:color w:val="auto"/>
                <w:kern w:val="0"/>
                <w:sz w:val="20"/>
                <w:szCs w:val="20"/>
                <w:highlight w:val="none"/>
              </w:rPr>
              <w:t>Lambda</w:t>
            </w:r>
            <w:r>
              <w:rPr>
                <w:rFonts w:hint="eastAsia" w:ascii="Times New Roman" w:hAnsi="Times New Roman"/>
                <w:color w:val="auto"/>
                <w:kern w:val="0"/>
                <w:sz w:val="20"/>
                <w:szCs w:val="20"/>
                <w:highlight w:val="none"/>
              </w:rPr>
              <w:t>轻链）检测试剂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8BCE2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用于检测人体样本中的游离</w:t>
            </w:r>
            <w:r>
              <w:rPr>
                <w:rFonts w:ascii="Times New Roman" w:hAnsi="Times New Roman"/>
                <w:color w:val="auto"/>
                <w:kern w:val="0"/>
                <w:sz w:val="20"/>
                <w:szCs w:val="20"/>
                <w:highlight w:val="none"/>
              </w:rPr>
              <w:t>λ</w:t>
            </w:r>
            <w:r>
              <w:rPr>
                <w:rFonts w:hint="eastAsia" w:ascii="Times New Roman" w:hAnsi="Times New Roman"/>
                <w:color w:val="auto"/>
                <w:kern w:val="0"/>
                <w:sz w:val="20"/>
                <w:szCs w:val="20"/>
                <w:highlight w:val="none"/>
              </w:rPr>
              <w:t>轻链（游离</w:t>
            </w:r>
            <w:r>
              <w:rPr>
                <w:rFonts w:ascii="Times New Roman" w:hAnsi="Times New Roman"/>
                <w:color w:val="auto"/>
                <w:kern w:val="0"/>
                <w:sz w:val="20"/>
                <w:szCs w:val="20"/>
                <w:highlight w:val="none"/>
              </w:rPr>
              <w:t>Lambda</w:t>
            </w:r>
            <w:r>
              <w:rPr>
                <w:rFonts w:hint="eastAsia" w:ascii="Times New Roman" w:hAnsi="Times New Roman"/>
                <w:color w:val="auto"/>
                <w:kern w:val="0"/>
                <w:sz w:val="20"/>
                <w:szCs w:val="20"/>
                <w:highlight w:val="none"/>
              </w:rPr>
              <w:t>轻链）。临床上用于自身免疫疾病、感染、肝病、肾病等的辅助诊断，以及多发性骨髓瘤的治疗监测。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4DADD2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BF39F4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CF25A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62248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6AE526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84CEE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阿尔茨海默相关神经丝蛋白（</w:t>
            </w:r>
            <w:r>
              <w:rPr>
                <w:rFonts w:ascii="Times New Roman" w:hAnsi="Times New Roman"/>
                <w:color w:val="auto"/>
                <w:kern w:val="0"/>
                <w:sz w:val="20"/>
                <w:szCs w:val="20"/>
                <w:highlight w:val="none"/>
              </w:rPr>
              <w:t>AD7C-NTP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F0329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用于检测人体尿液样本中的阿尔茨海默相关神经丝蛋白（</w:t>
            </w:r>
            <w:r>
              <w:rPr>
                <w:rFonts w:ascii="Times New Roman" w:hAnsi="Times New Roman"/>
                <w:color w:val="auto"/>
                <w:kern w:val="0"/>
                <w:sz w:val="20"/>
                <w:szCs w:val="20"/>
                <w:highlight w:val="none"/>
              </w:rPr>
              <w:t>AD7C-NTP</w:t>
            </w:r>
            <w:r>
              <w:rPr>
                <w:rFonts w:hint="eastAsia" w:ascii="Times New Roman" w:hAnsi="Times New Roman"/>
                <w:color w:val="auto"/>
                <w:kern w:val="0"/>
                <w:sz w:val="20"/>
                <w:szCs w:val="20"/>
                <w:highlight w:val="none"/>
              </w:rPr>
              <w:t>）。临床上用于阿尔茨海默症的辅助诊断。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F0A03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E7E7E9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DD337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3EFB8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2C25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ACDF5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癌抗原</w:t>
            </w:r>
            <w:r>
              <w:rPr>
                <w:rFonts w:ascii="Times New Roman" w:hAnsi="Times New Roman"/>
                <w:color w:val="auto"/>
                <w:kern w:val="0"/>
                <w:sz w:val="20"/>
                <w:szCs w:val="20"/>
                <w:highlight w:val="none"/>
              </w:rPr>
              <w:t>125</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3AA18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用于检测人体样本中的癌抗原</w:t>
            </w:r>
            <w:r>
              <w:rPr>
                <w:rFonts w:ascii="Times New Roman" w:hAnsi="Times New Roman"/>
                <w:color w:val="auto"/>
                <w:kern w:val="0"/>
                <w:sz w:val="20"/>
                <w:szCs w:val="20"/>
                <w:highlight w:val="none"/>
              </w:rPr>
              <w:t>125</w:t>
            </w:r>
            <w:r>
              <w:rPr>
                <w:rFonts w:hint="eastAsia" w:ascii="Times New Roman" w:hAnsi="Times New Roman"/>
                <w:color w:val="auto"/>
                <w:kern w:val="0"/>
                <w:sz w:val="20"/>
                <w:szCs w:val="20"/>
                <w:highlight w:val="none"/>
              </w:rPr>
              <w:t>（糖类抗原</w:t>
            </w:r>
            <w:r>
              <w:rPr>
                <w:rFonts w:ascii="Times New Roman" w:hAnsi="Times New Roman"/>
                <w:color w:val="auto"/>
                <w:kern w:val="0"/>
                <w:sz w:val="20"/>
                <w:szCs w:val="20"/>
                <w:highlight w:val="none"/>
              </w:rPr>
              <w:t>125</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CA125</w:t>
            </w:r>
            <w:r>
              <w:rPr>
                <w:rFonts w:hint="eastAsia" w:ascii="Times New Roman" w:hAnsi="Times New Roman"/>
                <w:color w:val="auto"/>
                <w:kern w:val="0"/>
                <w:sz w:val="20"/>
                <w:szCs w:val="20"/>
                <w:highlight w:val="none"/>
              </w:rPr>
              <w:t>）含量。临床上用于卵巢癌等疾病的治疗监测。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48815B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CC2BE2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71D8D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D815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DDB1B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ABC261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癌抗原</w:t>
            </w:r>
            <w:r>
              <w:rPr>
                <w:rFonts w:ascii="Times New Roman" w:hAnsi="Times New Roman"/>
                <w:color w:val="auto"/>
                <w:kern w:val="0"/>
                <w:sz w:val="20"/>
                <w:szCs w:val="20"/>
                <w:highlight w:val="none"/>
              </w:rPr>
              <w:t>15-3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FCDBB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用于检测人体样本中的癌抗原</w:t>
            </w:r>
            <w:r>
              <w:rPr>
                <w:rFonts w:ascii="Times New Roman" w:hAnsi="Times New Roman"/>
                <w:color w:val="auto"/>
                <w:kern w:val="0"/>
                <w:sz w:val="20"/>
                <w:szCs w:val="20"/>
                <w:highlight w:val="none"/>
              </w:rPr>
              <w:t>15-3</w:t>
            </w:r>
            <w:r>
              <w:rPr>
                <w:rFonts w:hint="eastAsia" w:ascii="Times New Roman" w:hAnsi="Times New Roman"/>
                <w:color w:val="auto"/>
                <w:kern w:val="0"/>
                <w:sz w:val="20"/>
                <w:szCs w:val="20"/>
                <w:highlight w:val="none"/>
              </w:rPr>
              <w:t>（糖类抗原</w:t>
            </w:r>
            <w:r>
              <w:rPr>
                <w:rFonts w:ascii="Times New Roman" w:hAnsi="Times New Roman"/>
                <w:color w:val="auto"/>
                <w:kern w:val="0"/>
                <w:sz w:val="20"/>
                <w:szCs w:val="20"/>
                <w:highlight w:val="none"/>
              </w:rPr>
              <w:t>15-3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CA15-3</w:t>
            </w:r>
            <w:r>
              <w:rPr>
                <w:rFonts w:hint="eastAsia" w:ascii="Times New Roman" w:hAnsi="Times New Roman"/>
                <w:color w:val="auto"/>
                <w:kern w:val="0"/>
                <w:sz w:val="20"/>
                <w:szCs w:val="20"/>
                <w:highlight w:val="none"/>
              </w:rPr>
              <w:t>）含量。临床上用于乳腺癌的治疗监测。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11CA12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370FEF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B0BF8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B65F0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732A3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295F7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癌抗原</w:t>
            </w:r>
            <w:r>
              <w:rPr>
                <w:rFonts w:ascii="Times New Roman" w:hAnsi="Times New Roman"/>
                <w:color w:val="auto"/>
                <w:kern w:val="0"/>
                <w:sz w:val="20"/>
                <w:szCs w:val="20"/>
                <w:highlight w:val="none"/>
              </w:rPr>
              <w:t>72-4</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CEAA2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用于检测人体样本中的癌抗原</w:t>
            </w:r>
            <w:r>
              <w:rPr>
                <w:rFonts w:ascii="Times New Roman" w:hAnsi="Times New Roman"/>
                <w:color w:val="auto"/>
                <w:kern w:val="0"/>
                <w:sz w:val="20"/>
                <w:szCs w:val="20"/>
                <w:highlight w:val="none"/>
              </w:rPr>
              <w:t>72-4</w:t>
            </w:r>
            <w:r>
              <w:rPr>
                <w:rFonts w:hint="eastAsia" w:ascii="Times New Roman" w:hAnsi="Times New Roman"/>
                <w:color w:val="auto"/>
                <w:kern w:val="0"/>
                <w:sz w:val="20"/>
                <w:szCs w:val="20"/>
                <w:highlight w:val="none"/>
              </w:rPr>
              <w:t>（糖类抗原</w:t>
            </w:r>
            <w:r>
              <w:rPr>
                <w:rFonts w:ascii="Times New Roman" w:hAnsi="Times New Roman"/>
                <w:color w:val="auto"/>
                <w:kern w:val="0"/>
                <w:sz w:val="20"/>
                <w:szCs w:val="20"/>
                <w:highlight w:val="none"/>
              </w:rPr>
              <w:t>72-4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CA72-4</w:t>
            </w:r>
            <w:r>
              <w:rPr>
                <w:rFonts w:hint="eastAsia" w:ascii="Times New Roman" w:hAnsi="Times New Roman"/>
                <w:color w:val="auto"/>
                <w:kern w:val="0"/>
                <w:sz w:val="20"/>
                <w:szCs w:val="20"/>
                <w:highlight w:val="none"/>
              </w:rPr>
              <w:t>）含量。临床上用于胃肠系统等恶性肿瘤的治疗监测。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28B19A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D06409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EFBED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4C3DE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DD78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F4936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癌胚抗原（</w:t>
            </w:r>
            <w:r>
              <w:rPr>
                <w:rFonts w:ascii="Times New Roman" w:hAnsi="Times New Roman"/>
                <w:color w:val="auto"/>
                <w:kern w:val="0"/>
                <w:sz w:val="20"/>
                <w:szCs w:val="20"/>
                <w:highlight w:val="none"/>
              </w:rPr>
              <w:t>CEA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D0996E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用于检测人体样本中的癌胚抗原（</w:t>
            </w:r>
            <w:r>
              <w:rPr>
                <w:rFonts w:ascii="Times New Roman" w:hAnsi="Times New Roman"/>
                <w:color w:val="auto"/>
                <w:kern w:val="0"/>
                <w:sz w:val="20"/>
                <w:szCs w:val="20"/>
                <w:highlight w:val="none"/>
              </w:rPr>
              <w:t>CEA</w:t>
            </w:r>
            <w:r>
              <w:rPr>
                <w:rFonts w:hint="eastAsia" w:ascii="Times New Roman" w:hAnsi="Times New Roman"/>
                <w:color w:val="auto"/>
                <w:kern w:val="0"/>
                <w:sz w:val="20"/>
                <w:szCs w:val="20"/>
                <w:highlight w:val="none"/>
              </w:rPr>
              <w:t>）含量。临床上用于恶性肿瘤疗效观察、预后判断及复发监测。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008D6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CD73B3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CD0B6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9F9518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96A9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1BE8B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层粘连蛋白检测试剂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93D7A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用于检测人体样本中的层粘连蛋白（层粘蛋白）含量。临床上用于肝纤维化的辅助诊断、监测和预后。</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4C064A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9C2B77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BA7C4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2421D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B2D0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52EE7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触珠蛋白检测试剂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38F76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用于检测人体样本中的触珠蛋白（结合珠蛋白）含量。临床上用于血管内溶血性疾病的辅助诊断。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013CFB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367722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28ABE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E069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8AC8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83F14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钙卫蛋白检测试剂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83D171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用于检测人体粪便中的钙卫蛋白含量。临床上用于肠道炎症性疾病的辅助诊断。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57F0C0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2B550E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5BADC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C46CC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31C6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AA9815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肝素结合蛋白（</w:t>
            </w:r>
            <w:r>
              <w:rPr>
                <w:rFonts w:ascii="Times New Roman" w:hAnsi="Times New Roman"/>
                <w:color w:val="auto"/>
                <w:kern w:val="0"/>
                <w:sz w:val="20"/>
                <w:szCs w:val="20"/>
                <w:highlight w:val="none"/>
              </w:rPr>
              <w:t>HBP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0EEAD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用于检测人体样本中的肝素结合蛋白（</w:t>
            </w:r>
            <w:r>
              <w:rPr>
                <w:rFonts w:ascii="Times New Roman" w:hAnsi="Times New Roman"/>
                <w:color w:val="auto"/>
                <w:kern w:val="0"/>
                <w:sz w:val="20"/>
                <w:szCs w:val="20"/>
                <w:highlight w:val="none"/>
              </w:rPr>
              <w:t>HBP</w:t>
            </w:r>
            <w:r>
              <w:rPr>
                <w:rFonts w:hint="eastAsia" w:ascii="Times New Roman" w:hAnsi="Times New Roman"/>
                <w:color w:val="auto"/>
                <w:kern w:val="0"/>
                <w:sz w:val="20"/>
                <w:szCs w:val="20"/>
                <w:highlight w:val="none"/>
              </w:rPr>
              <w:t>）。临床上可作为炎症的辅助指标。</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A4FD23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9DE13C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C7B092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C4977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83D89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B8E91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高尔基体蛋白</w:t>
            </w:r>
            <w:r>
              <w:rPr>
                <w:rFonts w:ascii="Times New Roman" w:hAnsi="Times New Roman"/>
                <w:color w:val="auto"/>
                <w:kern w:val="0"/>
                <w:sz w:val="20"/>
                <w:szCs w:val="20"/>
                <w:highlight w:val="none"/>
              </w:rPr>
              <w:t>73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GP73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BE1BAA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用于检测人体样本中的高尔基体蛋白</w:t>
            </w:r>
            <w:r>
              <w:rPr>
                <w:rFonts w:ascii="Times New Roman" w:hAnsi="Times New Roman"/>
                <w:color w:val="auto"/>
                <w:kern w:val="0"/>
                <w:sz w:val="20"/>
                <w:szCs w:val="20"/>
                <w:highlight w:val="none"/>
              </w:rPr>
              <w:t>73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GP73</w:t>
            </w:r>
            <w:r>
              <w:rPr>
                <w:rFonts w:hint="eastAsia" w:ascii="Times New Roman" w:hAnsi="Times New Roman"/>
                <w:color w:val="auto"/>
                <w:kern w:val="0"/>
                <w:sz w:val="20"/>
                <w:szCs w:val="20"/>
                <w:highlight w:val="none"/>
              </w:rPr>
              <w:t>）。临床上用于肝硬化的辅助诊断。不用于肿瘤的辅助诊断。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F20595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1AAFE0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4423AA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2B6E79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89D7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E494D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高敏肌钙蛋白</w:t>
            </w:r>
            <w:r>
              <w:rPr>
                <w:rFonts w:ascii="Times New Roman" w:hAnsi="Times New Roman"/>
                <w:color w:val="auto"/>
                <w:kern w:val="0"/>
                <w:sz w:val="20"/>
                <w:szCs w:val="20"/>
                <w:highlight w:val="none"/>
              </w:rPr>
              <w:t>I</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909973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用于检测人体样本中的肌钙蛋白</w:t>
            </w:r>
            <w:r>
              <w:rPr>
                <w:rFonts w:ascii="Times New Roman" w:hAnsi="Times New Roman"/>
                <w:color w:val="auto"/>
                <w:kern w:val="0"/>
                <w:sz w:val="20"/>
                <w:szCs w:val="20"/>
                <w:highlight w:val="none"/>
              </w:rPr>
              <w:t>I</w:t>
            </w:r>
            <w:r>
              <w:rPr>
                <w:rFonts w:hint="eastAsia" w:ascii="Times New Roman" w:hAnsi="Times New Roman"/>
                <w:color w:val="auto"/>
                <w:kern w:val="0"/>
                <w:sz w:val="20"/>
                <w:szCs w:val="20"/>
                <w:highlight w:val="none"/>
              </w:rPr>
              <w:t>含量。临床上用于心肌梗死的辅助诊断和急性冠状动脉综合症患者的危险分层、治疗监测以及预后评估。</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2FFC23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D83784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0ED3F8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AC412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05042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8CA05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高敏肌钙蛋白</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27C12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用于检测人体样本中的肌钙蛋白</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含量。临床上用于心肌梗死的辅助诊断和急性冠状动脉综合症患者的危险分层治疗监测以及预后评估。</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480C77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8F243D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12ACC8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C75B9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3254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D494D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心肌肌钙蛋白</w:t>
            </w:r>
            <w:r>
              <w:rPr>
                <w:rFonts w:ascii="Times New Roman" w:hAnsi="Times New Roman"/>
                <w:color w:val="auto"/>
                <w:kern w:val="0"/>
                <w:sz w:val="20"/>
                <w:szCs w:val="20"/>
                <w:highlight w:val="none"/>
              </w:rPr>
              <w:t>I</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51A09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用于检测人体样本中的肌钙蛋白</w:t>
            </w:r>
            <w:r>
              <w:rPr>
                <w:rFonts w:ascii="Times New Roman" w:hAnsi="Times New Roman"/>
                <w:color w:val="auto"/>
                <w:kern w:val="0"/>
                <w:sz w:val="20"/>
                <w:szCs w:val="20"/>
                <w:highlight w:val="none"/>
              </w:rPr>
              <w:t>I</w:t>
            </w:r>
            <w:r>
              <w:rPr>
                <w:rFonts w:hint="eastAsia" w:ascii="Times New Roman" w:hAnsi="Times New Roman"/>
                <w:color w:val="auto"/>
                <w:kern w:val="0"/>
                <w:sz w:val="20"/>
                <w:szCs w:val="20"/>
                <w:highlight w:val="none"/>
              </w:rPr>
              <w:t>含量。临床上用于心肌梗死的辅助诊断。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5C8B45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7C4CEFD">
        <w:tblPrEx>
          <w:tblCellMar>
            <w:top w:w="0" w:type="dxa"/>
            <w:left w:w="108" w:type="dxa"/>
            <w:bottom w:w="0" w:type="dxa"/>
            <w:right w:w="108" w:type="dxa"/>
          </w:tblCellMar>
        </w:tblPrEx>
        <w:trPr>
          <w:cantSplit/>
          <w:trHeight w:val="824" w:hRule="atLeast"/>
        </w:trPr>
        <w:tc>
          <w:tcPr>
            <w:tcW w:w="209" w:type="pct"/>
            <w:tcBorders>
              <w:top w:val="single" w:color="000000" w:sz="4" w:space="0"/>
              <w:left w:val="single" w:color="000000" w:sz="4" w:space="0"/>
              <w:bottom w:val="single" w:color="000000" w:sz="4" w:space="0"/>
              <w:right w:val="nil"/>
            </w:tcBorders>
            <w:noWrap w:val="0"/>
            <w:vAlign w:val="center"/>
          </w:tcPr>
          <w:p w14:paraId="0059020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AAB83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19DFE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CDBA1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心肌肌钙蛋白</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4F8C9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用于检测人体样本中的肌钙蛋白</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含量。临床上用于心肌梗死的辅助诊断。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E32AE7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FC2B1C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5D97D1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8BB1C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7D05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E6D0FD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N</w:t>
            </w:r>
            <w:r>
              <w:rPr>
                <w:rFonts w:hint="eastAsia" w:ascii="Times New Roman" w:hAnsi="Times New Roman"/>
                <w:color w:val="auto"/>
                <w:kern w:val="0"/>
                <w:sz w:val="20"/>
                <w:szCs w:val="20"/>
                <w:highlight w:val="none"/>
              </w:rPr>
              <w:t>端中段骨钙素检测试剂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FD996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N</w:t>
            </w:r>
            <w:r>
              <w:rPr>
                <w:rFonts w:hint="eastAsia" w:ascii="Times New Roman" w:hAnsi="Times New Roman"/>
                <w:color w:val="auto"/>
                <w:kern w:val="0"/>
                <w:sz w:val="20"/>
                <w:szCs w:val="20"/>
                <w:highlight w:val="none"/>
              </w:rPr>
              <w:t>端中段骨钙素检测试剂（</w:t>
            </w:r>
            <w:r>
              <w:rPr>
                <w:rFonts w:ascii="Times New Roman" w:hAnsi="Times New Roman"/>
                <w:color w:val="auto"/>
                <w:kern w:val="0"/>
                <w:sz w:val="20"/>
                <w:szCs w:val="20"/>
                <w:highlight w:val="none"/>
              </w:rPr>
              <w:t>N-MID Osteocalcin</w:t>
            </w:r>
            <w:r>
              <w:rPr>
                <w:rFonts w:hint="eastAsia" w:ascii="Times New Roman" w:hAnsi="Times New Roman"/>
                <w:color w:val="auto"/>
                <w:kern w:val="0"/>
                <w:sz w:val="20"/>
                <w:szCs w:val="20"/>
                <w:highlight w:val="none"/>
              </w:rPr>
              <w:t>）含量。临床上用于各种骨质疏松及骨损伤后骨质合成早期的评价。</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3D2ABA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89E53F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D080F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536B0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3D5C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5B7AC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骨钙素检测试剂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62DF6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用于检测人体样本中的骨钙素含量。临床上用于各种骨质疏松及骨损伤后骨质合成早期的评价。</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6BFD51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D0026F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1890B0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5FC0E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10EDB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36E0F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胱抑素</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7EDFE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用于检测人体样本中的胱抑素</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含量。临床上主要作为反映肾小球滤过率的指标之一，以及用于糖尿病肾病、高血压肾病以及其他肾小球早期损伤的辅助诊断。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042E62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7EF345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CB7D5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6D0D5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AB7D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8341A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肌红蛋白检测试剂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F675E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用于检测人体样本中的肌红蛋白含量。临床上用于心肌梗死的辅助诊断。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F90D2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491E2B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FB0AC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6911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1F67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26828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激肽</w:t>
            </w:r>
            <w:r>
              <w:rPr>
                <w:rFonts w:ascii="Times New Roman" w:hAnsi="Times New Roman"/>
                <w:color w:val="auto"/>
                <w:kern w:val="0"/>
                <w:sz w:val="20"/>
                <w:szCs w:val="20"/>
                <w:highlight w:val="none"/>
              </w:rPr>
              <w:t>51</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30372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用于检测人体样本中的激肽</w:t>
            </w:r>
            <w:r>
              <w:rPr>
                <w:rFonts w:ascii="Times New Roman" w:hAnsi="Times New Roman"/>
                <w:color w:val="auto"/>
                <w:kern w:val="0"/>
                <w:sz w:val="20"/>
                <w:szCs w:val="20"/>
                <w:highlight w:val="none"/>
              </w:rPr>
              <w:t>51</w:t>
            </w:r>
            <w:r>
              <w:rPr>
                <w:rFonts w:hint="eastAsia" w:ascii="Times New Roman" w:hAnsi="Times New Roman"/>
                <w:color w:val="auto"/>
                <w:kern w:val="0"/>
                <w:sz w:val="20"/>
                <w:szCs w:val="20"/>
                <w:highlight w:val="none"/>
              </w:rPr>
              <w:t>含量。临床上用于肝硬化的辅助诊断。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3EF034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0714D3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64E040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94EF3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5560CB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682C0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降钙素（</w:t>
            </w:r>
            <w:r>
              <w:rPr>
                <w:rFonts w:ascii="Times New Roman" w:hAnsi="Times New Roman"/>
                <w:color w:val="auto"/>
                <w:kern w:val="0"/>
                <w:sz w:val="20"/>
                <w:szCs w:val="20"/>
                <w:highlight w:val="none"/>
              </w:rPr>
              <w:t>CT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7CD3C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用于检测人体样本中的降钙素（</w:t>
            </w:r>
            <w:r>
              <w:rPr>
                <w:rFonts w:ascii="Times New Roman" w:hAnsi="Times New Roman"/>
                <w:color w:val="auto"/>
                <w:kern w:val="0"/>
                <w:sz w:val="20"/>
                <w:szCs w:val="20"/>
                <w:highlight w:val="none"/>
              </w:rPr>
              <w:t>CT</w:t>
            </w:r>
            <w:r>
              <w:rPr>
                <w:rFonts w:hint="eastAsia" w:ascii="Times New Roman" w:hAnsi="Times New Roman"/>
                <w:color w:val="auto"/>
                <w:kern w:val="0"/>
                <w:sz w:val="20"/>
                <w:szCs w:val="20"/>
                <w:highlight w:val="none"/>
              </w:rPr>
              <w:t>）含量。临床上用于甲状腺髓样癌、小细胞肺癌的治疗监测以及甲状旁腺功能的评价。</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2C302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F8574C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08472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50BC5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81CC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BCBF9F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降钙素原（</w:t>
            </w:r>
            <w:r>
              <w:rPr>
                <w:rFonts w:ascii="Times New Roman" w:hAnsi="Times New Roman"/>
                <w:color w:val="auto"/>
                <w:kern w:val="0"/>
                <w:sz w:val="20"/>
                <w:szCs w:val="20"/>
                <w:highlight w:val="none"/>
              </w:rPr>
              <w:t>PCT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4E6D9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用于检测人体样本中的降钙素原（</w:t>
            </w:r>
            <w:r>
              <w:rPr>
                <w:rFonts w:ascii="Times New Roman" w:hAnsi="Times New Roman"/>
                <w:color w:val="auto"/>
                <w:kern w:val="0"/>
                <w:sz w:val="20"/>
                <w:szCs w:val="20"/>
                <w:highlight w:val="none"/>
              </w:rPr>
              <w:t>PCT</w:t>
            </w:r>
            <w:r>
              <w:rPr>
                <w:rFonts w:hint="eastAsia" w:ascii="Times New Roman" w:hAnsi="Times New Roman"/>
                <w:color w:val="auto"/>
                <w:kern w:val="0"/>
                <w:sz w:val="20"/>
                <w:szCs w:val="20"/>
                <w:highlight w:val="none"/>
              </w:rPr>
              <w:t>）含量。临床上用于细菌感染性疾病和脓毒症及败血症的辅助诊断。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E667D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A9E601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9E46D8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FE1B4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D820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D2E4F2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胶质纤维酸性蛋白（</w:t>
            </w:r>
            <w:r>
              <w:rPr>
                <w:rFonts w:ascii="Times New Roman" w:hAnsi="Times New Roman"/>
                <w:color w:val="auto"/>
                <w:kern w:val="0"/>
                <w:sz w:val="20"/>
                <w:szCs w:val="20"/>
                <w:highlight w:val="none"/>
              </w:rPr>
              <w:t>GFAP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970E2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用于检测人体样本中的胶质纤维酸性蛋白（</w:t>
            </w:r>
            <w:r>
              <w:rPr>
                <w:rFonts w:ascii="Times New Roman" w:hAnsi="Times New Roman"/>
                <w:color w:val="auto"/>
                <w:kern w:val="0"/>
                <w:sz w:val="20"/>
                <w:szCs w:val="20"/>
                <w:highlight w:val="none"/>
              </w:rPr>
              <w:t>GFAP</w:t>
            </w:r>
            <w:r>
              <w:rPr>
                <w:rFonts w:hint="eastAsia" w:ascii="Times New Roman" w:hAnsi="Times New Roman"/>
                <w:color w:val="auto"/>
                <w:kern w:val="0"/>
                <w:sz w:val="20"/>
                <w:szCs w:val="20"/>
                <w:highlight w:val="none"/>
              </w:rPr>
              <w:t>）。临床上用于中枢神经系统疾病的辅助诊断。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AF4A71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484D9F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C2BA6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7D0BC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0B96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77CAE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精子</w:t>
            </w:r>
            <w:r>
              <w:rPr>
                <w:rFonts w:ascii="Times New Roman" w:hAnsi="Times New Roman"/>
                <w:color w:val="auto"/>
                <w:kern w:val="0"/>
                <w:sz w:val="20"/>
                <w:szCs w:val="20"/>
                <w:highlight w:val="none"/>
              </w:rPr>
              <w:t>SP10</w:t>
            </w:r>
            <w:r>
              <w:rPr>
                <w:rFonts w:hint="eastAsia" w:ascii="Times New Roman" w:hAnsi="Times New Roman"/>
                <w:color w:val="auto"/>
                <w:kern w:val="0"/>
                <w:sz w:val="20"/>
                <w:szCs w:val="20"/>
                <w:highlight w:val="none"/>
              </w:rPr>
              <w:t>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4D3AD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用于检测人体精液中的精子</w:t>
            </w:r>
            <w:r>
              <w:rPr>
                <w:rFonts w:ascii="Times New Roman" w:hAnsi="Times New Roman"/>
                <w:color w:val="auto"/>
                <w:kern w:val="0"/>
                <w:sz w:val="20"/>
                <w:szCs w:val="20"/>
                <w:highlight w:val="none"/>
              </w:rPr>
              <w:t>SP10</w:t>
            </w:r>
            <w:r>
              <w:rPr>
                <w:rFonts w:hint="eastAsia" w:ascii="Times New Roman" w:hAnsi="Times New Roman"/>
                <w:color w:val="auto"/>
                <w:kern w:val="0"/>
                <w:sz w:val="20"/>
                <w:szCs w:val="20"/>
                <w:highlight w:val="none"/>
              </w:rPr>
              <w:t>蛋白。临床上用于男性不育的辅助诊断。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598255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9C32AF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BD956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97C84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98F7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5CC64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抗链球菌溶血素</w:t>
            </w:r>
            <w:r>
              <w:rPr>
                <w:rFonts w:ascii="Times New Roman" w:hAnsi="Times New Roman"/>
                <w:color w:val="auto"/>
                <w:kern w:val="0"/>
                <w:sz w:val="20"/>
                <w:szCs w:val="20"/>
                <w:highlight w:val="none"/>
              </w:rPr>
              <w:t>“O”</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ASO</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0E9AED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用于检测人体样本中的抗链球菌溶血素</w:t>
            </w:r>
            <w:r>
              <w:rPr>
                <w:rFonts w:ascii="Times New Roman" w:hAnsi="Times New Roman"/>
                <w:color w:val="auto"/>
                <w:kern w:val="0"/>
                <w:sz w:val="20"/>
                <w:szCs w:val="20"/>
                <w:highlight w:val="none"/>
              </w:rPr>
              <w:t>“O”</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ASO</w:t>
            </w:r>
            <w:r>
              <w:rPr>
                <w:rFonts w:hint="eastAsia" w:ascii="Times New Roman" w:hAnsi="Times New Roman"/>
                <w:color w:val="auto"/>
                <w:kern w:val="0"/>
                <w:sz w:val="20"/>
                <w:szCs w:val="20"/>
                <w:highlight w:val="none"/>
              </w:rPr>
              <w:t>）含量。临床上用于由链球菌引起的疾病的辅助诊断。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90C250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5B1D9D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FE620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C29C7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7264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6126D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壳多糖酶</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样蛋白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C9BB3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用于检测人体样本中的壳多糖酶</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样蛋白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。临床上用于肝硬化的辅助诊断。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0E1F42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DB6A7C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FB1E7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D9F44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33D71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A9F92E">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可溶性细胞间粘附分子-1（sICAM-1）检测试剂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A9CF76">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用于检测人体阴道分泌物样本中的可溶性细胞间粘附分子-1（sICAM-1）。临床上用于胎膜早破的辅助诊断。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27870B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4BA329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F7758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81ED0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DCBCF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A12D8D">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可溶性转铁蛋白受体（sTfR）检测试剂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065E26">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用于检测人体样本中的可溶性转铁蛋白受体 （sTfR） 含量。临床上用于缺铁性贫血和慢性贫血的辅助诊断。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A5787F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A5208A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2495F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43E095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79FB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EFAEC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瓜氨酸化蛋白检测试剂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2B23F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用于检测人体样本中的瓜氨酸化蛋白。临床上用于类风湿性关节炎的辅助诊断。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E7B60B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8A4F1C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AA6BB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8FFC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32044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9FB08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磷酸化</w:t>
            </w:r>
            <w:r>
              <w:rPr>
                <w:rFonts w:ascii="Times New Roman" w:hAnsi="Times New Roman"/>
                <w:color w:val="auto"/>
                <w:kern w:val="0"/>
                <w:sz w:val="20"/>
                <w:szCs w:val="20"/>
                <w:highlight w:val="none"/>
              </w:rPr>
              <w:t>tau</w:t>
            </w:r>
            <w:r>
              <w:rPr>
                <w:rFonts w:hint="eastAsia" w:ascii="Times New Roman" w:hAnsi="Times New Roman"/>
                <w:color w:val="auto"/>
                <w:kern w:val="0"/>
                <w:sz w:val="20"/>
                <w:szCs w:val="20"/>
                <w:highlight w:val="none"/>
              </w:rPr>
              <w:t>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675AF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用于检测人体样本中的磷酸化</w:t>
            </w:r>
            <w:r>
              <w:rPr>
                <w:rFonts w:ascii="Times New Roman" w:hAnsi="Times New Roman"/>
                <w:color w:val="auto"/>
                <w:kern w:val="0"/>
                <w:sz w:val="20"/>
                <w:szCs w:val="20"/>
                <w:highlight w:val="none"/>
              </w:rPr>
              <w:t>tau</w:t>
            </w:r>
            <w:r>
              <w:rPr>
                <w:rFonts w:hint="eastAsia" w:ascii="Times New Roman" w:hAnsi="Times New Roman"/>
                <w:color w:val="auto"/>
                <w:kern w:val="0"/>
                <w:sz w:val="20"/>
                <w:szCs w:val="20"/>
                <w:highlight w:val="none"/>
              </w:rPr>
              <w:t>蛋白含量。临床上用于阿兹海默症的辅助诊断。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A145EE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EFF854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310B1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24DE4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7D2D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6B1DA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鳞状上皮细胞癌抗原（</w:t>
            </w:r>
            <w:r>
              <w:rPr>
                <w:rFonts w:ascii="Times New Roman" w:hAnsi="Times New Roman"/>
                <w:color w:val="auto"/>
                <w:kern w:val="0"/>
                <w:sz w:val="20"/>
                <w:szCs w:val="20"/>
                <w:highlight w:val="none"/>
              </w:rPr>
              <w:t>SCC</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AD902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用于检测人体样本中鳞状上皮细胞癌抗原（</w:t>
            </w:r>
            <w:r>
              <w:rPr>
                <w:rFonts w:ascii="Times New Roman" w:hAnsi="Times New Roman"/>
                <w:color w:val="auto"/>
                <w:kern w:val="0"/>
                <w:sz w:val="20"/>
                <w:szCs w:val="20"/>
                <w:highlight w:val="none"/>
              </w:rPr>
              <w:t>SCC</w:t>
            </w:r>
            <w:r>
              <w:rPr>
                <w:rFonts w:hint="eastAsia" w:ascii="Times New Roman" w:hAnsi="Times New Roman"/>
                <w:color w:val="auto"/>
                <w:kern w:val="0"/>
                <w:sz w:val="20"/>
                <w:szCs w:val="20"/>
                <w:highlight w:val="none"/>
              </w:rPr>
              <w:t>）含量。临床上用于宫颈癌、非小细胞癌等的治疗监测。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0EB58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F7762E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51292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F7CE0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FF927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4BEBE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C62C7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用于检测人体样本中的免疫球蛋白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IgA</w:t>
            </w:r>
            <w:r>
              <w:rPr>
                <w:rFonts w:hint="eastAsia" w:ascii="Times New Roman" w:hAnsi="Times New Roman"/>
                <w:color w:val="auto"/>
                <w:kern w:val="0"/>
                <w:sz w:val="20"/>
                <w:szCs w:val="20"/>
                <w:highlight w:val="none"/>
              </w:rPr>
              <w:t>）含量。临床上用于免疫功能的评价及免疫疾病的辅助诊断。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E0F56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69305E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82A81B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77ADA5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81A26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CE57D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w:t>
            </w:r>
            <w:r>
              <w:rPr>
                <w:rFonts w:ascii="Times New Roman" w:hAnsi="Times New Roman"/>
                <w:color w:val="auto"/>
                <w:kern w:val="0"/>
                <w:sz w:val="20"/>
                <w:szCs w:val="20"/>
                <w:highlight w:val="none"/>
              </w:rPr>
              <w:t>G</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13B343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用于检测人体样本中的免疫球蛋白</w:t>
            </w:r>
            <w:r>
              <w:rPr>
                <w:rFonts w:ascii="Times New Roman" w:hAnsi="Times New Roman"/>
                <w:color w:val="auto"/>
                <w:kern w:val="0"/>
                <w:sz w:val="20"/>
                <w:szCs w:val="20"/>
                <w:highlight w:val="none"/>
              </w:rPr>
              <w:t>G</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）含量。临床上用于免疫功能的评价及免疫疾病的辅助诊断。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659CDA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F26A19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4CB734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B0A8A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16BC2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AC54A5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w:t>
            </w:r>
            <w:r>
              <w:rPr>
                <w:rFonts w:ascii="Times New Roman" w:hAnsi="Times New Roman"/>
                <w:color w:val="auto"/>
                <w:kern w:val="0"/>
                <w:sz w:val="20"/>
                <w:szCs w:val="20"/>
                <w:highlight w:val="none"/>
              </w:rPr>
              <w:t>G</w:t>
            </w:r>
            <w:r>
              <w:rPr>
                <w:rFonts w:hint="eastAsia" w:ascii="Times New Roman" w:hAnsi="Times New Roman"/>
                <w:color w:val="auto"/>
                <w:kern w:val="0"/>
                <w:sz w:val="20"/>
                <w:szCs w:val="20"/>
                <w:highlight w:val="none"/>
              </w:rPr>
              <w:t>亚型检测试剂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139C0A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用于检测人体样本中的免疫球蛋白</w:t>
            </w:r>
            <w:r>
              <w:rPr>
                <w:rFonts w:ascii="Times New Roman" w:hAnsi="Times New Roman"/>
                <w:color w:val="auto"/>
                <w:kern w:val="0"/>
                <w:sz w:val="20"/>
                <w:szCs w:val="20"/>
                <w:highlight w:val="none"/>
              </w:rPr>
              <w:t>G</w:t>
            </w:r>
            <w:r>
              <w:rPr>
                <w:rFonts w:hint="eastAsia" w:ascii="Times New Roman" w:hAnsi="Times New Roman"/>
                <w:color w:val="auto"/>
                <w:kern w:val="0"/>
                <w:sz w:val="20"/>
                <w:szCs w:val="20"/>
                <w:highlight w:val="none"/>
              </w:rPr>
              <w:t>亚型（如</w:t>
            </w:r>
            <w:r>
              <w:rPr>
                <w:rFonts w:ascii="Times New Roman" w:hAnsi="Times New Roman"/>
                <w:color w:val="auto"/>
                <w:kern w:val="0"/>
                <w:sz w:val="20"/>
                <w:szCs w:val="20"/>
                <w:highlight w:val="none"/>
              </w:rPr>
              <w:t>IgG1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IgG4</w:t>
            </w:r>
            <w:r>
              <w:rPr>
                <w:rFonts w:hint="eastAsia" w:ascii="Times New Roman" w:hAnsi="Times New Roman"/>
                <w:color w:val="auto"/>
                <w:kern w:val="0"/>
                <w:sz w:val="20"/>
                <w:szCs w:val="20"/>
                <w:highlight w:val="none"/>
              </w:rPr>
              <w:t>）。临床上用于免疫功能的评价及免疫疾病的辅助诊断。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614588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6EF17D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F3B67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2BD5B7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E95B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15175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w:t>
            </w:r>
            <w:r>
              <w:rPr>
                <w:rFonts w:ascii="Times New Roman" w:hAnsi="Times New Roman"/>
                <w:color w:val="auto"/>
                <w:kern w:val="0"/>
                <w:sz w:val="20"/>
                <w:szCs w:val="20"/>
                <w:highlight w:val="none"/>
              </w:rPr>
              <w:t>M</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5F0F2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用于检测人体样本中的免疫球蛋白</w:t>
            </w:r>
            <w:r>
              <w:rPr>
                <w:rFonts w:ascii="Times New Roman" w:hAnsi="Times New Roman"/>
                <w:color w:val="auto"/>
                <w:kern w:val="0"/>
                <w:sz w:val="20"/>
                <w:szCs w:val="20"/>
                <w:highlight w:val="none"/>
              </w:rPr>
              <w:t>M</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）含量。临床上用于免疫功能的评价及免疫疾病的辅助诊断。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D674B8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6C4033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8EB69E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773A8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A8B9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5FD3B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脑脊液</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尿液总蛋白检测试剂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A34D4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用于检测人体脑脊液</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尿液样本中的总蛋白含量。临床上用于中枢神经系统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肾脏疾病的辅助诊断。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912435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5EF297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ECF54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ACA05D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4EC1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160A9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型利钠肽（</w:t>
            </w:r>
            <w:r>
              <w:rPr>
                <w:rFonts w:ascii="Times New Roman" w:hAnsi="Times New Roman"/>
                <w:color w:val="auto"/>
                <w:kern w:val="0"/>
                <w:sz w:val="20"/>
                <w:szCs w:val="20"/>
                <w:highlight w:val="none"/>
              </w:rPr>
              <w:t>BNP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22A55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型利钠肽（</w:t>
            </w:r>
            <w:r>
              <w:rPr>
                <w:rFonts w:ascii="Times New Roman" w:hAnsi="Times New Roman"/>
                <w:color w:val="auto"/>
                <w:kern w:val="0"/>
                <w:sz w:val="20"/>
                <w:szCs w:val="20"/>
                <w:highlight w:val="none"/>
              </w:rPr>
              <w:t>BNP</w:t>
            </w:r>
            <w:r>
              <w:rPr>
                <w:rFonts w:hint="eastAsia" w:ascii="Times New Roman" w:hAnsi="Times New Roman"/>
                <w:color w:val="auto"/>
                <w:kern w:val="0"/>
                <w:sz w:val="20"/>
                <w:szCs w:val="20"/>
                <w:highlight w:val="none"/>
              </w:rPr>
              <w:t>）含量。临床上用于心力衰竭的辅助诊断风险评估等。</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C858E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8D440B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22E64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02026D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309ED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A377C1">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B型利钠肽前体（proBNP）检测试剂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8D3AD7">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用于检测人体样本中的B型利钠肽前体（proBNP）含量。临床上用于心力衰竭的辅助诊断及风险评估等。</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6800A6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D1636B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927F8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8D48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152C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9B4F44">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N末端B型利钠肽前体（NT-proBNP）检测试剂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ECF96A">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用于检测人体样本中的N末端B型利钠肽前体（NT-proBNP）含量。临床上用于心力衰竭的辅助诊断风险评估等。</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B4910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D2BCF2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6C913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63D30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E946C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92EE0B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脑特异性蛋白产物</w:t>
            </w:r>
            <w:r>
              <w:rPr>
                <w:rFonts w:ascii="Times New Roman" w:hAnsi="Times New Roman"/>
                <w:color w:val="auto"/>
                <w:kern w:val="0"/>
                <w:sz w:val="20"/>
                <w:szCs w:val="20"/>
                <w:highlight w:val="none"/>
              </w:rPr>
              <w:t>9.5</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PGP9.5</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2FFAC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用于检测人体样本中的脑特异性蛋白产物</w:t>
            </w:r>
            <w:r>
              <w:rPr>
                <w:rFonts w:ascii="Times New Roman" w:hAnsi="Times New Roman"/>
                <w:color w:val="auto"/>
                <w:kern w:val="0"/>
                <w:sz w:val="20"/>
                <w:szCs w:val="20"/>
                <w:highlight w:val="none"/>
              </w:rPr>
              <w:t>9.5</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PGP9.5</w:t>
            </w:r>
            <w:r>
              <w:rPr>
                <w:rFonts w:hint="eastAsia" w:ascii="Times New Roman" w:hAnsi="Times New Roman"/>
                <w:color w:val="auto"/>
                <w:kern w:val="0"/>
                <w:sz w:val="20"/>
                <w:szCs w:val="20"/>
                <w:highlight w:val="none"/>
              </w:rPr>
              <w:t>）。临床上用于创伤性脑损伤的辅助诊断。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B9AA36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C9F66D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1C59F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3DF6D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18E6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FC2A0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心钠肽（</w:t>
            </w:r>
            <w:r>
              <w:rPr>
                <w:rFonts w:ascii="Times New Roman" w:hAnsi="Times New Roman"/>
                <w:color w:val="auto"/>
                <w:kern w:val="0"/>
                <w:sz w:val="20"/>
                <w:szCs w:val="20"/>
                <w:highlight w:val="none"/>
              </w:rPr>
              <w:t>ANP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82C12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用于检测人体样本中的心钠肽（</w:t>
            </w:r>
            <w:r>
              <w:rPr>
                <w:rFonts w:ascii="Times New Roman" w:hAnsi="Times New Roman"/>
                <w:color w:val="auto"/>
                <w:kern w:val="0"/>
                <w:sz w:val="20"/>
                <w:szCs w:val="20"/>
                <w:highlight w:val="none"/>
              </w:rPr>
              <w:t>ANP</w:t>
            </w:r>
            <w:r>
              <w:rPr>
                <w:rFonts w:hint="eastAsia" w:ascii="Times New Roman" w:hAnsi="Times New Roman"/>
                <w:color w:val="auto"/>
                <w:kern w:val="0"/>
                <w:sz w:val="20"/>
                <w:szCs w:val="20"/>
                <w:highlight w:val="none"/>
              </w:rPr>
              <w:t>）的含量。临床上用于心力衰竭的辅助诊断。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D86D59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ACFDCB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EF55C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CF041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D5E79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75E36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内皮素（</w:t>
            </w:r>
            <w:r>
              <w:rPr>
                <w:rFonts w:ascii="Times New Roman" w:hAnsi="Times New Roman"/>
                <w:color w:val="auto"/>
                <w:kern w:val="0"/>
                <w:sz w:val="20"/>
                <w:szCs w:val="20"/>
                <w:highlight w:val="none"/>
              </w:rPr>
              <w:t>ET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D86C2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用于检测人体样本中的内皮素（</w:t>
            </w:r>
            <w:r>
              <w:rPr>
                <w:rFonts w:ascii="Times New Roman" w:hAnsi="Times New Roman"/>
                <w:color w:val="auto"/>
                <w:kern w:val="0"/>
                <w:sz w:val="20"/>
                <w:szCs w:val="20"/>
                <w:highlight w:val="none"/>
              </w:rPr>
              <w:t>ET</w:t>
            </w:r>
            <w:r>
              <w:rPr>
                <w:rFonts w:hint="eastAsia" w:ascii="Times New Roman" w:hAnsi="Times New Roman"/>
                <w:color w:val="auto"/>
                <w:kern w:val="0"/>
                <w:sz w:val="20"/>
                <w:szCs w:val="20"/>
                <w:highlight w:val="none"/>
              </w:rPr>
              <w:t>）。临床上用于高血压、心肌梗死和肾病的辅助诊断。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9A618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DF6AF9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473143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D4ECC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8103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76EAC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22605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用于检测人体样本中的白蛋白含量。临床上用于评价肝脏功能及营养评估。</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31B659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946091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F7AE5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EE517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B850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7DD9D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微量白蛋白检测试剂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67FF2A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用于检测人体尿液样本中的微量白蛋白含量。临床上用于肾脏疾病的辅助诊断。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21A9E6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D5E75D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AA337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3C777F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60D7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C45150">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前白蛋白检测试剂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CE3501">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用于检测人体样本中的前白蛋白含量。临床上用于反映肝细胞损害程度及营养评估。</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D98888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ACC6CA7">
        <w:tblPrEx>
          <w:tblCellMar>
            <w:top w:w="0" w:type="dxa"/>
            <w:left w:w="108" w:type="dxa"/>
            <w:bottom w:w="0" w:type="dxa"/>
            <w:right w:w="108" w:type="dxa"/>
          </w:tblCellMar>
        </w:tblPrEx>
        <w:trPr>
          <w:cantSplit/>
          <w:trHeight w:val="360" w:hRule="atLeast"/>
        </w:trPr>
        <w:tc>
          <w:tcPr>
            <w:tcW w:w="209" w:type="pct"/>
            <w:tcBorders>
              <w:top w:val="single" w:color="000000" w:sz="4" w:space="0"/>
              <w:left w:val="single" w:color="000000" w:sz="4" w:space="0"/>
              <w:bottom w:val="single" w:color="000000" w:sz="4" w:space="0"/>
              <w:right w:val="nil"/>
            </w:tcBorders>
            <w:noWrap w:val="0"/>
            <w:vAlign w:val="center"/>
          </w:tcPr>
          <w:p w14:paraId="4CED93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96E0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B85E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A952F6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前列腺小体外泄蛋白（</w:t>
            </w:r>
            <w:r>
              <w:rPr>
                <w:rFonts w:ascii="Times New Roman" w:hAnsi="Times New Roman"/>
                <w:color w:val="auto"/>
                <w:kern w:val="0"/>
                <w:sz w:val="20"/>
                <w:szCs w:val="20"/>
                <w:highlight w:val="none"/>
              </w:rPr>
              <w:t>PSEP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8CFC0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用于检测人体样本中的前列腺小体外泄蛋白（</w:t>
            </w:r>
            <w:r>
              <w:rPr>
                <w:rFonts w:ascii="Times New Roman" w:hAnsi="Times New Roman"/>
                <w:color w:val="auto"/>
                <w:kern w:val="0"/>
                <w:sz w:val="20"/>
                <w:szCs w:val="20"/>
                <w:highlight w:val="none"/>
              </w:rPr>
              <w:t>PSEP</w:t>
            </w:r>
            <w:r>
              <w:rPr>
                <w:rFonts w:hint="eastAsia" w:ascii="Times New Roman" w:hAnsi="Times New Roman"/>
                <w:color w:val="auto"/>
                <w:kern w:val="0"/>
                <w:sz w:val="20"/>
                <w:szCs w:val="20"/>
                <w:highlight w:val="none"/>
              </w:rPr>
              <w:t>）含量。临床上用于慢性前列腺炎的辅助诊断。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1B7EAB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70C4CB6">
        <w:tblPrEx>
          <w:tblCellMar>
            <w:top w:w="0" w:type="dxa"/>
            <w:left w:w="108" w:type="dxa"/>
            <w:bottom w:w="0" w:type="dxa"/>
            <w:right w:w="108" w:type="dxa"/>
          </w:tblCellMar>
        </w:tblPrEx>
        <w:trPr>
          <w:cantSplit/>
          <w:trHeight w:val="324" w:hRule="atLeast"/>
        </w:trPr>
        <w:tc>
          <w:tcPr>
            <w:tcW w:w="209" w:type="pct"/>
            <w:tcBorders>
              <w:top w:val="single" w:color="000000" w:sz="4" w:space="0"/>
              <w:left w:val="single" w:color="000000" w:sz="4" w:space="0"/>
              <w:bottom w:val="single" w:color="000000" w:sz="4" w:space="0"/>
              <w:right w:val="nil"/>
            </w:tcBorders>
            <w:noWrap w:val="0"/>
            <w:vAlign w:val="center"/>
          </w:tcPr>
          <w:p w14:paraId="5F7FA9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DA252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5C9C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6D7C2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缺血性修饰白蛋白检测试剂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568D88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用于检测人体样本中的缺血性修饰白蛋白含量。临床上用于心肌缺血疾病的辅助诊断。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CFD678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175D20C">
        <w:tblPrEx>
          <w:tblCellMar>
            <w:top w:w="0" w:type="dxa"/>
            <w:left w:w="108" w:type="dxa"/>
            <w:bottom w:w="0" w:type="dxa"/>
            <w:right w:w="108" w:type="dxa"/>
          </w:tblCellMar>
        </w:tblPrEx>
        <w:trPr>
          <w:cantSplit/>
          <w:trHeight w:val="312" w:hRule="atLeast"/>
        </w:trPr>
        <w:tc>
          <w:tcPr>
            <w:tcW w:w="209" w:type="pct"/>
            <w:tcBorders>
              <w:top w:val="single" w:color="000000" w:sz="4" w:space="0"/>
              <w:left w:val="single" w:color="000000" w:sz="4" w:space="0"/>
              <w:bottom w:val="single" w:color="000000" w:sz="4" w:space="0"/>
              <w:right w:val="nil"/>
            </w:tcBorders>
            <w:noWrap w:val="0"/>
            <w:vAlign w:val="center"/>
          </w:tcPr>
          <w:p w14:paraId="6FD1B8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FE52D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48454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AD8104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突触核蛋白（</w:t>
            </w:r>
            <w:r>
              <w:rPr>
                <w:rFonts w:ascii="Times New Roman" w:hAnsi="Times New Roman"/>
                <w:color w:val="auto"/>
                <w:kern w:val="0"/>
                <w:sz w:val="20"/>
                <w:szCs w:val="20"/>
                <w:highlight w:val="none"/>
              </w:rPr>
              <w:t>SNCA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A02BE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突触核蛋白（</w:t>
            </w:r>
            <w:r>
              <w:rPr>
                <w:rFonts w:ascii="Times New Roman" w:hAnsi="Times New Roman"/>
                <w:color w:val="auto"/>
                <w:kern w:val="0"/>
                <w:sz w:val="20"/>
                <w:szCs w:val="20"/>
                <w:highlight w:val="none"/>
              </w:rPr>
              <w:t>SNCA</w:t>
            </w:r>
            <w:r>
              <w:rPr>
                <w:rFonts w:hint="eastAsia" w:ascii="Times New Roman" w:hAnsi="Times New Roman"/>
                <w:color w:val="auto"/>
                <w:kern w:val="0"/>
                <w:sz w:val="20"/>
                <w:szCs w:val="20"/>
                <w:highlight w:val="none"/>
              </w:rPr>
              <w:t>）。临床上可用于帕金森病的辅助诊断。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63D6B2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0CA143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B2CA4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B5E4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F3E9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08071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34C64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附睾蛋白</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HE4</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9FAD8E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用于检测人体样本中的附睾蛋白</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HE4</w:t>
            </w:r>
            <w:r>
              <w:rPr>
                <w:rFonts w:hint="eastAsia" w:ascii="Times New Roman" w:hAnsi="Times New Roman"/>
                <w:color w:val="auto"/>
                <w:kern w:val="0"/>
                <w:sz w:val="20"/>
                <w:szCs w:val="20"/>
                <w:highlight w:val="none"/>
              </w:rPr>
              <w:t>）含量。临床上用于卵巢癌的疗效监测。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4FEAD9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56A445A">
        <w:tblPrEx>
          <w:tblCellMar>
            <w:top w:w="0" w:type="dxa"/>
            <w:left w:w="108" w:type="dxa"/>
            <w:bottom w:w="0" w:type="dxa"/>
            <w:right w:w="108" w:type="dxa"/>
          </w:tblCellMar>
        </w:tblPrEx>
        <w:trPr>
          <w:cantSplit/>
          <w:trHeight w:val="324" w:hRule="atLeast"/>
        </w:trPr>
        <w:tc>
          <w:tcPr>
            <w:tcW w:w="209" w:type="pct"/>
            <w:tcBorders>
              <w:top w:val="single" w:color="000000" w:sz="4" w:space="0"/>
              <w:left w:val="single" w:color="000000" w:sz="4" w:space="0"/>
              <w:bottom w:val="single" w:color="000000" w:sz="4" w:space="0"/>
              <w:right w:val="nil"/>
            </w:tcBorders>
            <w:noWrap w:val="0"/>
            <w:vAlign w:val="center"/>
          </w:tcPr>
          <w:p w14:paraId="30F7A7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77BFD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012F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08072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DC42D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和肽素（</w:t>
            </w:r>
            <w:r>
              <w:rPr>
                <w:rFonts w:ascii="Times New Roman" w:hAnsi="Times New Roman"/>
                <w:color w:val="auto"/>
                <w:kern w:val="0"/>
                <w:sz w:val="20"/>
                <w:szCs w:val="20"/>
                <w:highlight w:val="none"/>
              </w:rPr>
              <w:t>CPP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79760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用于检测人体样本中的和肽素（</w:t>
            </w:r>
            <w:r>
              <w:rPr>
                <w:rFonts w:ascii="Times New Roman" w:hAnsi="Times New Roman"/>
                <w:color w:val="auto"/>
                <w:kern w:val="0"/>
                <w:sz w:val="20"/>
                <w:szCs w:val="20"/>
                <w:highlight w:val="none"/>
              </w:rPr>
              <w:t>CPP</w:t>
            </w:r>
            <w:r>
              <w:rPr>
                <w:rFonts w:hint="eastAsia" w:ascii="Times New Roman" w:hAnsi="Times New Roman"/>
                <w:color w:val="auto"/>
                <w:kern w:val="0"/>
                <w:sz w:val="20"/>
                <w:szCs w:val="20"/>
                <w:highlight w:val="none"/>
              </w:rPr>
              <w:t>）。临床上用于心血管疾病的辅助诊断。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67EE89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C1B6165">
        <w:tblPrEx>
          <w:tblCellMar>
            <w:top w:w="0" w:type="dxa"/>
            <w:left w:w="108" w:type="dxa"/>
            <w:bottom w:w="0" w:type="dxa"/>
            <w:right w:w="108" w:type="dxa"/>
          </w:tblCellMar>
        </w:tblPrEx>
        <w:trPr>
          <w:cantSplit/>
          <w:trHeight w:val="528" w:hRule="atLeast"/>
        </w:trPr>
        <w:tc>
          <w:tcPr>
            <w:tcW w:w="209" w:type="pct"/>
            <w:tcBorders>
              <w:top w:val="single" w:color="000000" w:sz="4" w:space="0"/>
              <w:left w:val="single" w:color="000000" w:sz="4" w:space="0"/>
              <w:bottom w:val="single" w:color="000000" w:sz="4" w:space="0"/>
              <w:right w:val="nil"/>
            </w:tcBorders>
            <w:noWrap w:val="0"/>
            <w:vAlign w:val="center"/>
          </w:tcPr>
          <w:p w14:paraId="19A986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AA60A7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563C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08073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D4B0CE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去唾液酸糖蛋白受体片段</w:t>
            </w:r>
            <w:r>
              <w:rPr>
                <w:rFonts w:ascii="Times New Roman" w:hAnsi="Times New Roman"/>
                <w:color w:val="auto"/>
                <w:kern w:val="0"/>
                <w:sz w:val="20"/>
                <w:szCs w:val="20"/>
                <w:highlight w:val="none"/>
              </w:rPr>
              <w:t>sH2a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B7D9D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用于检测人体样本中的去唾液酸糖蛋白受体片段</w:t>
            </w:r>
            <w:r>
              <w:rPr>
                <w:rFonts w:ascii="Times New Roman" w:hAnsi="Times New Roman"/>
                <w:color w:val="auto"/>
                <w:kern w:val="0"/>
                <w:sz w:val="20"/>
                <w:szCs w:val="20"/>
                <w:highlight w:val="none"/>
              </w:rPr>
              <w:t>sH2a</w:t>
            </w:r>
            <w:r>
              <w:rPr>
                <w:rFonts w:hint="eastAsia" w:ascii="Times New Roman" w:hAnsi="Times New Roman"/>
                <w:color w:val="auto"/>
                <w:kern w:val="0"/>
                <w:sz w:val="20"/>
                <w:szCs w:val="20"/>
                <w:highlight w:val="none"/>
              </w:rPr>
              <w:t>。临床上用于肝功能损伤的辅助诊断。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C1E517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CC3F85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91093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A0A2E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3386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08074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0EAA06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18</w:t>
            </w:r>
            <w:r>
              <w:rPr>
                <w:rFonts w:hint="eastAsia" w:ascii="Times New Roman" w:hAnsi="Times New Roman"/>
                <w:color w:val="auto"/>
                <w:kern w:val="0"/>
                <w:sz w:val="20"/>
                <w:szCs w:val="20"/>
                <w:highlight w:val="none"/>
              </w:rPr>
              <w:t>片段</w:t>
            </w:r>
            <w:r>
              <w:rPr>
                <w:rFonts w:ascii="Times New Roman" w:hAnsi="Times New Roman"/>
                <w:color w:val="auto"/>
                <w:kern w:val="0"/>
                <w:sz w:val="20"/>
                <w:szCs w:val="20"/>
                <w:highlight w:val="none"/>
              </w:rPr>
              <w:t>M30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CK18-M30</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85B5B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用于检测人体样本中的细胞角蛋白</w:t>
            </w:r>
            <w:r>
              <w:rPr>
                <w:rFonts w:ascii="Times New Roman" w:hAnsi="Times New Roman"/>
                <w:color w:val="auto"/>
                <w:kern w:val="0"/>
                <w:sz w:val="20"/>
                <w:szCs w:val="20"/>
                <w:highlight w:val="none"/>
              </w:rPr>
              <w:t>18</w:t>
            </w:r>
            <w:r>
              <w:rPr>
                <w:rFonts w:hint="eastAsia" w:ascii="Times New Roman" w:hAnsi="Times New Roman"/>
                <w:color w:val="auto"/>
                <w:kern w:val="0"/>
                <w:sz w:val="20"/>
                <w:szCs w:val="20"/>
                <w:highlight w:val="none"/>
              </w:rPr>
              <w:t>片段</w:t>
            </w:r>
            <w:r>
              <w:rPr>
                <w:rFonts w:ascii="Times New Roman" w:hAnsi="Times New Roman"/>
                <w:color w:val="auto"/>
                <w:kern w:val="0"/>
                <w:sz w:val="20"/>
                <w:szCs w:val="20"/>
                <w:highlight w:val="none"/>
              </w:rPr>
              <w:t>M30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CK18-M30</w:t>
            </w:r>
            <w:r>
              <w:rPr>
                <w:rFonts w:hint="eastAsia" w:ascii="Times New Roman" w:hAnsi="Times New Roman"/>
                <w:color w:val="auto"/>
                <w:kern w:val="0"/>
                <w:sz w:val="20"/>
                <w:szCs w:val="20"/>
                <w:highlight w:val="none"/>
              </w:rPr>
              <w:t>）。临床上用于肝功能损伤的辅助诊断。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A57804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DC2DC5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B0683F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87E03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4BF5C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08075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4ADEF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18</w:t>
            </w:r>
            <w:r>
              <w:rPr>
                <w:rFonts w:hint="eastAsia" w:ascii="Times New Roman" w:hAnsi="Times New Roman"/>
                <w:color w:val="auto"/>
                <w:kern w:val="0"/>
                <w:sz w:val="20"/>
                <w:szCs w:val="20"/>
                <w:highlight w:val="none"/>
              </w:rPr>
              <w:t>片段</w:t>
            </w:r>
            <w:r>
              <w:rPr>
                <w:rFonts w:ascii="Times New Roman" w:hAnsi="Times New Roman"/>
                <w:color w:val="auto"/>
                <w:kern w:val="0"/>
                <w:sz w:val="20"/>
                <w:szCs w:val="20"/>
                <w:highlight w:val="none"/>
              </w:rPr>
              <w:t>M65</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CK18-M65</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870F5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用于检测人体样本中的细胞角蛋白</w:t>
            </w:r>
            <w:r>
              <w:rPr>
                <w:rFonts w:ascii="Times New Roman" w:hAnsi="Times New Roman"/>
                <w:color w:val="auto"/>
                <w:kern w:val="0"/>
                <w:sz w:val="20"/>
                <w:szCs w:val="20"/>
                <w:highlight w:val="none"/>
              </w:rPr>
              <w:t>18</w:t>
            </w:r>
            <w:r>
              <w:rPr>
                <w:rFonts w:hint="eastAsia" w:ascii="Times New Roman" w:hAnsi="Times New Roman"/>
                <w:color w:val="auto"/>
                <w:kern w:val="0"/>
                <w:sz w:val="20"/>
                <w:szCs w:val="20"/>
                <w:highlight w:val="none"/>
              </w:rPr>
              <w:t>片段</w:t>
            </w:r>
            <w:r>
              <w:rPr>
                <w:rFonts w:ascii="Times New Roman" w:hAnsi="Times New Roman"/>
                <w:color w:val="auto"/>
                <w:kern w:val="0"/>
                <w:sz w:val="20"/>
                <w:szCs w:val="20"/>
                <w:highlight w:val="none"/>
              </w:rPr>
              <w:t>M65</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CK18-M65</w:t>
            </w:r>
            <w:r>
              <w:rPr>
                <w:rFonts w:hint="eastAsia" w:ascii="Times New Roman" w:hAnsi="Times New Roman"/>
                <w:color w:val="auto"/>
                <w:kern w:val="0"/>
                <w:sz w:val="20"/>
                <w:szCs w:val="20"/>
                <w:highlight w:val="none"/>
              </w:rPr>
              <w:t>）。临床上用于肝功能损伤的辅助诊断。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69A503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2CA05B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999DF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A186B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AB21A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08076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39513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妊娠相关血浆蛋白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PAPP-A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9EAB8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用于检测人体样本中的妊娠相关血浆蛋白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PAPP-A</w:t>
            </w:r>
            <w:r>
              <w:rPr>
                <w:rFonts w:hint="eastAsia" w:ascii="Times New Roman" w:hAnsi="Times New Roman"/>
                <w:color w:val="auto"/>
                <w:kern w:val="0"/>
                <w:sz w:val="20"/>
                <w:szCs w:val="20"/>
                <w:highlight w:val="none"/>
              </w:rPr>
              <w:t>）含量。临床上用于评估孕早期唐氏综合征的风险。</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BE32C0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F2A342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C4327C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1957E8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41B5D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08077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E195D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乳铁蛋白检测试剂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CEE6D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用于检测人体样本中的乳铁蛋白。临床上用于对肠道炎性疾病的辅助诊断。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2932D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D3E74B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D6CF7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63B5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FC057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08078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EFE0A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肾损伤分子</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kim-1</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29856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用于检测人体样本中的肾损伤分子</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kim-1</w:t>
            </w:r>
            <w:r>
              <w:rPr>
                <w:rFonts w:hint="eastAsia" w:ascii="Times New Roman" w:hAnsi="Times New Roman"/>
                <w:color w:val="auto"/>
                <w:kern w:val="0"/>
                <w:sz w:val="20"/>
                <w:szCs w:val="20"/>
                <w:highlight w:val="none"/>
              </w:rPr>
              <w:t>）。临床上用于肾功能损伤的辅助诊断。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7235FD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4B8902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98D458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9F883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8A1A7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08079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D0C334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视黄醇结合蛋白检测试剂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43C254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用于检测人体样本中的视黄醇结合蛋白含量。临床上用于肝脏或肾小管损伤性疾病的辅助诊断。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25C3BE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7EEA74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2426E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24752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67E3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08080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66B36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糖化血红蛋白检测试剂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95DC0D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用于检测人体样本中的糖化血红蛋白含量。临床上用于糖尿病的辅助诊断和血糖水平的监测。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235E76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DEA61A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201E7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3C1D12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1B2E4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08081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E379D9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糖化血清白蛋白检测试剂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05CAF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用于检测人体样本中的糖化血清白蛋白（糖化白蛋白）含量。临床上用于短期血糖平均水平的监测。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028773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6866AB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24230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5E7DE7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FBBB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08082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A2C70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糖化血清蛋白（果糖胺）检测试剂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72B48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用于检测人体样本中的糖化血清蛋白（果糖胺）含量。临床上用于血糖水平的监测。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0D41A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4ABBA8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C0209A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46ED0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43EB9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08083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B8DC0A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糖类抗原</w:t>
            </w:r>
            <w:r>
              <w:rPr>
                <w:rFonts w:ascii="Times New Roman" w:hAnsi="Times New Roman"/>
                <w:color w:val="auto"/>
                <w:kern w:val="0"/>
                <w:sz w:val="20"/>
                <w:szCs w:val="20"/>
                <w:highlight w:val="none"/>
              </w:rPr>
              <w:t>19-9</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CA19-9</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662A6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用于检测人体样本中的糖类抗原</w:t>
            </w:r>
            <w:r>
              <w:rPr>
                <w:rFonts w:ascii="Times New Roman" w:hAnsi="Times New Roman"/>
                <w:color w:val="auto"/>
                <w:kern w:val="0"/>
                <w:sz w:val="20"/>
                <w:szCs w:val="20"/>
                <w:highlight w:val="none"/>
              </w:rPr>
              <w:t>19-9</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CA19-9</w:t>
            </w:r>
            <w:r>
              <w:rPr>
                <w:rFonts w:hint="eastAsia" w:ascii="Times New Roman" w:hAnsi="Times New Roman"/>
                <w:color w:val="auto"/>
                <w:kern w:val="0"/>
                <w:sz w:val="20"/>
                <w:szCs w:val="20"/>
                <w:highlight w:val="none"/>
              </w:rPr>
              <w:t>）含量。临床上用于胰腺等消化道恶性肿瘤的治疗监测。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BCC997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01242D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9104B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AD61D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FE30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08084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9D551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糖类抗原</w:t>
            </w:r>
            <w:r>
              <w:rPr>
                <w:rFonts w:ascii="Times New Roman" w:hAnsi="Times New Roman"/>
                <w:color w:val="auto"/>
                <w:kern w:val="0"/>
                <w:sz w:val="20"/>
                <w:szCs w:val="20"/>
                <w:highlight w:val="none"/>
              </w:rPr>
              <w:t>242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CA242</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47BBD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用于检测人体样本中的糖类抗原</w:t>
            </w:r>
            <w:r>
              <w:rPr>
                <w:rFonts w:ascii="Times New Roman" w:hAnsi="Times New Roman"/>
                <w:color w:val="auto"/>
                <w:kern w:val="0"/>
                <w:sz w:val="20"/>
                <w:szCs w:val="20"/>
                <w:highlight w:val="none"/>
              </w:rPr>
              <w:t>242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CA242</w:t>
            </w:r>
            <w:r>
              <w:rPr>
                <w:rFonts w:hint="eastAsia" w:ascii="Times New Roman" w:hAnsi="Times New Roman"/>
                <w:color w:val="auto"/>
                <w:kern w:val="0"/>
                <w:sz w:val="20"/>
                <w:szCs w:val="20"/>
                <w:highlight w:val="none"/>
              </w:rPr>
              <w:t>）含量。临床上用于胰腺癌、结直肠癌等消化道恶性肿瘤的治疗监测。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3CE5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4A0A05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7D888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4A50A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F5E4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08085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529FD2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糖类抗原</w:t>
            </w:r>
            <w:r>
              <w:rPr>
                <w:rFonts w:ascii="Times New Roman" w:hAnsi="Times New Roman"/>
                <w:color w:val="auto"/>
                <w:kern w:val="0"/>
                <w:sz w:val="20"/>
                <w:szCs w:val="20"/>
                <w:highlight w:val="none"/>
              </w:rPr>
              <w:t>50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CA50</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95EC4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用于检测人体样本中的糖类抗原</w:t>
            </w:r>
            <w:r>
              <w:rPr>
                <w:rFonts w:ascii="Times New Roman" w:hAnsi="Times New Roman"/>
                <w:color w:val="auto"/>
                <w:kern w:val="0"/>
                <w:sz w:val="20"/>
                <w:szCs w:val="20"/>
                <w:highlight w:val="none"/>
              </w:rPr>
              <w:t>50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CA50</w:t>
            </w:r>
            <w:r>
              <w:rPr>
                <w:rFonts w:hint="eastAsia" w:ascii="Times New Roman" w:hAnsi="Times New Roman"/>
                <w:color w:val="auto"/>
                <w:kern w:val="0"/>
                <w:sz w:val="20"/>
                <w:szCs w:val="20"/>
                <w:highlight w:val="none"/>
              </w:rPr>
              <w:t>）含量。临床上用于恶性肿瘤的疗效观察、预后判断及复发监测。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9EB62F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DFDB484">
        <w:tblPrEx>
          <w:tblCellMar>
            <w:top w:w="0" w:type="dxa"/>
            <w:left w:w="108" w:type="dxa"/>
            <w:bottom w:w="0" w:type="dxa"/>
            <w:right w:w="108" w:type="dxa"/>
          </w:tblCellMar>
        </w:tblPrEx>
        <w:trPr>
          <w:cantSplit/>
          <w:trHeight w:val="825" w:hRule="atLeast"/>
        </w:trPr>
        <w:tc>
          <w:tcPr>
            <w:tcW w:w="209" w:type="pct"/>
            <w:tcBorders>
              <w:top w:val="single" w:color="000000" w:sz="4" w:space="0"/>
              <w:left w:val="single" w:color="000000" w:sz="4" w:space="0"/>
              <w:bottom w:val="single" w:color="000000" w:sz="4" w:space="0"/>
              <w:right w:val="nil"/>
            </w:tcBorders>
            <w:noWrap w:val="0"/>
            <w:vAlign w:val="center"/>
          </w:tcPr>
          <w:p w14:paraId="335248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58ED3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FCD3F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08086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71A34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糖缺失转铁蛋白（</w:t>
            </w:r>
            <w:r>
              <w:rPr>
                <w:rFonts w:ascii="Times New Roman" w:hAnsi="Times New Roman"/>
                <w:color w:val="auto"/>
                <w:kern w:val="0"/>
                <w:sz w:val="20"/>
                <w:szCs w:val="20"/>
                <w:highlight w:val="none"/>
              </w:rPr>
              <w:t>CDT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6CC0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用于检测人体样本中的糖缺失转铁蛋白（</w:t>
            </w:r>
            <w:r>
              <w:rPr>
                <w:rFonts w:ascii="Times New Roman" w:hAnsi="Times New Roman"/>
                <w:color w:val="auto"/>
                <w:kern w:val="0"/>
                <w:sz w:val="20"/>
                <w:szCs w:val="20"/>
                <w:highlight w:val="none"/>
              </w:rPr>
              <w:t>CDT</w:t>
            </w:r>
            <w:r>
              <w:rPr>
                <w:rFonts w:hint="eastAsia" w:ascii="Times New Roman" w:hAnsi="Times New Roman"/>
                <w:color w:val="auto"/>
                <w:kern w:val="0"/>
                <w:sz w:val="20"/>
                <w:szCs w:val="20"/>
                <w:highlight w:val="none"/>
              </w:rPr>
              <w:t>）含量。临床上用于酒精性肝病的辅助诊断。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93A8BC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7A8D41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AA34C6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C45FD7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D6B8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08087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29141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铁蛋白检测试剂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6FEB5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用于检测人体样本中的铁蛋白含量。临床上用于恶性肿瘤的复发转移监测及铁代谢的相关疾病，如血色素沉着症和缺铁性贫血的辅助诊断。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3349BD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2A37203">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nil"/>
            </w:tcBorders>
            <w:noWrap w:val="0"/>
            <w:vAlign w:val="center"/>
          </w:tcPr>
          <w:p w14:paraId="7A17E9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7F867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985B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08088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746C2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胃蛋白酶原Ⅰ检测试剂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BA74D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用于检测人体样本中的胃蛋白酶原（</w:t>
            </w:r>
            <w:r>
              <w:rPr>
                <w:rFonts w:ascii="Times New Roman" w:hAnsi="Times New Roman"/>
                <w:color w:val="auto"/>
                <w:kern w:val="0"/>
                <w:sz w:val="20"/>
                <w:szCs w:val="20"/>
                <w:highlight w:val="none"/>
              </w:rPr>
              <w:t>PG</w:t>
            </w:r>
            <w:r>
              <w:rPr>
                <w:rFonts w:hint="eastAsia" w:ascii="Times New Roman" w:hAnsi="Times New Roman"/>
                <w:color w:val="auto"/>
                <w:kern w:val="0"/>
                <w:sz w:val="20"/>
                <w:szCs w:val="20"/>
                <w:highlight w:val="none"/>
              </w:rPr>
              <w:t>）Ⅰ含量。临床上用于评价胃泌酸腺细胞功能、临床萎缩性胃炎的辅助诊断，以及监测</w:t>
            </w:r>
            <w:r>
              <w:rPr>
                <w:rFonts w:ascii="Times New Roman" w:hAnsi="Times New Roman"/>
                <w:color w:val="auto"/>
                <w:kern w:val="0"/>
                <w:sz w:val="20"/>
                <w:szCs w:val="20"/>
                <w:highlight w:val="none"/>
              </w:rPr>
              <w:t>PG</w:t>
            </w:r>
            <w:r>
              <w:rPr>
                <w:rFonts w:hint="eastAsia" w:ascii="Times New Roman" w:hAnsi="Times New Roman"/>
                <w:color w:val="auto"/>
                <w:kern w:val="0"/>
                <w:sz w:val="20"/>
                <w:szCs w:val="20"/>
                <w:highlight w:val="none"/>
              </w:rPr>
              <w:t>Ⅰ的浓度水平及</w:t>
            </w:r>
            <w:r>
              <w:rPr>
                <w:rFonts w:ascii="Times New Roman" w:hAnsi="Times New Roman"/>
                <w:color w:val="auto"/>
                <w:kern w:val="0"/>
                <w:sz w:val="20"/>
                <w:szCs w:val="20"/>
                <w:highlight w:val="none"/>
              </w:rPr>
              <w:t>PG</w:t>
            </w:r>
            <w:r>
              <w:rPr>
                <w:rFonts w:hint="eastAsia" w:ascii="Times New Roman" w:hAnsi="Times New Roman"/>
                <w:color w:val="auto"/>
                <w:kern w:val="0"/>
                <w:sz w:val="20"/>
                <w:szCs w:val="20"/>
                <w:highlight w:val="none"/>
              </w:rPr>
              <w:t>Ⅰ</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Ⅱ的比值可用于胃癌的治疗监测。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DB1F7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9D3B863">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nil"/>
            </w:tcBorders>
            <w:noWrap w:val="0"/>
            <w:vAlign w:val="center"/>
          </w:tcPr>
          <w:p w14:paraId="210447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F595D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EF8E8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08089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17B73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胃蛋白酶原Ⅱ检测试剂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BFD6D7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用于检测人体样本中的胃蛋白酶原（</w:t>
            </w:r>
            <w:r>
              <w:rPr>
                <w:rFonts w:ascii="Times New Roman" w:hAnsi="Times New Roman"/>
                <w:color w:val="auto"/>
                <w:kern w:val="0"/>
                <w:sz w:val="20"/>
                <w:szCs w:val="20"/>
                <w:highlight w:val="none"/>
              </w:rPr>
              <w:t>PG</w:t>
            </w:r>
            <w:r>
              <w:rPr>
                <w:rFonts w:hint="eastAsia" w:ascii="Times New Roman" w:hAnsi="Times New Roman"/>
                <w:color w:val="auto"/>
                <w:kern w:val="0"/>
                <w:sz w:val="20"/>
                <w:szCs w:val="20"/>
                <w:highlight w:val="none"/>
              </w:rPr>
              <w:t>）Ⅱ含量。临床上用于评价胃底粘腺病变、临床萎缩性胃炎的辅助诊断，以及监测</w:t>
            </w:r>
            <w:r>
              <w:rPr>
                <w:rFonts w:ascii="Times New Roman" w:hAnsi="Times New Roman"/>
                <w:color w:val="auto"/>
                <w:kern w:val="0"/>
                <w:sz w:val="20"/>
                <w:szCs w:val="20"/>
                <w:highlight w:val="none"/>
              </w:rPr>
              <w:t>PG</w:t>
            </w:r>
            <w:r>
              <w:rPr>
                <w:rFonts w:hint="eastAsia" w:ascii="Times New Roman" w:hAnsi="Times New Roman"/>
                <w:color w:val="auto"/>
                <w:kern w:val="0"/>
                <w:sz w:val="20"/>
                <w:szCs w:val="20"/>
                <w:highlight w:val="none"/>
              </w:rPr>
              <w:t>Ⅱ的浓度水平及</w:t>
            </w:r>
            <w:r>
              <w:rPr>
                <w:rFonts w:ascii="Times New Roman" w:hAnsi="Times New Roman"/>
                <w:color w:val="auto"/>
                <w:kern w:val="0"/>
                <w:sz w:val="20"/>
                <w:szCs w:val="20"/>
                <w:highlight w:val="none"/>
              </w:rPr>
              <w:t>PG</w:t>
            </w:r>
            <w:r>
              <w:rPr>
                <w:rFonts w:hint="eastAsia" w:ascii="Times New Roman" w:hAnsi="Times New Roman"/>
                <w:color w:val="auto"/>
                <w:kern w:val="0"/>
                <w:sz w:val="20"/>
                <w:szCs w:val="20"/>
                <w:highlight w:val="none"/>
              </w:rPr>
              <w:t>Ⅰ</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Ⅱ的比值可用于胃癌的治疗监测。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92DC7E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4C29B1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F7FA8A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2D0ED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C5C6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08090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43FA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胃泌素</w:t>
            </w:r>
            <w:r>
              <w:rPr>
                <w:rFonts w:ascii="Times New Roman" w:hAnsi="Times New Roman"/>
                <w:color w:val="auto"/>
                <w:kern w:val="0"/>
                <w:sz w:val="20"/>
                <w:szCs w:val="20"/>
                <w:highlight w:val="none"/>
              </w:rPr>
              <w:t>17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G-17</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CF469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用于检测人体样本中的胃泌素</w:t>
            </w:r>
            <w:r>
              <w:rPr>
                <w:rFonts w:ascii="Times New Roman" w:hAnsi="Times New Roman"/>
                <w:color w:val="auto"/>
                <w:kern w:val="0"/>
                <w:sz w:val="20"/>
                <w:szCs w:val="20"/>
                <w:highlight w:val="none"/>
              </w:rPr>
              <w:t>17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G-17</w:t>
            </w:r>
            <w:r>
              <w:rPr>
                <w:rFonts w:hint="eastAsia" w:ascii="Times New Roman" w:hAnsi="Times New Roman"/>
                <w:color w:val="auto"/>
                <w:kern w:val="0"/>
                <w:sz w:val="20"/>
                <w:szCs w:val="20"/>
                <w:highlight w:val="none"/>
              </w:rPr>
              <w:t>）。临床上用于萎缩性胃炎的辅助诊断。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AF354D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E6CD42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2C8F2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8C5A7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6DF5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08091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3A948E">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胃泌素释放肽前体（proGRP）检测试剂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1C44AF">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用于检测人体样本中的胃泌素释放肽前体（proGRP）。临床上用于小细胞肺癌（SCLC）等的治疗监测。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7A4DAC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30189C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2CFA4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B66B1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F8B8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08092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A185EE">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细胞角蛋白19片段（CYFRA21-1）检测试剂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E4AF23">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用于检测人体样本中的细胞角蛋白19片段（CYFRA21-1）。临床上用于非小细胞肺癌的疗效观察、复发监测。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B5136D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613A4CD">
        <w:tblPrEx>
          <w:tblCellMar>
            <w:top w:w="0" w:type="dxa"/>
            <w:left w:w="108" w:type="dxa"/>
            <w:bottom w:w="0" w:type="dxa"/>
            <w:right w:w="108" w:type="dxa"/>
          </w:tblCellMar>
        </w:tblPrEx>
        <w:trPr>
          <w:cantSplit/>
          <w:trHeight w:val="566" w:hRule="atLeast"/>
        </w:trPr>
        <w:tc>
          <w:tcPr>
            <w:tcW w:w="209" w:type="pct"/>
            <w:tcBorders>
              <w:top w:val="single" w:color="000000" w:sz="4" w:space="0"/>
              <w:left w:val="single" w:color="000000" w:sz="4" w:space="0"/>
              <w:bottom w:val="single" w:color="000000" w:sz="4" w:space="0"/>
              <w:right w:val="nil"/>
            </w:tcBorders>
            <w:noWrap w:val="0"/>
            <w:vAlign w:val="center"/>
          </w:tcPr>
          <w:p w14:paraId="508BF9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26811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330A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08093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3EEDB7">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纤维蛋白单体检测试剂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848410">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用于检测人体样本中的纤维蛋白单体。临床上用于血栓的辅助诊断。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50837A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560BD1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05CAB3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5F431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85F5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08094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1C5F45">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纤维连接蛋白检测试剂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CF079D">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用于检测人体血浆中的纤维连接蛋白（纤维结合蛋白，FN）。临床上主要与机体创伤修复、组织炎症、肝脏纤维化及硬化过程以及营养状况监测。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6693CD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3B6BC3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D9710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8CE17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5B1F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08095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43BB7E">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胎儿纤维连接蛋白（fFN）检测试剂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F5D217B">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用于检测人体阴道分泌物中的胎儿纤维连接蛋白（fFN）。临床上用于早产的辅助诊断。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750A8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AD9DDB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20F03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09C84B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851B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08096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5BF1BE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涎液化糖链抗原（</w:t>
            </w:r>
            <w:r>
              <w:rPr>
                <w:rFonts w:ascii="Times New Roman" w:hAnsi="Times New Roman"/>
                <w:color w:val="auto"/>
                <w:kern w:val="0"/>
                <w:sz w:val="20"/>
                <w:szCs w:val="20"/>
                <w:highlight w:val="none"/>
              </w:rPr>
              <w:t>KL-6</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11B103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用于检测人体样本中的涎液化糖链抗原（</w:t>
            </w:r>
            <w:r>
              <w:rPr>
                <w:rFonts w:ascii="Times New Roman" w:hAnsi="Times New Roman"/>
                <w:color w:val="auto"/>
                <w:kern w:val="0"/>
                <w:sz w:val="20"/>
                <w:szCs w:val="20"/>
                <w:highlight w:val="none"/>
              </w:rPr>
              <w:t>KL-6</w:t>
            </w:r>
            <w:r>
              <w:rPr>
                <w:rFonts w:hint="eastAsia" w:ascii="Times New Roman" w:hAnsi="Times New Roman"/>
                <w:color w:val="auto"/>
                <w:kern w:val="0"/>
                <w:sz w:val="20"/>
                <w:szCs w:val="20"/>
                <w:highlight w:val="none"/>
              </w:rPr>
              <w:t>）。临床上用于间质性肺疾病的辅助诊断。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555749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5400FE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D5A2D0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2FFA7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366A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08097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DFCB3D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心肌肌球蛋白结合蛋白</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F8E8C0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用于检测人体样本中的心肌肌球蛋白结合蛋白</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。临床上用于心肌梗死的辅助诊断。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3F8546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6F90A4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850F6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5FBDA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0773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08098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3DB1D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心脏型脂肪酸结合蛋白检测试剂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26108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用于检测人体样本中的心脏型脂肪酸结合蛋白含量。临床上用于急性心肌梗死的辅助诊断。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796BD8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56DC4D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4E379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9655A5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61A1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08099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CA671F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血管紧张素Ⅰ检测试剂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C0CAF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用于检测人体样本中血管紧张素Ⅰ</w:t>
            </w:r>
            <w:r>
              <w:rPr>
                <w:rFonts w:ascii="Times New Roman" w:hAnsi="Times New Roman"/>
                <w:color w:val="auto"/>
                <w:kern w:val="0"/>
                <w:sz w:val="20"/>
                <w:szCs w:val="20"/>
                <w:highlight w:val="none"/>
              </w:rPr>
              <w:t xml:space="preserve"> </w:t>
            </w:r>
            <w:r>
              <w:rPr>
                <w:rFonts w:hint="eastAsia" w:ascii="Times New Roman" w:hAnsi="Times New Roman"/>
                <w:color w:val="auto"/>
                <w:kern w:val="0"/>
                <w:sz w:val="20"/>
                <w:szCs w:val="20"/>
                <w:highlight w:val="none"/>
              </w:rPr>
              <w:t>。临床上用于心血管功能的辅助评价。</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2E6408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A3E2EA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1F7F1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5310E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7F0F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08100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AF4DC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血管紧张素Ⅱ检测试剂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83F59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用于检测人体样本中血管紧张素Ⅱ。临床上用于心血管功能的辅助评价。</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3280C7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B3BE74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A3EA7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FD67B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62E43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5EAF7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血管扩张刺激磷蛋白（</w:t>
            </w:r>
            <w:r>
              <w:rPr>
                <w:rFonts w:ascii="Times New Roman" w:hAnsi="Times New Roman"/>
                <w:color w:val="auto"/>
                <w:kern w:val="0"/>
                <w:sz w:val="20"/>
                <w:szCs w:val="20"/>
                <w:highlight w:val="none"/>
              </w:rPr>
              <w:t>VASP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114BF2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用于检测人体样本中的血管扩张刺激磷蛋白（</w:t>
            </w:r>
            <w:r>
              <w:rPr>
                <w:rFonts w:ascii="Times New Roman" w:hAnsi="Times New Roman"/>
                <w:color w:val="auto"/>
                <w:kern w:val="0"/>
                <w:sz w:val="20"/>
                <w:szCs w:val="20"/>
                <w:highlight w:val="none"/>
              </w:rPr>
              <w:t>VASP</w:t>
            </w:r>
            <w:r>
              <w:rPr>
                <w:rFonts w:hint="eastAsia" w:ascii="Times New Roman" w:hAnsi="Times New Roman"/>
                <w:color w:val="auto"/>
                <w:kern w:val="0"/>
                <w:sz w:val="20"/>
                <w:szCs w:val="20"/>
                <w:highlight w:val="none"/>
              </w:rPr>
              <w:t>）的磷酸化程度。临床上用于抗血小板聚集治疗的监测。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E4801B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E89AA3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937B8A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6EDD6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7EA6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BBB6E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血红蛋白检测试剂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7558D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用于检测人体样本中的血红蛋白含量。临床上用于各种贫血、失血类疾病的辅助诊断。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EA3515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8AB112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CEC16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F9582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5FB8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34B0F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血红素结合蛋白检测试剂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6355E2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用于检测人体样本中的血红素结合蛋白含量。临床上用于溶血性疾病的辅助诊断。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42AAA4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04BC0F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7D6A5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1CD05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D523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E1904B">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血清蛋白检测试剂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D3EF98F">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用于检测人体样本中的血清蛋白，包括血清中的白蛋白和球蛋白。临床上主要是用于肝脏疾病、肾脏疾病的辅助诊断。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80E0A8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A29F37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6FD71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3C33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0D2F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4540FB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血清淀粉样蛋白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SAA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80427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用于检测人体样本中的血清淀粉样蛋白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SAA</w:t>
            </w:r>
            <w:r>
              <w:rPr>
                <w:rFonts w:hint="eastAsia" w:ascii="Times New Roman" w:hAnsi="Times New Roman"/>
                <w:color w:val="auto"/>
                <w:kern w:val="0"/>
                <w:sz w:val="20"/>
                <w:szCs w:val="20"/>
                <w:highlight w:val="none"/>
              </w:rPr>
              <w:t>）含量。临床上用于非特异性炎症的辅助诊断。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653F8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94FB0E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53F3B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9F1047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AE698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7194F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血清组织金属蛋白酶抑制因子</w:t>
            </w:r>
            <w:r>
              <w:rPr>
                <w:rFonts w:ascii="Times New Roman" w:hAnsi="Times New Roman"/>
                <w:color w:val="auto"/>
                <w:kern w:val="0"/>
                <w:sz w:val="20"/>
                <w:szCs w:val="20"/>
                <w:highlight w:val="none"/>
              </w:rPr>
              <w:t>I</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3EE37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用于检测人体样本中的血清组织金属蛋白酶抑制因子</w:t>
            </w:r>
            <w:r>
              <w:rPr>
                <w:rFonts w:ascii="Times New Roman" w:hAnsi="Times New Roman"/>
                <w:color w:val="auto"/>
                <w:kern w:val="0"/>
                <w:sz w:val="20"/>
                <w:szCs w:val="20"/>
                <w:highlight w:val="none"/>
              </w:rPr>
              <w:t>I</w:t>
            </w:r>
            <w:r>
              <w:rPr>
                <w:rFonts w:hint="eastAsia" w:ascii="Times New Roman" w:hAnsi="Times New Roman"/>
                <w:color w:val="auto"/>
                <w:kern w:val="0"/>
                <w:sz w:val="20"/>
                <w:szCs w:val="20"/>
                <w:highlight w:val="none"/>
              </w:rPr>
              <w:t>含量。临床上用于肝纤维化的辅助诊断。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7D0B27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987196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8301CB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8B060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DD11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AAF68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血栓调节蛋白检测试剂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979ED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用于检测人体样本中的血栓调节蛋白。临床上用于内皮细胞损伤的辅助诊断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FAF1AE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05358C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37D51D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92114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44AC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596179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胰岛素样生长因子Ⅰ（</w:t>
            </w:r>
            <w:r>
              <w:rPr>
                <w:rFonts w:ascii="Times New Roman" w:hAnsi="Times New Roman"/>
                <w:color w:val="auto"/>
                <w:kern w:val="0"/>
                <w:sz w:val="20"/>
                <w:szCs w:val="20"/>
                <w:highlight w:val="none"/>
              </w:rPr>
              <w:t>IGF</w:t>
            </w:r>
            <w:r>
              <w:rPr>
                <w:rFonts w:hint="eastAsia" w:ascii="Times New Roman" w:hAnsi="Times New Roman"/>
                <w:color w:val="auto"/>
                <w:kern w:val="0"/>
                <w:sz w:val="20"/>
                <w:szCs w:val="20"/>
                <w:highlight w:val="none"/>
              </w:rPr>
              <w:t>Ⅰ）检测试剂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F2BB8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用于检测人体样本中的胰岛素样生长因子Ⅰ（</w:t>
            </w:r>
            <w:r>
              <w:rPr>
                <w:rFonts w:ascii="Times New Roman" w:hAnsi="Times New Roman"/>
                <w:color w:val="auto"/>
                <w:kern w:val="0"/>
                <w:sz w:val="20"/>
                <w:szCs w:val="20"/>
                <w:highlight w:val="none"/>
              </w:rPr>
              <w:t>IGF</w:t>
            </w:r>
            <w:r>
              <w:rPr>
                <w:rFonts w:hint="eastAsia" w:ascii="Times New Roman" w:hAnsi="Times New Roman"/>
                <w:color w:val="auto"/>
                <w:kern w:val="0"/>
                <w:sz w:val="20"/>
                <w:szCs w:val="20"/>
                <w:highlight w:val="none"/>
              </w:rPr>
              <w:t>Ⅰ）。临床上用于肺癌的治疗监测、指导以及生长紊乱的辅助评估。</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4D890E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CCE4E7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6A28FC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9050B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3B22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068E6F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胰岛素样生长因子结合蛋白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IGFBP-1</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376D5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用于检测人体样本中的胰岛素样生长因子结合蛋白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IGFBP-1</w:t>
            </w:r>
            <w:r>
              <w:rPr>
                <w:rFonts w:hint="eastAsia" w:ascii="Times New Roman" w:hAnsi="Times New Roman"/>
                <w:color w:val="auto"/>
                <w:kern w:val="0"/>
                <w:sz w:val="20"/>
                <w:szCs w:val="20"/>
                <w:highlight w:val="none"/>
              </w:rPr>
              <w:t>）含量。临床上用于生长紊乱、胎膜早破的辅助诊断。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812186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559B8E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4CD505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28BFB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BCCF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0ADF5F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胰岛素样生长因子结合蛋白</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IGFBP-3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13C46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用于检测人体样本中的胰岛素样生长因子结合蛋白</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IGFBP-3</w:t>
            </w:r>
            <w:r>
              <w:rPr>
                <w:rFonts w:hint="eastAsia" w:ascii="Times New Roman" w:hAnsi="Times New Roman"/>
                <w:color w:val="auto"/>
                <w:kern w:val="0"/>
                <w:sz w:val="20"/>
                <w:szCs w:val="20"/>
                <w:highlight w:val="none"/>
              </w:rPr>
              <w:t>）含量。临床上用于生长紊乱、胎膜早破的辅助诊断。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D7BD70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42C6F3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C91198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4C4A9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A087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6DB29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便隐血检测试剂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07955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用于检测人体粪便样本中的血红蛋白含量。临床上用于出血性病变的辅助诊断。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775DD7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35E5A1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B6FDE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7830B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82F9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08F54F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脂联素检测试剂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D0689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用于检测人体样本中的脂联素（</w:t>
            </w:r>
            <w:r>
              <w:rPr>
                <w:rFonts w:ascii="Times New Roman" w:hAnsi="Times New Roman"/>
                <w:color w:val="auto"/>
                <w:kern w:val="0"/>
                <w:sz w:val="20"/>
                <w:szCs w:val="20"/>
                <w:highlight w:val="none"/>
              </w:rPr>
              <w:t>ADP</w:t>
            </w:r>
            <w:r>
              <w:rPr>
                <w:rFonts w:hint="eastAsia" w:ascii="Times New Roman" w:hAnsi="Times New Roman"/>
                <w:color w:val="auto"/>
                <w:kern w:val="0"/>
                <w:sz w:val="20"/>
                <w:szCs w:val="20"/>
                <w:highlight w:val="none"/>
              </w:rPr>
              <w:t>）含量。临床上用于Ⅱ型糖尿病和心血管疾病的风险评估。</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50DA0C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69DB23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053662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5222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C9F3C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FE06F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中性粒细胞明胶酶相关脂质运载蛋白（</w:t>
            </w:r>
            <w:r>
              <w:rPr>
                <w:rFonts w:ascii="Times New Roman" w:hAnsi="Times New Roman"/>
                <w:color w:val="auto"/>
                <w:kern w:val="0"/>
                <w:sz w:val="20"/>
                <w:szCs w:val="20"/>
                <w:highlight w:val="none"/>
              </w:rPr>
              <w:t>NGAL</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6A6E49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用于检测人体样本中的中性粒细胞明胶酶相关脂质运载蛋白（</w:t>
            </w:r>
            <w:r>
              <w:rPr>
                <w:rFonts w:ascii="Times New Roman" w:hAnsi="Times New Roman"/>
                <w:color w:val="auto"/>
                <w:kern w:val="0"/>
                <w:sz w:val="20"/>
                <w:szCs w:val="20"/>
                <w:highlight w:val="none"/>
              </w:rPr>
              <w:t>NGAL</w:t>
            </w:r>
            <w:r>
              <w:rPr>
                <w:rFonts w:hint="eastAsia" w:ascii="Times New Roman" w:hAnsi="Times New Roman"/>
                <w:color w:val="auto"/>
                <w:kern w:val="0"/>
                <w:sz w:val="20"/>
                <w:szCs w:val="20"/>
                <w:highlight w:val="none"/>
              </w:rPr>
              <w:t>）含量。临床上用于肾功能损伤的辅助诊断。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9E96AA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89FA9A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A4FA0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889A2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11E39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D42ADE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中性粒细胞载脂蛋白检测试剂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97243E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用于检测人体样本中的中性粒细胞载脂蛋白（</w:t>
            </w:r>
            <w:r>
              <w:rPr>
                <w:rFonts w:ascii="Times New Roman" w:hAnsi="Times New Roman"/>
                <w:color w:val="auto"/>
                <w:kern w:val="0"/>
                <w:sz w:val="20"/>
                <w:szCs w:val="20"/>
                <w:highlight w:val="none"/>
              </w:rPr>
              <w:t>HNL</w:t>
            </w:r>
            <w:r>
              <w:rPr>
                <w:rFonts w:hint="eastAsia" w:ascii="Times New Roman" w:hAnsi="Times New Roman"/>
                <w:color w:val="auto"/>
                <w:kern w:val="0"/>
                <w:sz w:val="20"/>
                <w:szCs w:val="20"/>
                <w:highlight w:val="none"/>
              </w:rPr>
              <w:t>）。临床上用于细菌感染的辅助诊断。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A0655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D798D0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05A08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292F6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33B83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3CFBD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转铁蛋白检测试剂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0C1EA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用于检测人体样本中的转铁蛋白含量。临床上用于铁缺乏症、肝脏、肾脏、消化道出血等疾病的辅助诊断。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937F37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AD7FCF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F1B11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8CC81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7709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9404C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总蛋白检测试剂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5D72B8">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用于检测人体样本中的总蛋白含量。临床上用于肝肾疾病的辅助诊断。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2225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71C20F5">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nil"/>
            </w:tcBorders>
            <w:noWrap w:val="0"/>
            <w:vAlign w:val="center"/>
          </w:tcPr>
          <w:p w14:paraId="183E40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045964">
            <w:pPr>
              <w:widowControl/>
              <w:jc w:val="left"/>
              <w:textAlignment w:val="center"/>
              <w:rPr>
                <w:rFonts w:hint="eastAsia" w:ascii="宋体" w:hAnsi="宋体" w:cs="宋体"/>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F5C5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6FF4B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甲胎蛋白（</w:t>
            </w:r>
            <w:r>
              <w:rPr>
                <w:rFonts w:ascii="Times New Roman" w:hAnsi="Times New Roman"/>
                <w:color w:val="auto"/>
                <w:kern w:val="0"/>
                <w:sz w:val="20"/>
                <w:szCs w:val="20"/>
                <w:highlight w:val="none"/>
              </w:rPr>
              <w:t>AFP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C1A39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用于检测人体样本中的甲胎蛋白（</w:t>
            </w:r>
            <w:r>
              <w:rPr>
                <w:rFonts w:ascii="Times New Roman" w:hAnsi="Times New Roman"/>
                <w:color w:val="auto"/>
                <w:kern w:val="0"/>
                <w:sz w:val="20"/>
                <w:szCs w:val="20"/>
                <w:highlight w:val="none"/>
              </w:rPr>
              <w:t>AFP</w:t>
            </w:r>
            <w:r>
              <w:rPr>
                <w:rFonts w:hint="eastAsia" w:ascii="Times New Roman" w:hAnsi="Times New Roman"/>
                <w:color w:val="auto"/>
                <w:kern w:val="0"/>
                <w:sz w:val="20"/>
                <w:szCs w:val="20"/>
                <w:highlight w:val="none"/>
              </w:rPr>
              <w:t>）。临床上用于评估孕妇异常妊娠和唐氏综合征的风险，不用于肿瘤相关疾病的辅助诊断。</w:t>
            </w:r>
            <w:r>
              <w:rPr>
                <w:rFonts w:ascii="Times New Roman" w:hAnsi="Times New Roman"/>
                <w:color w:val="auto"/>
                <w:kern w:val="0"/>
                <w:sz w:val="20"/>
                <w:szCs w:val="20"/>
                <w:highlight w:val="none"/>
              </w:rPr>
              <w:t xml:space="preserve">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9975CC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C4D851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32B5B7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1FBE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31FC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2ABD4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组织多肽抗原（</w:t>
            </w:r>
            <w:r>
              <w:rPr>
                <w:rFonts w:ascii="Times New Roman" w:hAnsi="Times New Roman"/>
                <w:color w:val="auto"/>
                <w:kern w:val="0"/>
                <w:sz w:val="20"/>
                <w:szCs w:val="20"/>
                <w:highlight w:val="none"/>
              </w:rPr>
              <w:t>TPA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D4DC1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用于检测人体样本中组织多肽抗原（</w:t>
            </w:r>
            <w:r>
              <w:rPr>
                <w:rFonts w:ascii="Times New Roman" w:hAnsi="Times New Roman"/>
                <w:color w:val="auto"/>
                <w:kern w:val="0"/>
                <w:sz w:val="20"/>
                <w:szCs w:val="20"/>
                <w:highlight w:val="none"/>
              </w:rPr>
              <w:t>TPA</w:t>
            </w:r>
            <w:r>
              <w:rPr>
                <w:rFonts w:hint="eastAsia" w:ascii="Times New Roman" w:hAnsi="Times New Roman"/>
                <w:color w:val="auto"/>
                <w:kern w:val="0"/>
                <w:sz w:val="20"/>
                <w:szCs w:val="20"/>
                <w:highlight w:val="none"/>
              </w:rPr>
              <w:t>）的含量。临床上用于对恶性肿瘤患者进行动态监测，以辅助判断疾病进程或治疗效果，不能作为恶性肿瘤早期诊断或确诊的依据，不能用于普通人群的肿瘤筛查。</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79A649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3A7C2E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D0CBD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A4A72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C063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C74D8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组织多肽特异性抗原（</w:t>
            </w:r>
            <w:r>
              <w:rPr>
                <w:rFonts w:ascii="Times New Roman" w:hAnsi="Times New Roman"/>
                <w:color w:val="auto"/>
                <w:kern w:val="0"/>
                <w:sz w:val="20"/>
                <w:szCs w:val="20"/>
                <w:highlight w:val="none"/>
              </w:rPr>
              <w:t>TPS</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C317E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用于检测人体样本中的组织多肽特异性抗原（</w:t>
            </w:r>
            <w:r>
              <w:rPr>
                <w:rFonts w:ascii="Times New Roman" w:hAnsi="Times New Roman"/>
                <w:color w:val="auto"/>
                <w:kern w:val="0"/>
                <w:sz w:val="20"/>
                <w:szCs w:val="20"/>
                <w:highlight w:val="none"/>
              </w:rPr>
              <w:t>TPS</w:t>
            </w:r>
            <w:r>
              <w:rPr>
                <w:rFonts w:hint="eastAsia" w:ascii="Times New Roman" w:hAnsi="Times New Roman"/>
                <w:color w:val="auto"/>
                <w:kern w:val="0"/>
                <w:sz w:val="20"/>
                <w:szCs w:val="20"/>
                <w:highlight w:val="none"/>
              </w:rPr>
              <w:t>）。临床上用于乳腺、卵巢、消化系统等肿瘤的治疗监测。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553B3E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DA62D95">
        <w:tblPrEx>
          <w:tblCellMar>
            <w:top w:w="0" w:type="dxa"/>
            <w:left w:w="108" w:type="dxa"/>
            <w:bottom w:w="0" w:type="dxa"/>
            <w:right w:w="108" w:type="dxa"/>
          </w:tblCellMar>
        </w:tblPrEx>
        <w:trPr>
          <w:cantSplit/>
          <w:trHeight w:val="745" w:hRule="atLeast"/>
        </w:trPr>
        <w:tc>
          <w:tcPr>
            <w:tcW w:w="209" w:type="pct"/>
            <w:tcBorders>
              <w:top w:val="single" w:color="000000" w:sz="4" w:space="0"/>
              <w:left w:val="single" w:color="000000" w:sz="4" w:space="0"/>
              <w:bottom w:val="single" w:color="000000" w:sz="4" w:space="0"/>
              <w:right w:val="nil"/>
            </w:tcBorders>
            <w:noWrap w:val="0"/>
            <w:vAlign w:val="center"/>
          </w:tcPr>
          <w:p w14:paraId="15F837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FA04C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用于蛋白质检测的试剂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3851F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08120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F56A6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可溶性生长刺激表达基因</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蛋白（</w:t>
            </w:r>
            <w:r>
              <w:rPr>
                <w:rFonts w:ascii="Times New Roman" w:hAnsi="Times New Roman"/>
                <w:color w:val="auto"/>
                <w:kern w:val="0"/>
                <w:sz w:val="20"/>
                <w:szCs w:val="20"/>
                <w:highlight w:val="none"/>
              </w:rPr>
              <w:t>ST2</w:t>
            </w:r>
            <w:r>
              <w:rPr>
                <w:rFonts w:hint="eastAsia" w:ascii="Times New Roman" w:hAnsi="Times New Roman"/>
                <w:color w:val="auto"/>
                <w:kern w:val="0"/>
                <w:sz w:val="20"/>
                <w:szCs w:val="20"/>
                <w:highlight w:val="none"/>
              </w:rPr>
              <w:t>）检测试剂</w:t>
            </w:r>
            <w:r>
              <w:rPr>
                <w:rFonts w:ascii="Times New Roman" w:hAnsi="Times New Roman"/>
                <w:color w:val="auto"/>
                <w:kern w:val="0"/>
                <w:sz w:val="20"/>
                <w:szCs w:val="20"/>
                <w:highlight w:val="none"/>
              </w:rPr>
              <w:t xml:space="preserve"> </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5CEEC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用于检测人体样本中可溶性生长刺激表达基因2蛋白（ST2）的含量。临床上用于急性心肌梗死、慢性或急性心衰的辅助诊断。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3814BA5">
            <w:pPr>
              <w:widowControl/>
              <w:jc w:val="center"/>
              <w:textAlignment w:val="center"/>
              <w:rPr>
                <w:rFonts w:ascii="Times New Roman" w:hAnsi="Times New Roman"/>
                <w:b/>
                <w:color w:val="auto"/>
                <w:sz w:val="20"/>
                <w:szCs w:val="20"/>
                <w:highlight w:val="none"/>
              </w:rPr>
            </w:pPr>
            <w:r>
              <w:rPr>
                <w:rStyle w:val="21"/>
                <w:rFonts w:hint="default"/>
                <w:color w:val="auto"/>
                <w:highlight w:val="none"/>
                <w:lang w:bidi="ar"/>
              </w:rPr>
              <w:t>Ⅱ</w:t>
            </w:r>
          </w:p>
        </w:tc>
      </w:tr>
      <w:tr w14:paraId="48951BB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EF1BB3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5CFCB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用于糖类检测的试剂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03A0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DC74F9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葡萄糖检测试剂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4AC0A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用于检测人体样本中葡萄糖的含量。临床上用于反映血糖、尿糖水平及糖代谢疾病的辅助诊断。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CEB5E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5FA718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880C9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1359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用于糖类检测的试剂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B45C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4798A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羟丁酸检测试剂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CB0EE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羟丁酸含量。临床上用于酮症酸中毒的辅助诊断。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167C70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CB4BA5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4C20B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98DA5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用于糖类检测的试剂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0456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E503A6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乳酸检测试剂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B7789C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用于检测人体样本中的乳酸含量。临床上用于代谢性酸中毒的辅助诊断。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4689BD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C4A2DB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10BCC8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AB1E9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用于糖类检测的试剂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C76CF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4699A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丙酮酸检测试剂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339D1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用于检测人体样本中的丙酮酸含量。临床上用于酮症酸中毒的辅助诊断。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78B61B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EF1D2A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5AAC7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24094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用于糖类检测的试剂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4ECA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73520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晚期糖基化终末产物（</w:t>
            </w:r>
            <w:r>
              <w:rPr>
                <w:rFonts w:ascii="Times New Roman" w:hAnsi="Times New Roman"/>
                <w:color w:val="auto"/>
                <w:kern w:val="0"/>
                <w:sz w:val="20"/>
                <w:szCs w:val="20"/>
                <w:highlight w:val="none"/>
              </w:rPr>
              <w:t>AGEs</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03995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用于检测人体样本中的晚期糖基化终末产物（</w:t>
            </w:r>
            <w:r>
              <w:rPr>
                <w:rFonts w:ascii="Times New Roman" w:hAnsi="Times New Roman"/>
                <w:color w:val="auto"/>
                <w:kern w:val="0"/>
                <w:sz w:val="20"/>
                <w:szCs w:val="20"/>
                <w:highlight w:val="none"/>
              </w:rPr>
              <w:t>AGEs</w:t>
            </w:r>
            <w:r>
              <w:rPr>
                <w:rFonts w:hint="eastAsia" w:ascii="Times New Roman" w:hAnsi="Times New Roman"/>
                <w:color w:val="auto"/>
                <w:kern w:val="0"/>
                <w:sz w:val="20"/>
                <w:szCs w:val="20"/>
                <w:highlight w:val="none"/>
              </w:rPr>
              <w:t>）。临床上用于Ⅱ型糖尿病的辅助诊断。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C379D0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EE008F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92F28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954FCD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用于糖类检测的试剂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8055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F5D4FF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乳糖检测试剂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EA0FBD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用于检测人体粪便样本中的乳糖。临床上用于乳糖不耐受的辅助诊断。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CA1526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A609AF8">
        <w:tblPrEx>
          <w:tblCellMar>
            <w:top w:w="0" w:type="dxa"/>
            <w:left w:w="108" w:type="dxa"/>
            <w:bottom w:w="0" w:type="dxa"/>
            <w:right w:w="108" w:type="dxa"/>
          </w:tblCellMar>
        </w:tblPrEx>
        <w:trPr>
          <w:cantSplit/>
          <w:trHeight w:val="877" w:hRule="atLeast"/>
        </w:trPr>
        <w:tc>
          <w:tcPr>
            <w:tcW w:w="209" w:type="pct"/>
            <w:tcBorders>
              <w:top w:val="single" w:color="000000" w:sz="4" w:space="0"/>
              <w:left w:val="single" w:color="000000" w:sz="4" w:space="0"/>
              <w:bottom w:val="single" w:color="000000" w:sz="4" w:space="0"/>
              <w:right w:val="nil"/>
            </w:tcBorders>
            <w:noWrap w:val="0"/>
            <w:vAlign w:val="center"/>
          </w:tcPr>
          <w:p w14:paraId="5F9A95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79C1ED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用于糖类检测的试剂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26B8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48598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半乳糖检测试剂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570573D">
            <w:pPr>
              <w:widowControl/>
              <w:jc w:val="left"/>
              <w:rPr>
                <w:rFonts w:ascii="Times New Roman" w:hAnsi="Times New Roman"/>
                <w:color w:val="auto"/>
                <w:sz w:val="20"/>
                <w:szCs w:val="20"/>
                <w:highlight w:val="none"/>
              </w:rPr>
            </w:pPr>
            <w:r>
              <w:rPr>
                <w:rFonts w:hint="eastAsia" w:ascii="Times New Roman" w:hAnsi="Times New Roman" w:cs="宋体"/>
                <w:color w:val="auto"/>
                <w:kern w:val="0"/>
                <w:sz w:val="20"/>
                <w:szCs w:val="20"/>
                <w:highlight w:val="none"/>
              </w:rPr>
              <w:t>用于检测人体尿液样本中的半乳糖。临床上用于乳糖不耐受的辅助诊断，不用于遗传性半乳糖血症的辅助诊断。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42D771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F367D7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2540C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4B38E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用于糖类检测的试剂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AE80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09008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8593F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1,5</w:t>
            </w:r>
            <w:r>
              <w:rPr>
                <w:rFonts w:ascii="Times New Roman" w:hAnsi="Times New Roman"/>
                <w:color w:val="auto"/>
                <w:kern w:val="0"/>
                <w:sz w:val="20"/>
                <w:szCs w:val="20"/>
                <w:highlight w:val="none"/>
                <w:shd w:val="clear" w:color="auto" w:fill="FFFFFF"/>
              </w:rPr>
              <w:t>-</w:t>
            </w:r>
            <w:r>
              <w:rPr>
                <w:rFonts w:hint="eastAsia" w:ascii="Times New Roman" w:hAnsi="Times New Roman"/>
                <w:color w:val="auto"/>
                <w:kern w:val="0"/>
                <w:sz w:val="20"/>
                <w:szCs w:val="20"/>
                <w:highlight w:val="none"/>
              </w:rPr>
              <w:t>脱水</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山梨醇检测试剂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4B2AC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1,5</w:t>
            </w:r>
            <w:r>
              <w:rPr>
                <w:rFonts w:ascii="Times New Roman" w:hAnsi="Times New Roman"/>
                <w:color w:val="auto"/>
                <w:kern w:val="0"/>
                <w:sz w:val="20"/>
                <w:szCs w:val="20"/>
                <w:highlight w:val="none"/>
                <w:shd w:val="clear" w:color="auto" w:fill="auto"/>
              </w:rPr>
              <w:t>-</w:t>
            </w:r>
            <w:r>
              <w:rPr>
                <w:rFonts w:hint="eastAsia" w:ascii="Times New Roman" w:hAnsi="Times New Roman"/>
                <w:color w:val="auto"/>
                <w:kern w:val="0"/>
                <w:sz w:val="20"/>
                <w:szCs w:val="20"/>
                <w:highlight w:val="none"/>
              </w:rPr>
              <w:t>脱水</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山梨醇含量。临床上用于血糖水平的监测。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B6227A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589000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93A1D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38D95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82F1E9E">
            <w:pPr>
              <w:widowControl/>
              <w:jc w:val="center"/>
              <w:textAlignment w:val="center"/>
              <w:rPr>
                <w:rFonts w:ascii="Times New Roman" w:hAnsi="Times New Roman"/>
                <w:color w:val="auto"/>
                <w:sz w:val="20"/>
                <w:szCs w:val="20"/>
                <w:highlight w:val="none"/>
              </w:rPr>
            </w:pPr>
            <w:r>
              <w:rPr>
                <w:rFonts w:hint="eastAsia" w:ascii="Times New Roman" w:hAnsi="Times New Roman"/>
                <w:color w:val="auto"/>
                <w:kern w:val="0"/>
                <w:sz w:val="20"/>
                <w:szCs w:val="20"/>
                <w:highlight w:val="none"/>
                <w:lang w:bidi="ar"/>
              </w:rPr>
              <w:t>10001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2A80E6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促黄体生成素检测试剂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DBF47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用于检测人体样本中的促黄体生成素含量。临床上用于评价垂体内分泌功能。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215FF1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49929B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8D74F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545BF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8A3D0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51C3A1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促卵泡生成素（</w:t>
            </w:r>
            <w:r>
              <w:rPr>
                <w:rFonts w:ascii="Times New Roman" w:hAnsi="Times New Roman"/>
                <w:color w:val="auto"/>
                <w:kern w:val="0"/>
                <w:sz w:val="20"/>
                <w:szCs w:val="20"/>
                <w:highlight w:val="none"/>
              </w:rPr>
              <w:t>FSH</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BCE599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用于检测人体样本中的促卵泡生成素（</w:t>
            </w:r>
            <w:r>
              <w:rPr>
                <w:rFonts w:ascii="Times New Roman" w:hAnsi="Times New Roman"/>
                <w:color w:val="auto"/>
                <w:kern w:val="0"/>
                <w:sz w:val="20"/>
                <w:szCs w:val="20"/>
                <w:highlight w:val="none"/>
              </w:rPr>
              <w:t>FSH</w:t>
            </w:r>
            <w:r>
              <w:rPr>
                <w:rFonts w:hint="eastAsia" w:ascii="Times New Roman" w:hAnsi="Times New Roman"/>
                <w:color w:val="auto"/>
                <w:kern w:val="0"/>
                <w:sz w:val="20"/>
                <w:szCs w:val="20"/>
                <w:highlight w:val="none"/>
              </w:rPr>
              <w:t>）含量。临床上用于评价垂体内分泌功能和卵巢疾病的辅助诊断。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BD4B2C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58E179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B01F7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A3D381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62E0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0B3DA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泌乳素检测试剂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826AC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用于检测人体样本中的泌乳素含量。临床上用于泌乳素瘤的治疗监测以及垂体内分泌功能的评价。</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57D9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AF5BB2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252D48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0234A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78922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689C0C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人绒毛膜促性腺激素检测试剂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CAEEC0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用于检测人体样本中的人绒毛膜促性腺激素含量。临床上用于异位妊娠、早孕的辅助诊断。不用于肿瘤的辅助诊断。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FA096D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44DB72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773DB3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D3077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46D1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204D9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w:t>
            </w:r>
            <w:r>
              <w:rPr>
                <w:rFonts w:ascii="Times New Roman" w:hAnsi="Times New Roman"/>
                <w:color w:val="auto"/>
                <w:kern w:val="0"/>
                <w:sz w:val="20"/>
                <w:szCs w:val="20"/>
                <w:highlight w:val="none"/>
                <w:shd w:val="clear" w:color="auto" w:fill="auto"/>
              </w:rPr>
              <w:t>-</w:t>
            </w:r>
            <w:r>
              <w:rPr>
                <w:rFonts w:hint="eastAsia" w:ascii="Times New Roman" w:hAnsi="Times New Roman"/>
                <w:color w:val="auto"/>
                <w:kern w:val="0"/>
                <w:sz w:val="20"/>
                <w:szCs w:val="20"/>
                <w:highlight w:val="none"/>
              </w:rPr>
              <w:t>人绒毛膜促性腺激素检测试剂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85B83E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β</w:t>
            </w:r>
            <w:r>
              <w:rPr>
                <w:rFonts w:ascii="Times New Roman" w:hAnsi="Times New Roman" w:eastAsia="宋体" w:cs="Times New Roman"/>
                <w:color w:val="auto"/>
                <w:kern w:val="0"/>
                <w:sz w:val="20"/>
                <w:szCs w:val="20"/>
                <w:highlight w:val="none"/>
                <w:shd w:val="clear" w:color="auto" w:fill="auto"/>
              </w:rPr>
              <w:t>-</w:t>
            </w:r>
            <w:r>
              <w:rPr>
                <w:rFonts w:hint="eastAsia" w:ascii="Times New Roman" w:hAnsi="Times New Roman"/>
                <w:color w:val="auto"/>
                <w:kern w:val="0"/>
                <w:sz w:val="20"/>
                <w:szCs w:val="20"/>
                <w:highlight w:val="none"/>
              </w:rPr>
              <w:t>人绒毛膜促性腺激素含量。临床上用于早期妊娠诊断及妊娠监测、评估孕中期唐氏综合征的风险。不用于肿瘤的辅助诊断。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CF99D5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080C17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2F64A91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04576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8B45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60B67E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游离</w:t>
            </w:r>
            <w:r>
              <w:rPr>
                <w:rFonts w:ascii="Times New Roman" w:hAnsi="Times New Roman"/>
                <w:color w:val="auto"/>
                <w:kern w:val="0"/>
                <w:sz w:val="20"/>
                <w:szCs w:val="20"/>
                <w:highlight w:val="none"/>
              </w:rPr>
              <w:t>β</w:t>
            </w:r>
            <w:r>
              <w:rPr>
                <w:rFonts w:ascii="Times New Roman" w:hAnsi="Times New Roman" w:eastAsia="宋体" w:cs="Times New Roman"/>
                <w:color w:val="auto"/>
                <w:kern w:val="0"/>
                <w:sz w:val="20"/>
                <w:szCs w:val="20"/>
                <w:highlight w:val="none"/>
                <w:shd w:val="clear" w:color="auto" w:fill="auto"/>
              </w:rPr>
              <w:t>-</w:t>
            </w:r>
            <w:r>
              <w:rPr>
                <w:rFonts w:hint="eastAsia" w:ascii="Times New Roman" w:hAnsi="Times New Roman" w:eastAsia="宋体" w:cs="Times New Roman"/>
                <w:color w:val="auto"/>
                <w:kern w:val="0"/>
                <w:sz w:val="20"/>
                <w:szCs w:val="20"/>
                <w:highlight w:val="none"/>
                <w:shd w:val="clear" w:color="auto" w:fill="auto"/>
              </w:rPr>
              <w:t>人</w:t>
            </w:r>
            <w:r>
              <w:rPr>
                <w:rFonts w:hint="eastAsia" w:ascii="Times New Roman" w:hAnsi="Times New Roman"/>
                <w:color w:val="auto"/>
                <w:kern w:val="0"/>
                <w:sz w:val="20"/>
                <w:szCs w:val="20"/>
                <w:highlight w:val="none"/>
              </w:rPr>
              <w:t>绒毛膜促性腺激素检测试剂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7E4BF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用于检测人体样本中游离</w:t>
            </w:r>
            <w:r>
              <w:rPr>
                <w:rFonts w:ascii="Times New Roman" w:hAnsi="Times New Roman" w:eastAsia="宋体" w:cs="Times New Roman"/>
                <w:color w:val="auto"/>
                <w:kern w:val="0"/>
                <w:sz w:val="20"/>
                <w:szCs w:val="20"/>
                <w:highlight w:val="none"/>
                <w:shd w:val="clear" w:color="auto" w:fill="auto"/>
              </w:rPr>
              <w:t>β-</w:t>
            </w:r>
            <w:r>
              <w:rPr>
                <w:rFonts w:hint="eastAsia" w:ascii="Times New Roman" w:hAnsi="Times New Roman" w:eastAsia="宋体" w:cs="Times New Roman"/>
                <w:color w:val="auto"/>
                <w:kern w:val="0"/>
                <w:sz w:val="20"/>
                <w:szCs w:val="20"/>
                <w:highlight w:val="none"/>
                <w:shd w:val="clear" w:color="auto" w:fill="auto"/>
              </w:rPr>
              <w:t>人</w:t>
            </w:r>
            <w:r>
              <w:rPr>
                <w:rFonts w:hint="eastAsia" w:ascii="Times New Roman" w:hAnsi="Times New Roman"/>
                <w:color w:val="auto"/>
                <w:kern w:val="0"/>
                <w:sz w:val="20"/>
                <w:szCs w:val="20"/>
                <w:highlight w:val="none"/>
              </w:rPr>
              <w:t>绒毛膜促性腺激素含量。临床上用于异位妊娠、早孕等辅助诊断、评估孕早期和中期唐氏综合征的风险。</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1EC052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8BCBCB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AAD3F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A8E1C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C59B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01825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总甲状腺素（</w:t>
            </w:r>
            <w:r>
              <w:rPr>
                <w:rFonts w:ascii="Times New Roman" w:hAnsi="Times New Roman"/>
                <w:color w:val="auto"/>
                <w:kern w:val="0"/>
                <w:sz w:val="20"/>
                <w:szCs w:val="20"/>
                <w:highlight w:val="none"/>
              </w:rPr>
              <w:t>TT4</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F6BBD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用于检测人体样本中的总甲状腺素（</w:t>
            </w:r>
            <w:r>
              <w:rPr>
                <w:rFonts w:ascii="Times New Roman" w:hAnsi="Times New Roman"/>
                <w:color w:val="auto"/>
                <w:kern w:val="0"/>
                <w:sz w:val="20"/>
                <w:szCs w:val="20"/>
                <w:highlight w:val="none"/>
              </w:rPr>
              <w:t>TT4</w:t>
            </w:r>
            <w:r>
              <w:rPr>
                <w:rFonts w:hint="eastAsia" w:ascii="Times New Roman" w:hAnsi="Times New Roman"/>
                <w:color w:val="auto"/>
                <w:kern w:val="0"/>
                <w:sz w:val="20"/>
                <w:szCs w:val="20"/>
                <w:highlight w:val="none"/>
              </w:rPr>
              <w:t>）含量。临床上用于甲状腺疾病的辅助诊断。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651D30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243D58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FB45EF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277E2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DACB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C81C4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游离甲状腺素（</w:t>
            </w:r>
            <w:r>
              <w:rPr>
                <w:rFonts w:ascii="Times New Roman" w:hAnsi="Times New Roman"/>
                <w:color w:val="auto"/>
                <w:kern w:val="0"/>
                <w:sz w:val="20"/>
                <w:szCs w:val="20"/>
                <w:highlight w:val="none"/>
              </w:rPr>
              <w:t>FT4</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2CA86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用于检测人体样本中的游离甲状腺素（游离四碘甲状腺原氨酸，</w:t>
            </w:r>
            <w:r>
              <w:rPr>
                <w:rFonts w:ascii="Times New Roman" w:hAnsi="Times New Roman"/>
                <w:color w:val="auto"/>
                <w:kern w:val="0"/>
                <w:sz w:val="20"/>
                <w:szCs w:val="20"/>
                <w:highlight w:val="none"/>
              </w:rPr>
              <w:t>FT4</w:t>
            </w:r>
            <w:r>
              <w:rPr>
                <w:rFonts w:hint="eastAsia" w:ascii="Times New Roman" w:hAnsi="Times New Roman"/>
                <w:color w:val="auto"/>
                <w:kern w:val="0"/>
                <w:sz w:val="20"/>
                <w:szCs w:val="20"/>
                <w:highlight w:val="none"/>
              </w:rPr>
              <w:t>）含量。临床上用于甲状腺疾病的辅助诊断。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CE28C0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822155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C43DC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9B84CF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2D2D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EA3BBC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总三碘甲状腺原氨酸（</w:t>
            </w:r>
            <w:r>
              <w:rPr>
                <w:rFonts w:ascii="Times New Roman" w:hAnsi="Times New Roman"/>
                <w:color w:val="auto"/>
                <w:kern w:val="0"/>
                <w:sz w:val="20"/>
                <w:szCs w:val="20"/>
                <w:highlight w:val="none"/>
              </w:rPr>
              <w:t>TT3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5329C9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用于检测人体样本中的总三碘甲状腺原氨酸（</w:t>
            </w:r>
            <w:r>
              <w:rPr>
                <w:rFonts w:ascii="Times New Roman" w:hAnsi="Times New Roman"/>
                <w:color w:val="auto"/>
                <w:kern w:val="0"/>
                <w:sz w:val="20"/>
                <w:szCs w:val="20"/>
                <w:highlight w:val="none"/>
              </w:rPr>
              <w:t>TT3</w:t>
            </w:r>
            <w:r>
              <w:rPr>
                <w:rFonts w:hint="eastAsia" w:ascii="Times New Roman" w:hAnsi="Times New Roman"/>
                <w:color w:val="auto"/>
                <w:kern w:val="0"/>
                <w:sz w:val="20"/>
                <w:szCs w:val="20"/>
                <w:highlight w:val="none"/>
              </w:rPr>
              <w:t>）含量。临床上用于甲状腺疾病的辅助诊断。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FF2E41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DEB94C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B6758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C819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5FB8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A501AD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游离三碘甲状腺原氨酸（</w:t>
            </w:r>
            <w:r>
              <w:rPr>
                <w:rFonts w:ascii="Times New Roman" w:hAnsi="Times New Roman"/>
                <w:color w:val="auto"/>
                <w:kern w:val="0"/>
                <w:sz w:val="20"/>
                <w:szCs w:val="20"/>
                <w:highlight w:val="none"/>
              </w:rPr>
              <w:t>FT3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F7A8F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用于检测人体样本中的游离三碘甲状腺原氨酸（</w:t>
            </w:r>
            <w:r>
              <w:rPr>
                <w:rFonts w:ascii="Times New Roman" w:hAnsi="Times New Roman"/>
                <w:color w:val="auto"/>
                <w:kern w:val="0"/>
                <w:sz w:val="20"/>
                <w:szCs w:val="20"/>
                <w:highlight w:val="none"/>
              </w:rPr>
              <w:t>FT3</w:t>
            </w:r>
            <w:r>
              <w:rPr>
                <w:rFonts w:hint="eastAsia" w:ascii="Times New Roman" w:hAnsi="Times New Roman"/>
                <w:color w:val="auto"/>
                <w:kern w:val="0"/>
                <w:sz w:val="20"/>
                <w:szCs w:val="20"/>
                <w:highlight w:val="none"/>
              </w:rPr>
              <w:t>）含量。临床上用于甲状腺疾病的辅助诊断。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7A5BFC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C256C8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18946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11B4E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FDFD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C4E17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反三碘甲状腺原氨酸（</w:t>
            </w:r>
            <w:r>
              <w:rPr>
                <w:rFonts w:ascii="Times New Roman" w:hAnsi="Times New Roman"/>
                <w:color w:val="auto"/>
                <w:kern w:val="0"/>
                <w:sz w:val="20"/>
                <w:szCs w:val="20"/>
                <w:highlight w:val="none"/>
              </w:rPr>
              <w:t>rT3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08EC0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用于检测人体样本中的反三碘甲状腺原氨酸（</w:t>
            </w:r>
            <w:r>
              <w:rPr>
                <w:rFonts w:ascii="Times New Roman" w:hAnsi="Times New Roman"/>
                <w:color w:val="auto"/>
                <w:kern w:val="0"/>
                <w:sz w:val="20"/>
                <w:szCs w:val="20"/>
                <w:highlight w:val="none"/>
              </w:rPr>
              <w:t>rT3</w:t>
            </w:r>
            <w:r>
              <w:rPr>
                <w:rFonts w:hint="eastAsia" w:ascii="Times New Roman" w:hAnsi="Times New Roman"/>
                <w:color w:val="auto"/>
                <w:kern w:val="0"/>
                <w:sz w:val="20"/>
                <w:szCs w:val="20"/>
                <w:highlight w:val="none"/>
              </w:rPr>
              <w:t>）含量。临床上用于甲状腺功能的辅助诊断。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FB6A5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B42681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BA65D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CAEC13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7B18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CEEB6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促甲状腺素检测试剂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9C798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用于检测人体样本中的促甲状腺激素含量。临床上用于辅助评价下丘脑-垂体-甲状腺功能。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3E9EC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04BDC9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E390A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AD4EF6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0C20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30F0B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新生儿促甲状腺素检测试剂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34751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用于检测新生儿人体样本中促甲状腺素含量。临床上用于辅助筛查新生儿甲状腺机能衰退。</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E7A84C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E08B09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1AD67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39760C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86D1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AAFF5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甲状腺素结合力检测试剂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6F1EB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用于检测人体样本中的甲状腺素结合力（</w:t>
            </w:r>
            <w:r>
              <w:rPr>
                <w:rFonts w:ascii="Times New Roman" w:hAnsi="Times New Roman"/>
                <w:color w:val="auto"/>
                <w:kern w:val="0"/>
                <w:sz w:val="20"/>
                <w:szCs w:val="20"/>
                <w:highlight w:val="none"/>
              </w:rPr>
              <w:t>T-Uptake</w:t>
            </w:r>
            <w:r>
              <w:rPr>
                <w:rFonts w:hint="eastAsia" w:ascii="Times New Roman" w:hAnsi="Times New Roman"/>
                <w:color w:val="auto"/>
                <w:kern w:val="0"/>
                <w:sz w:val="20"/>
                <w:szCs w:val="20"/>
                <w:highlight w:val="none"/>
              </w:rPr>
              <w:t>）。临床上用于评价甲状腺功能。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6F740F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C6D83F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B1D24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B7976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8A0A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AF54F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甲状旁腺激素检测试剂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97CBFD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用于检测人体样本中的甲状旁腺激素含量。临床上用于评价甲状旁腺功能，以及高钙血症或低钙血症的辅助诊断。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5EDB9B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527668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2772B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CCEBF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2DC8C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55BD5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睾酮检测试剂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7A19BC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用于检测人体样本中的睾酮含量。临床上用于睾酮水平异常相关疾病的辅助诊断。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15C979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BB0DB3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DD53B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BB24A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F315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6EE7A2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游离睾酮检测试剂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2A81A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用于检测人体样本中的游离睾酮含量。临床上用于游离睾酮水平异常相关疾病的辅助诊断。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9FD77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DE01C9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2209D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877D0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727C0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822D0D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雌二醇检测试剂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49EED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用于检测人体样本中的雌二醇含量。临床上用于生殖内分泌疾病的辅助诊断。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9EC918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449D4F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3A5D6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513A7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3C26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6220E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雌三醇检测试剂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E344B0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用于检测人体样本中的雌三醇含量。临床上用作异常妊娠的辅助评价指标和唐氏综合征的筛查。</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BFAA26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1E884B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521FA7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995F1B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9ED5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39F05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游离雌三醇检测试剂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E6618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用于检测人体样本中的游离雌三醇含量。临床上用作异常妊娠的辅助评价指标和唐氏综合征的筛查。</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AEB3F2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D5F860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5A9E9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E4813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DF61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BE092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孕酮检测试剂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6AD79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用于检测人体样本中的孕酮含量。临床上用于先兆流产、黄体功能不全等孕酮水平异常相关疾病的辅助诊断。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ACFD9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72F8B1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807EF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37928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9C3C4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ABA923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胰岛素检测试剂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77317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用于检测人体样本中的胰岛素含量。临床上用于评价胰岛功能。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6B5A0C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94EF41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A5439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BA3AB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A76E5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82C07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22737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肽含量。临床上用于评价胰岛功能。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EF699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89D999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71086B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AE9DD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C975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33ED3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促肾上腺皮质激素（</w:t>
            </w:r>
            <w:r>
              <w:rPr>
                <w:rFonts w:ascii="Times New Roman" w:hAnsi="Times New Roman"/>
                <w:color w:val="auto"/>
                <w:kern w:val="0"/>
                <w:sz w:val="20"/>
                <w:szCs w:val="20"/>
                <w:highlight w:val="none"/>
              </w:rPr>
              <w:t>ACTH</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F8EE84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用于检测人体样本中的促肾上腺皮质激素（</w:t>
            </w:r>
            <w:r>
              <w:rPr>
                <w:rFonts w:ascii="Times New Roman" w:hAnsi="Times New Roman"/>
                <w:color w:val="auto"/>
                <w:kern w:val="0"/>
                <w:sz w:val="20"/>
                <w:szCs w:val="20"/>
                <w:highlight w:val="none"/>
              </w:rPr>
              <w:t>ACTH</w:t>
            </w:r>
            <w:r>
              <w:rPr>
                <w:rFonts w:hint="eastAsia" w:ascii="Times New Roman" w:hAnsi="Times New Roman"/>
                <w:color w:val="auto"/>
                <w:kern w:val="0"/>
                <w:sz w:val="20"/>
                <w:szCs w:val="20"/>
                <w:highlight w:val="none"/>
              </w:rPr>
              <w:t>）含量。临床上用于评价垂体</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肾上腺功能，及</w:t>
            </w:r>
            <w:r>
              <w:rPr>
                <w:rFonts w:ascii="Times New Roman" w:hAnsi="Times New Roman"/>
                <w:color w:val="auto"/>
                <w:kern w:val="0"/>
                <w:sz w:val="20"/>
                <w:szCs w:val="20"/>
                <w:highlight w:val="none"/>
              </w:rPr>
              <w:t>ACTH</w:t>
            </w:r>
            <w:r>
              <w:rPr>
                <w:rFonts w:hint="eastAsia" w:ascii="Times New Roman" w:hAnsi="Times New Roman"/>
                <w:color w:val="auto"/>
                <w:kern w:val="0"/>
                <w:sz w:val="20"/>
                <w:szCs w:val="20"/>
                <w:highlight w:val="none"/>
              </w:rPr>
              <w:t>水平异常导致的其他相关疾病的辅助诊断。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0DC3E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D1FF65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A82E1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90928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BDCEA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D4D55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皮质醇检测试剂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19BCAE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用于检测人体样本中的皮质醇含量。临床上用于肾上腺皮质疾病的辅助诊断。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C843E2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CE1AE7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6152A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91FBBA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E513F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A30CA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17α-</w:t>
            </w:r>
            <w:r>
              <w:rPr>
                <w:rFonts w:hint="eastAsia" w:ascii="Times New Roman" w:hAnsi="Times New Roman"/>
                <w:color w:val="auto"/>
                <w:kern w:val="0"/>
                <w:sz w:val="20"/>
                <w:szCs w:val="20"/>
                <w:highlight w:val="none"/>
              </w:rPr>
              <w:t>羟孕酮检测试剂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5001FF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17α-</w:t>
            </w:r>
            <w:r>
              <w:rPr>
                <w:rFonts w:hint="eastAsia" w:ascii="Times New Roman" w:hAnsi="Times New Roman"/>
                <w:color w:val="auto"/>
                <w:kern w:val="0"/>
                <w:sz w:val="20"/>
                <w:szCs w:val="20"/>
                <w:highlight w:val="none"/>
              </w:rPr>
              <w:t>羟孕酮含量。临床上用于肾上腺皮质疾病的辅助诊断。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739C8E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CAC31C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2F193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8988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3F0FA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C8827A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17-</w:t>
            </w:r>
            <w:r>
              <w:rPr>
                <w:rFonts w:hint="eastAsia" w:ascii="Times New Roman" w:hAnsi="Times New Roman"/>
                <w:color w:val="auto"/>
                <w:kern w:val="0"/>
                <w:sz w:val="20"/>
                <w:szCs w:val="20"/>
                <w:highlight w:val="none"/>
              </w:rPr>
              <w:t>羟类固醇检测试剂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76E40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17-</w:t>
            </w:r>
            <w:r>
              <w:rPr>
                <w:rFonts w:hint="eastAsia" w:ascii="Times New Roman" w:hAnsi="Times New Roman"/>
                <w:color w:val="auto"/>
                <w:kern w:val="0"/>
                <w:sz w:val="20"/>
                <w:szCs w:val="20"/>
                <w:highlight w:val="none"/>
              </w:rPr>
              <w:t>羟类固醇含量。临床上用于肾上腺皮质疾病的辅助诊断。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11F2A0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C46964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642FCB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121013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FF7C5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BB82C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17-</w:t>
            </w:r>
            <w:r>
              <w:rPr>
                <w:rFonts w:hint="eastAsia" w:ascii="Times New Roman" w:hAnsi="Times New Roman"/>
                <w:color w:val="auto"/>
                <w:kern w:val="0"/>
                <w:sz w:val="20"/>
                <w:szCs w:val="20"/>
                <w:highlight w:val="none"/>
              </w:rPr>
              <w:t>酮类固醇检测试剂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0A6BF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17</w:t>
            </w:r>
            <w:r>
              <w:rPr>
                <w:rFonts w:ascii="Times New Roman" w:hAnsi="Times New Roman"/>
                <w:color w:val="auto"/>
                <w:kern w:val="0"/>
                <w:sz w:val="20"/>
                <w:szCs w:val="20"/>
                <w:highlight w:val="none"/>
                <w:shd w:val="clear" w:color="auto" w:fill="FFAFAA"/>
              </w:rPr>
              <w:t>-</w:t>
            </w:r>
            <w:r>
              <w:rPr>
                <w:rFonts w:hint="eastAsia" w:ascii="Times New Roman" w:hAnsi="Times New Roman"/>
                <w:color w:val="auto"/>
                <w:kern w:val="0"/>
                <w:sz w:val="20"/>
                <w:szCs w:val="20"/>
                <w:highlight w:val="none"/>
              </w:rPr>
              <w:t>酮类固醇含量。临床上用于肾上腺皮质疾病的辅助诊断。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134257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EE565F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1AEAF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1E1E88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C105B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F21D9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香草扁桃酸检测试剂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2AAF3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用于检测人体样本中的香草扁桃酸含量。临床上用于辅助评价肾上腺皮质功能。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65B287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3B97E1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442A1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147166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8B15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B32480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醛固酮检测试剂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96D15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用于检测人体样本中的醛固酮含量。临床上用于辅助评价肾上腺皮质功能和内分泌型高血压的辅助诊断。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4CF54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BA64523">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B89AA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95695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7BB5F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75932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生长激素检测试剂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6A7B8A">
            <w:pPr>
              <w:widowControl/>
              <w:jc w:val="left"/>
              <w:rPr>
                <w:rFonts w:ascii="Times New Roman" w:hAnsi="Times New Roman"/>
                <w:color w:val="auto"/>
                <w:sz w:val="20"/>
                <w:szCs w:val="20"/>
                <w:highlight w:val="none"/>
              </w:rPr>
            </w:pPr>
            <w:r>
              <w:rPr>
                <w:rFonts w:hint="eastAsia" w:ascii="Times New Roman" w:hAnsi="Times New Roman" w:cs="宋体"/>
                <w:color w:val="auto"/>
                <w:kern w:val="0"/>
                <w:sz w:val="20"/>
                <w:szCs w:val="20"/>
                <w:highlight w:val="none"/>
              </w:rPr>
              <w:t>用于检测人体样本中的生长激素含量。临床上用于辅助评价垂体功能和非垂体疾病所致的生长激素水平异常。不用于恶性肿瘤患者的动态监测。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C48B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7F9902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25DAC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C3F69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C2BD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37B33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雄烯二酮检测试剂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297B5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用于检测人体样本中的雄烯二酮含量。临床上用于多囊卵巢综合症、肾上腺皮质增生等疾病的辅助诊断。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B4D602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18C47F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D901D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C6C61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1B26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4697F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硫酸去氢表雄酮检测试剂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9BCC17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用于检测人体样本中硫酸去氢表雄酮（硫酸脱氢表雄酮）含量。临床上用于评价肾上腺分泌雄激素的水平。</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E13DAB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7A4216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163E6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91B81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5224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B7FA8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促红细胞生成素检测试剂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937084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用于检测人体样本中的促红细胞生成素含量。临床上用于肾性贫血及红细胞增多症等的辅助诊断。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276114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BB07BA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A2E3A4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151F73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4D94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84CE9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甲状腺球蛋白（</w:t>
            </w:r>
            <w:r>
              <w:rPr>
                <w:rFonts w:ascii="Times New Roman" w:hAnsi="Times New Roman"/>
                <w:color w:val="auto"/>
                <w:kern w:val="0"/>
                <w:sz w:val="20"/>
                <w:szCs w:val="20"/>
                <w:highlight w:val="none"/>
              </w:rPr>
              <w:t>TG</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780F5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用于检测人体样本中的甲状腺球蛋白（</w:t>
            </w:r>
            <w:r>
              <w:rPr>
                <w:rFonts w:ascii="Times New Roman" w:hAnsi="Times New Roman"/>
                <w:color w:val="auto"/>
                <w:kern w:val="0"/>
                <w:sz w:val="20"/>
                <w:szCs w:val="20"/>
                <w:highlight w:val="none"/>
              </w:rPr>
              <w:t>TG</w:t>
            </w:r>
            <w:r>
              <w:rPr>
                <w:rFonts w:hint="eastAsia" w:ascii="Times New Roman" w:hAnsi="Times New Roman"/>
                <w:color w:val="auto"/>
                <w:kern w:val="0"/>
                <w:sz w:val="20"/>
                <w:szCs w:val="20"/>
                <w:highlight w:val="none"/>
              </w:rPr>
              <w:t>）含量。临床上用于甲状腺疾病的辅助诊断及治疗监测。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F6D9A7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27E135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0BC73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D7DACA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A928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ABAC8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性激素结合球蛋白（</w:t>
            </w:r>
            <w:r>
              <w:rPr>
                <w:rFonts w:ascii="Times New Roman" w:hAnsi="Times New Roman"/>
                <w:color w:val="auto"/>
                <w:kern w:val="0"/>
                <w:sz w:val="20"/>
                <w:szCs w:val="20"/>
                <w:highlight w:val="none"/>
              </w:rPr>
              <w:t>SHBG</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649B8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用于检测人体样本中的性激素结合球蛋白（</w:t>
            </w:r>
            <w:r>
              <w:rPr>
                <w:rFonts w:ascii="Times New Roman" w:hAnsi="Times New Roman"/>
                <w:color w:val="auto"/>
                <w:kern w:val="0"/>
                <w:sz w:val="20"/>
                <w:szCs w:val="20"/>
                <w:highlight w:val="none"/>
              </w:rPr>
              <w:t>SHBG</w:t>
            </w:r>
            <w:r>
              <w:rPr>
                <w:rFonts w:hint="eastAsia" w:ascii="Times New Roman" w:hAnsi="Times New Roman"/>
                <w:color w:val="auto"/>
                <w:kern w:val="0"/>
                <w:sz w:val="20"/>
                <w:szCs w:val="20"/>
                <w:highlight w:val="none"/>
              </w:rPr>
              <w:t>）含量。临床上用于多种雄激素异常疾病的辅助诊断。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B3584E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A69ED7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46CB5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C026E7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902C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0701A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甲状腺结合球蛋白检测试剂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4636E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用于检测人体样本中的甲状腺结合球蛋白含量。临床上用于甲状腺疾病的辅助诊断。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2F4322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A5C3ED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C9F2E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E942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6F89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C6AFF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高香草酸检测试剂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C6F5E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用于检测人体样本中的高香草酸含量。临床上用于儿茶酚胺分泌异常疾病的辅助诊断。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C4C10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D6AD33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156724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51D25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4F9D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BC88DC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抗缪勒管激素（</w:t>
            </w:r>
            <w:r>
              <w:rPr>
                <w:rFonts w:ascii="Times New Roman" w:hAnsi="Times New Roman"/>
                <w:color w:val="auto"/>
                <w:kern w:val="0"/>
                <w:sz w:val="20"/>
                <w:szCs w:val="20"/>
                <w:highlight w:val="none"/>
              </w:rPr>
              <w:t>AMH</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F566A7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用于检测人体样本中的抗缪勒管激素（</w:t>
            </w:r>
            <w:r>
              <w:rPr>
                <w:rFonts w:ascii="Times New Roman" w:hAnsi="Times New Roman"/>
                <w:color w:val="auto"/>
                <w:kern w:val="0"/>
                <w:sz w:val="20"/>
                <w:szCs w:val="20"/>
                <w:highlight w:val="none"/>
              </w:rPr>
              <w:t>AMH</w:t>
            </w:r>
            <w:r>
              <w:rPr>
                <w:rFonts w:hint="eastAsia" w:ascii="Times New Roman" w:hAnsi="Times New Roman"/>
                <w:color w:val="auto"/>
                <w:kern w:val="0"/>
                <w:sz w:val="20"/>
                <w:szCs w:val="20"/>
                <w:highlight w:val="none"/>
              </w:rPr>
              <w:t>）含量。临床上用于监测卵巢储备力和多囊卵巢综合征的辅助诊断。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906978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16B816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25AE5D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BBA7B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8D051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932854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胰高血糖素检测试剂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049BB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用于检测人体样本中的胰高血糖素含量。临床上用于糖尿病的辅助诊断。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AB9925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C56D69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62A7AF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B868B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5851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0D9A21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抑制素</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95C8A9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用于检测人体样本中的抑制素</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Inhibin A</w:t>
            </w:r>
            <w:r>
              <w:rPr>
                <w:rFonts w:hint="eastAsia" w:ascii="Times New Roman" w:hAnsi="Times New Roman"/>
                <w:color w:val="auto"/>
                <w:kern w:val="0"/>
                <w:sz w:val="20"/>
                <w:szCs w:val="20"/>
                <w:highlight w:val="none"/>
              </w:rPr>
              <w:t>）含量。临床上用于妊娠相关疾病的辅助诊断及评估孕期唐氏综合征的风险。</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E71D6D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055CAD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F81932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EF400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5F34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E74295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抑制素</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A7224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用于检测人体样本中的抑制素</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Inhibin B</w:t>
            </w:r>
            <w:r>
              <w:rPr>
                <w:rFonts w:hint="eastAsia" w:ascii="Times New Roman" w:hAnsi="Times New Roman"/>
                <w:color w:val="auto"/>
                <w:kern w:val="0"/>
                <w:sz w:val="20"/>
                <w:szCs w:val="20"/>
                <w:highlight w:val="none"/>
              </w:rPr>
              <w:t>）含量。临床上用于评价睾丸生精功能和女性卵巢储备功能。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E7725A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84BCF0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F03E07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47C879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0475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07C313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瘦素检测试剂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BDCE3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用于检测人体样本中的瘦素含量。临床上用于肥胖症和Ⅱ型糖尿病的辅助诊断。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13B042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B03E54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44C8D0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515F7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用于激素检测的试剂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00A9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10044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E5E021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儿茶酚胺及其代谢产物检测试剂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199499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用于检测人体样本中的儿茶酚胺及其代谢产物（甲氧基肾上腺素、甲氧基去甲肾上腺素、</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甲氧基酪胺、肾上腺素、去甲肾上腺素、多巴胺）的含量。临床上用于高血压等心血管系统疾病的辅助评估。不用于肿瘤的辅助诊断。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986F4E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761078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4647D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7A7B9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8FAB6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F99AF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肌酸激酶检测试剂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3CB2C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用于检测人体样本中的肌酸激酶活性或含量。临床上用于心肌梗死、病毒性心肌炎的辅助诊断。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79344E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4B7509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E4C42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B21190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AEFF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1330D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肌酸激酶同工酶检测试剂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3335F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用于检测人体样本中的肌酸激酶同工酶活性或含量。临床上用于心肌梗死、肌病等疾病的辅助诊断。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631AC4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7269A0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83CD0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B90692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663A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3D496C">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肾素检测试剂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5B5F7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用于检测人体样本中的肾素活性。临床上用于肾性高血压、内分泌型高血压的辅助诊断。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FF7B96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101715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749778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ACAA4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7A9C32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112ED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丙氨酸氨基转移酶检测试剂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D37FB8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用于检测人体样本中的丙氨酸氨基转移酶（谷丙转氨酶，</w:t>
            </w:r>
            <w:r>
              <w:rPr>
                <w:rFonts w:ascii="Times New Roman" w:hAnsi="Times New Roman"/>
                <w:color w:val="auto"/>
                <w:kern w:val="0"/>
                <w:sz w:val="20"/>
                <w:szCs w:val="20"/>
                <w:highlight w:val="none"/>
              </w:rPr>
              <w:t>ALT</w:t>
            </w:r>
            <w:r>
              <w:rPr>
                <w:rFonts w:hint="eastAsia" w:ascii="Times New Roman" w:hAnsi="Times New Roman"/>
                <w:color w:val="auto"/>
                <w:kern w:val="0"/>
                <w:sz w:val="20"/>
                <w:szCs w:val="20"/>
                <w:highlight w:val="none"/>
              </w:rPr>
              <w:t>）活性。临床上用于肝功能和中枢神经系统疾病的辅助诊断。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EF0FCD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52AA2B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0FD4C1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EB95E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EBB5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16065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天门冬氨酸氨基转移酶检测试剂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509C0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用于检测人体样本中的天冬氨酸氨基转移酶（谷草转氨酶，</w:t>
            </w:r>
            <w:r>
              <w:rPr>
                <w:rFonts w:ascii="Times New Roman" w:hAnsi="Times New Roman"/>
                <w:color w:val="auto"/>
                <w:kern w:val="0"/>
                <w:sz w:val="20"/>
                <w:szCs w:val="20"/>
                <w:highlight w:val="none"/>
              </w:rPr>
              <w:t>AST</w:t>
            </w:r>
            <w:r>
              <w:rPr>
                <w:rFonts w:hint="eastAsia" w:ascii="Times New Roman" w:hAnsi="Times New Roman"/>
                <w:color w:val="auto"/>
                <w:kern w:val="0"/>
                <w:sz w:val="20"/>
                <w:szCs w:val="20"/>
                <w:highlight w:val="none"/>
              </w:rPr>
              <w:t>）活性。临床上用于病毒性肝炎、阻塞性黄疸、心肌梗死的辅助诊断。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3FE6B9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78D75F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9A77E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A17E3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3C17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096A3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天门冬氨酸氨基转移酶线粒体同工酶检测试剂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AB4BC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用于检测人体样本中的天门冬氨酸氨基转移酶线粒体同工酶活性。临床上用于毒性肝炎、阻塞性黄疸、心肌梗死的辅助诊断。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41A4A5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3BF845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C4A71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636113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FC94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67D579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碱性磷酸酶检测试剂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197904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用于检测人体样本中的碱性磷酸酶活性。临床上用于肝胆疾病、肾病和骨骼疾病的辅助诊断。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B40C3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DA204F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0B719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D19C2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2B5FF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98FE0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碱性磷酸酶同工酶检测试剂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D66D4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用于检测人体样本中的碱性磷酸酶同工酶。临床上用于骨骼、肝胆系统疾病的辅助诊断。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AA391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92C200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93FF2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3F82D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1A43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758AA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骨型碱性磷酸酶检测试剂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BFECA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用于检测人体样本中的骨型碱性磷酸酶含量。临床上用于佝偻病、骨质疏松等骨代谢疾病的辅助诊断。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5856A6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FA3626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412240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11991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D596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C4E1E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乳酸脱氢酶检测试剂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6017DF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用于检测人体样本中的乳酸脱氢酶活性。临床上用于心肌梗死、肝病等疾病的辅助诊断。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739E61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7348FD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D3F76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286B56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1A23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65790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乳酸脱氢酶同工酶检测试剂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98138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用于检测人体样本中的乳酸脱氢酶同工酶活性。临床上用于心肌梗死、肝病等疾病的辅助诊断。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B27374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CB7DF1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138E0B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7A1FD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3619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6736A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γ-</w:t>
            </w:r>
            <w:r>
              <w:rPr>
                <w:rFonts w:hint="eastAsia" w:ascii="Times New Roman" w:hAnsi="Times New Roman"/>
                <w:color w:val="auto"/>
                <w:kern w:val="0"/>
                <w:sz w:val="20"/>
                <w:szCs w:val="20"/>
                <w:highlight w:val="none"/>
              </w:rPr>
              <w:t>谷氨酰基转移酶检测试剂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9E8CF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γ-</w:t>
            </w:r>
            <w:r>
              <w:rPr>
                <w:rFonts w:hint="eastAsia" w:ascii="Times New Roman" w:hAnsi="Times New Roman"/>
                <w:color w:val="auto"/>
                <w:kern w:val="0"/>
                <w:sz w:val="20"/>
                <w:szCs w:val="20"/>
                <w:highlight w:val="none"/>
              </w:rPr>
              <w:t>谷氨酰基转移酶活性。临床上用于肝胆系统疾病的辅助诊断。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ABA982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E2A782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D4645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4141A2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74CE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5C17C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淀粉酶检测试剂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D5107D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淀粉酶活性。临床上用于胰腺疾病的辅助诊断。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A80E38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6E5E15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F53D72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BDD2B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F4007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ED014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淀粉酶同工酶检测试剂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8EAF7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用于检测人体样本中的淀粉酶同工酶活性。临床上用于胰腺疾病的辅助诊断。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159149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186DF6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4DC06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71B33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F203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49D8B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胰淀粉酶检测试剂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2535F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用于检测人体样本中的胰淀粉酶活性。临床上用于急性胰腺炎等疾病的辅助诊断。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3CF6BE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B5C789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3DB83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51B24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0A6A7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94DB1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胆碱脂酶检测试剂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40A92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用于检测人体样本中的胆碱脂酶活性。临床上用于肝脏损伤及有机磷中毒的辅助诊断。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CD5E86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30424E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652D2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0DA3A7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A598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763AC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丁酰胆碱脂酶检测试剂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0C59FF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用于检测人体样本中的丁酰胆碱脂酶活性。临床上用于有机磷中毒的辅助诊断。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9D2034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AE14BB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BE042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711F4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FB1D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93A34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腺苷脱氨酶检测试剂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E97D7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用于检测人体样本中的腺苷脱氨酶活性。临床上用于肝损伤和中枢神经系统疾病、胸腹水等其他体液的辅助诊断。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7ACD0E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2AD4AC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2622F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52C48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CC09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77757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脂肪酶检测试剂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ED61E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用于检测人体样本中的脂肪酶活性。临床上用于急性胰腺炎的辅助诊断。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1E53BD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35B2ED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8A0CA2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E4E21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9A9E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2A367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单胺氧化酶检测试剂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3486F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用于检测人体样本中的单胺氧化酶活性。临床上用于肝纤维化的辅助诊断。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FB4E7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01ABCF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C1EFD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91DCA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A4DF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68663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5'</w:t>
            </w:r>
            <w:r>
              <w:rPr>
                <w:rFonts w:ascii="Times New Roman" w:hAnsi="Times New Roman" w:eastAsia="宋体" w:cs="Times New Roman"/>
                <w:color w:val="auto"/>
                <w:kern w:val="0"/>
                <w:sz w:val="20"/>
                <w:szCs w:val="20"/>
                <w:highlight w:val="none"/>
              </w:rPr>
              <w:t>-</w:t>
            </w:r>
            <w:r>
              <w:rPr>
                <w:rFonts w:hint="eastAsia" w:ascii="Times New Roman" w:hAnsi="Times New Roman"/>
                <w:color w:val="auto"/>
                <w:kern w:val="0"/>
                <w:sz w:val="20"/>
                <w:szCs w:val="20"/>
                <w:highlight w:val="none"/>
              </w:rPr>
              <w:t>核苷酸酶检测试剂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81FBF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5'</w:t>
            </w:r>
            <w:r>
              <w:rPr>
                <w:rFonts w:ascii="Times New Roman" w:hAnsi="Times New Roman" w:eastAsia="宋体" w:cs="Times New Roman"/>
                <w:color w:val="auto"/>
                <w:kern w:val="0"/>
                <w:sz w:val="20"/>
                <w:szCs w:val="20"/>
                <w:highlight w:val="none"/>
              </w:rPr>
              <w:t>-</w:t>
            </w:r>
            <w:r>
              <w:rPr>
                <w:rFonts w:hint="eastAsia" w:ascii="Times New Roman" w:hAnsi="Times New Roman"/>
                <w:color w:val="auto"/>
                <w:kern w:val="0"/>
                <w:sz w:val="20"/>
                <w:szCs w:val="20"/>
                <w:highlight w:val="none"/>
              </w:rPr>
              <w:t>核苷酸酶活性。用于肝胆系统疾病的辅助诊断。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4FA49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EDE50E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EDD04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BB388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BA49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7605F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羟丁酸脱氢酶检测试剂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7E0D6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羟丁酸脱氢酶活性。临床上用于心肌梗死的辅助诊断。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75E3DA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962817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B457B9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F651A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059C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F9C59E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N-</w:t>
            </w:r>
            <w:r>
              <w:rPr>
                <w:rFonts w:hint="eastAsia" w:ascii="Times New Roman" w:hAnsi="Times New Roman"/>
                <w:color w:val="auto"/>
                <w:kern w:val="0"/>
                <w:sz w:val="20"/>
                <w:szCs w:val="20"/>
                <w:highlight w:val="none"/>
              </w:rPr>
              <w:t>乙酰</w:t>
            </w:r>
            <w:r>
              <w:rPr>
                <w:rFonts w:ascii="Times New Roman" w:hAnsi="Times New Roman"/>
                <w:color w:val="auto"/>
                <w:kern w:val="0"/>
                <w:sz w:val="20"/>
                <w:szCs w:val="20"/>
                <w:highlight w:val="none"/>
              </w:rPr>
              <w:t>-β-D-</w:t>
            </w:r>
            <w:r>
              <w:rPr>
                <w:rFonts w:hint="eastAsia" w:ascii="Times New Roman" w:hAnsi="Times New Roman"/>
                <w:color w:val="auto"/>
                <w:kern w:val="0"/>
                <w:sz w:val="20"/>
                <w:szCs w:val="20"/>
                <w:highlight w:val="none"/>
              </w:rPr>
              <w:t>氨基葡萄糖苷酶检测试剂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95486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N-</w:t>
            </w:r>
            <w:r>
              <w:rPr>
                <w:rFonts w:hint="eastAsia" w:ascii="Times New Roman" w:hAnsi="Times New Roman"/>
                <w:color w:val="auto"/>
                <w:kern w:val="0"/>
                <w:sz w:val="20"/>
                <w:szCs w:val="20"/>
                <w:highlight w:val="none"/>
              </w:rPr>
              <w:t>乙酰</w:t>
            </w:r>
            <w:r>
              <w:rPr>
                <w:rFonts w:ascii="Times New Roman" w:hAnsi="Times New Roman"/>
                <w:color w:val="auto"/>
                <w:kern w:val="0"/>
                <w:sz w:val="20"/>
                <w:szCs w:val="20"/>
                <w:highlight w:val="none"/>
              </w:rPr>
              <w:t>-β-D-</w:t>
            </w:r>
            <w:r>
              <w:rPr>
                <w:rFonts w:hint="eastAsia" w:ascii="Times New Roman" w:hAnsi="Times New Roman"/>
                <w:color w:val="auto"/>
                <w:kern w:val="0"/>
                <w:sz w:val="20"/>
                <w:szCs w:val="20"/>
                <w:highlight w:val="none"/>
              </w:rPr>
              <w:t>氨基葡萄糖苷酶活性。临床上用于肾小管损害的辅助诊断。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40EF51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251D12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FBB8C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C7F68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74FCD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3E324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超氧化物歧化酶检测试剂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14891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用于检测人体样本中的超氧化物歧化酶活性。临床上用于机体抗氧化能力的辅助诊断。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A6D4D1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245742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8931A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B42B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43C96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2A719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甘氨酰脯氨酸二肽氨基肽酶检测试剂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E04C6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用于检测人体样本中的甘氨酰脯氨酸二肽氨基肽酶活性。临床上用于肝胆疾病、胃肠疾病的辅助诊断。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CC430C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9E1D6C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CB78C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430FA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61705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D5453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谷胱甘肽还原酶检测试剂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27814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用于检测人体样本中的谷胱甘肽还原酶活性。临床上用于葡萄糖</w:t>
            </w:r>
            <w:r>
              <w:rPr>
                <w:rFonts w:ascii="Times New Roman" w:hAnsi="Times New Roman"/>
                <w:color w:val="auto"/>
                <w:kern w:val="0"/>
                <w:sz w:val="20"/>
                <w:szCs w:val="20"/>
                <w:highlight w:val="none"/>
              </w:rPr>
              <w:t>-6</w:t>
            </w:r>
            <w:r>
              <w:rPr>
                <w:rFonts w:hint="eastAsia" w:ascii="Times New Roman" w:hAnsi="Times New Roman"/>
                <w:color w:val="auto"/>
                <w:kern w:val="0"/>
                <w:sz w:val="20"/>
                <w:szCs w:val="20"/>
                <w:highlight w:val="none"/>
              </w:rPr>
              <w:t>磷酸脱氢酶（</w:t>
            </w:r>
            <w:r>
              <w:rPr>
                <w:rFonts w:ascii="Times New Roman" w:hAnsi="Times New Roman"/>
                <w:color w:val="auto"/>
                <w:kern w:val="0"/>
                <w:sz w:val="20"/>
                <w:szCs w:val="20"/>
                <w:highlight w:val="none"/>
              </w:rPr>
              <w:t>G-6-PD</w:t>
            </w:r>
            <w:r>
              <w:rPr>
                <w:rFonts w:hint="eastAsia" w:ascii="Times New Roman" w:hAnsi="Times New Roman"/>
                <w:color w:val="auto"/>
                <w:kern w:val="0"/>
                <w:sz w:val="20"/>
                <w:szCs w:val="20"/>
                <w:highlight w:val="none"/>
              </w:rPr>
              <w:t>）缺乏症的辅助诊断。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5571F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A07321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3DF99D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B948B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9C6F3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5A5091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谷胱甘肽过氧化物酶检测试剂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42F0FD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用于检测人体样本中的谷胱甘肽过氧化物酶活性。临床上用于抗氧化能力的辅助评价。</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241D5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DA9996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3FA90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51AE94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AB8A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95B71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谷胱甘肽转移酶检测试剂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267DA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用于检测人体样本中的谷胱甘肽转移酶活性。临床上用于肝炎的辅助诊断。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758B42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C899B3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6B570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5621A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2F6A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557CAE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α1-</w:t>
            </w:r>
            <w:r>
              <w:rPr>
                <w:rFonts w:hint="eastAsia" w:ascii="Times New Roman" w:hAnsi="Times New Roman"/>
                <w:color w:val="auto"/>
                <w:kern w:val="0"/>
                <w:sz w:val="20"/>
                <w:szCs w:val="20"/>
                <w:highlight w:val="none"/>
              </w:rPr>
              <w:t>抗胰蛋白酶（</w:t>
            </w:r>
            <w:r>
              <w:rPr>
                <w:rFonts w:ascii="Times New Roman" w:hAnsi="Times New Roman"/>
                <w:color w:val="auto"/>
                <w:kern w:val="0"/>
                <w:sz w:val="20"/>
                <w:szCs w:val="20"/>
                <w:highlight w:val="none"/>
              </w:rPr>
              <w:t>α1-</w:t>
            </w:r>
            <w:r>
              <w:rPr>
                <w:rFonts w:hint="eastAsia" w:ascii="Times New Roman" w:hAnsi="Times New Roman"/>
                <w:color w:val="auto"/>
                <w:kern w:val="0"/>
                <w:sz w:val="20"/>
                <w:szCs w:val="20"/>
                <w:highlight w:val="none"/>
              </w:rPr>
              <w:t>蛋白酶抑制物）检测试剂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70C2D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w:t>
            </w:r>
            <w:r>
              <w:rPr>
                <w:rFonts w:hint="eastAsia" w:ascii="Times New Roman" w:hAnsi="Times New Roman" w:eastAsia="宋体" w:cs="Times New Roman"/>
                <w:color w:val="auto"/>
                <w:kern w:val="0"/>
                <w:sz w:val="20"/>
                <w:szCs w:val="20"/>
                <w:highlight w:val="none"/>
              </w:rPr>
              <w:t>中的</w:t>
            </w:r>
            <w:r>
              <w:rPr>
                <w:rFonts w:ascii="Times New Roman" w:hAnsi="Times New Roman" w:eastAsia="宋体" w:cs="Times New Roman"/>
                <w:color w:val="auto"/>
                <w:kern w:val="0"/>
                <w:sz w:val="20"/>
                <w:szCs w:val="20"/>
                <w:highlight w:val="none"/>
              </w:rPr>
              <w:t>α</w:t>
            </w:r>
            <w:r>
              <w:rPr>
                <w:rFonts w:ascii="Times New Roman" w:hAnsi="Times New Roman"/>
                <w:color w:val="auto"/>
                <w:kern w:val="0"/>
                <w:sz w:val="20"/>
                <w:szCs w:val="20"/>
                <w:highlight w:val="none"/>
              </w:rPr>
              <w:t xml:space="preserve">1- </w:t>
            </w:r>
            <w:r>
              <w:rPr>
                <w:rFonts w:hint="eastAsia" w:ascii="Times New Roman" w:hAnsi="Times New Roman"/>
                <w:color w:val="auto"/>
                <w:kern w:val="0"/>
                <w:sz w:val="20"/>
                <w:szCs w:val="20"/>
                <w:highlight w:val="none"/>
              </w:rPr>
              <w:t>抗胰蛋白酶（</w:t>
            </w:r>
            <w:r>
              <w:rPr>
                <w:rFonts w:ascii="Times New Roman" w:hAnsi="Times New Roman"/>
                <w:color w:val="auto"/>
                <w:kern w:val="0"/>
                <w:sz w:val="20"/>
                <w:szCs w:val="20"/>
                <w:highlight w:val="none"/>
              </w:rPr>
              <w:t xml:space="preserve">α1- </w:t>
            </w:r>
            <w:r>
              <w:rPr>
                <w:rFonts w:hint="eastAsia" w:ascii="Times New Roman" w:hAnsi="Times New Roman"/>
                <w:color w:val="auto"/>
                <w:kern w:val="0"/>
                <w:sz w:val="20"/>
                <w:szCs w:val="20"/>
                <w:highlight w:val="none"/>
              </w:rPr>
              <w:t>蛋白酶抑制物）活性。临床上用于非特异性炎症的辅助诊断。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F06A8A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481C8C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4E5E6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8122C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2F60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EDB70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亮氨酸氨基转肽酶检测试剂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ED115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用于检测人体样本中的亮氨酸氨基转肽酶活性。临床上用于肝、胆疾病的辅助诊断。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E19FB3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DC600F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AA671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4F73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5E5D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1DACD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磷酸已糖异构酶检测试剂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076B7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用于检测人体样本中的磷酸已糖异构酶活性。临床上用于肝脏疾病的辅助诊断。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1070CB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D030B0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7EA319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7DBA7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AC23C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EA225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醛缩酶检测试剂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DD00C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用于检测人体样本中的醛缩酶活性。临床上用于肌肉、肝脏等疾病的辅助诊断。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B042F0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DCEC6E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1D48C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82CD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65EE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F1AFC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血管紧张素转化酶检测试剂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4EBE3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用于检测人体样本中的血管紧张素转化酶活性。临床上用于高血压的用药监测和结节病的辅助诊断。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0F5E2D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123138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A16CF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C18D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7255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0E891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异柠檬酸脱氢酶检测试剂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8C73B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用于检测人体样本中的异柠檬酸脱氢酶活性。临床上用于肝脏疾病的辅助诊断。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EB4880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20A78F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CC103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7686E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F966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17BC1C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髓过氧化物酶（</w:t>
            </w:r>
            <w:r>
              <w:rPr>
                <w:rFonts w:ascii="Times New Roman" w:hAnsi="Times New Roman"/>
                <w:color w:val="auto"/>
                <w:kern w:val="0"/>
                <w:sz w:val="20"/>
                <w:szCs w:val="20"/>
                <w:highlight w:val="none"/>
              </w:rPr>
              <w:t>MPO</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5C7A7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用于检测人体样本中的髓过氧化物酶（</w:t>
            </w:r>
            <w:r>
              <w:rPr>
                <w:rFonts w:ascii="Times New Roman" w:hAnsi="Times New Roman"/>
                <w:color w:val="auto"/>
                <w:kern w:val="0"/>
                <w:sz w:val="20"/>
                <w:szCs w:val="20"/>
                <w:highlight w:val="none"/>
              </w:rPr>
              <w:t>MPO</w:t>
            </w:r>
            <w:r>
              <w:rPr>
                <w:rFonts w:hint="eastAsia" w:ascii="Times New Roman" w:hAnsi="Times New Roman"/>
                <w:color w:val="auto"/>
                <w:kern w:val="0"/>
                <w:sz w:val="20"/>
                <w:szCs w:val="20"/>
                <w:highlight w:val="none"/>
              </w:rPr>
              <w:t>）活性或含量。临床上用于心血管系统炎症的辅助诊断。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EC3D37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9591AE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DF49A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97E9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3137B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61C7D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尿胰蛋白酶原</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TG-2</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97C481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用于检测人体尿液样本中胰蛋白酶原</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TG-2</w:t>
            </w:r>
            <w:r>
              <w:rPr>
                <w:rFonts w:hint="eastAsia" w:ascii="Times New Roman" w:hAnsi="Times New Roman"/>
                <w:color w:val="auto"/>
                <w:kern w:val="0"/>
                <w:sz w:val="20"/>
                <w:szCs w:val="20"/>
                <w:highlight w:val="none"/>
              </w:rPr>
              <w:t>）。临床上用于急性胰腺炎疾病的辅助诊断。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BCBD22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7F8C08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211BA2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B05137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41FE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72001C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脂蛋白相关磷脂酶</w:t>
            </w:r>
            <w:r>
              <w:rPr>
                <w:rFonts w:ascii="Times New Roman" w:hAnsi="Times New Roman"/>
                <w:color w:val="auto"/>
                <w:kern w:val="0"/>
                <w:sz w:val="20"/>
                <w:szCs w:val="20"/>
                <w:highlight w:val="none"/>
              </w:rPr>
              <w:t>A2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Lp-PLA2</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5D90A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用于检测人体样本中的脂蛋白相关磷脂酶</w:t>
            </w:r>
            <w:r>
              <w:rPr>
                <w:rFonts w:ascii="Times New Roman" w:hAnsi="Times New Roman"/>
                <w:color w:val="auto"/>
                <w:kern w:val="0"/>
                <w:sz w:val="20"/>
                <w:szCs w:val="20"/>
                <w:highlight w:val="none"/>
              </w:rPr>
              <w:t>A2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Lp-PLA2</w:t>
            </w:r>
            <w:r>
              <w:rPr>
                <w:rFonts w:hint="eastAsia" w:ascii="Times New Roman" w:hAnsi="Times New Roman"/>
                <w:color w:val="auto"/>
                <w:kern w:val="0"/>
                <w:sz w:val="20"/>
                <w:szCs w:val="20"/>
                <w:highlight w:val="none"/>
              </w:rPr>
              <w:t>）。临床上用于短暂性脑缺血发作（</w:t>
            </w:r>
            <w:r>
              <w:rPr>
                <w:rFonts w:ascii="Times New Roman" w:hAnsi="Times New Roman"/>
                <w:color w:val="auto"/>
                <w:kern w:val="0"/>
                <w:sz w:val="20"/>
                <w:szCs w:val="20"/>
                <w:highlight w:val="none"/>
              </w:rPr>
              <w:t>TIA</w:t>
            </w:r>
            <w:r>
              <w:rPr>
                <w:rFonts w:hint="eastAsia" w:ascii="Times New Roman" w:hAnsi="Times New Roman"/>
                <w:color w:val="auto"/>
                <w:kern w:val="0"/>
                <w:sz w:val="20"/>
                <w:szCs w:val="20"/>
                <w:highlight w:val="none"/>
              </w:rPr>
              <w:t>）、动脉粥样硬化症、冠心病等心脑血管疾病的辅助诊断。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406B38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F8CEC0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C6814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C68EB6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E7A8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ED0F7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谷氨酸脱氢酶检测试剂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9C9D6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用于检测人体样本中的谷氨酸脱氢酶（</w:t>
            </w:r>
            <w:r>
              <w:rPr>
                <w:rFonts w:ascii="Times New Roman" w:hAnsi="Times New Roman"/>
                <w:color w:val="auto"/>
                <w:kern w:val="0"/>
                <w:sz w:val="20"/>
                <w:szCs w:val="20"/>
                <w:highlight w:val="none"/>
              </w:rPr>
              <w:t>GLDH</w:t>
            </w:r>
            <w:r>
              <w:rPr>
                <w:rFonts w:hint="eastAsia" w:ascii="Times New Roman" w:hAnsi="Times New Roman"/>
                <w:color w:val="auto"/>
                <w:kern w:val="0"/>
                <w:sz w:val="20"/>
                <w:szCs w:val="20"/>
                <w:highlight w:val="none"/>
              </w:rPr>
              <w:t>）活性。临床上用于肝脏疾病的辅助诊断。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671A92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47AA8F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83498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B744A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7A0D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79473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胃蛋白酶检测试剂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625B86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用于检测人体唾液样本中胃蛋白酶活性。临床上可用于胃食管及咽喉反流相关疾病的辅助诊断。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0C99D6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E2B414A">
        <w:tblPrEx>
          <w:tblCellMar>
            <w:top w:w="0" w:type="dxa"/>
            <w:left w:w="108" w:type="dxa"/>
            <w:bottom w:w="0" w:type="dxa"/>
            <w:right w:w="108" w:type="dxa"/>
          </w:tblCellMar>
        </w:tblPrEx>
        <w:trPr>
          <w:cantSplit/>
          <w:trHeight w:val="360" w:hRule="atLeast"/>
        </w:trPr>
        <w:tc>
          <w:tcPr>
            <w:tcW w:w="209" w:type="pct"/>
            <w:tcBorders>
              <w:top w:val="single" w:color="000000" w:sz="4" w:space="0"/>
              <w:left w:val="single" w:color="000000" w:sz="4" w:space="0"/>
              <w:bottom w:val="single" w:color="000000" w:sz="4" w:space="0"/>
              <w:right w:val="nil"/>
            </w:tcBorders>
            <w:noWrap w:val="0"/>
            <w:vAlign w:val="center"/>
          </w:tcPr>
          <w:p w14:paraId="294116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9E2F9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717F0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F3EDC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基质金属蛋白酶</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MMP-3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322C9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用于检测人体样本中的基质金属蛋白酶-</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MMP-3</w:t>
            </w:r>
            <w:r>
              <w:rPr>
                <w:rFonts w:hint="eastAsia" w:ascii="Times New Roman" w:hAnsi="Times New Roman"/>
                <w:color w:val="auto"/>
                <w:kern w:val="0"/>
                <w:sz w:val="20"/>
                <w:szCs w:val="20"/>
                <w:highlight w:val="none"/>
              </w:rPr>
              <w:t>）。用于类风湿关节炎的辅助诊断。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93FA46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0CB0D3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03F4B1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43913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E4F2E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85D98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抗酒石酸酸性磷酸酶</w:t>
            </w:r>
            <w:r>
              <w:rPr>
                <w:rFonts w:ascii="Times New Roman" w:hAnsi="Times New Roman"/>
                <w:color w:val="auto"/>
                <w:kern w:val="0"/>
                <w:sz w:val="20"/>
                <w:szCs w:val="20"/>
                <w:highlight w:val="none"/>
              </w:rPr>
              <w:t>5b</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TRACP-5b</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ED8F73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用于检测人体样本中的抗酒石酸酸性磷酸酶</w:t>
            </w:r>
            <w:r>
              <w:rPr>
                <w:rFonts w:ascii="Times New Roman" w:hAnsi="Times New Roman"/>
                <w:color w:val="auto"/>
                <w:kern w:val="0"/>
                <w:sz w:val="20"/>
                <w:szCs w:val="20"/>
                <w:highlight w:val="none"/>
              </w:rPr>
              <w:t>5b</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TRACP-5b</w:t>
            </w:r>
            <w:r>
              <w:rPr>
                <w:rFonts w:hint="eastAsia" w:ascii="Times New Roman" w:hAnsi="Times New Roman"/>
                <w:color w:val="auto"/>
                <w:kern w:val="0"/>
                <w:sz w:val="20"/>
                <w:szCs w:val="20"/>
                <w:highlight w:val="none"/>
              </w:rPr>
              <w:t>）活性。临床上用于原发性骨质疏松、糖尿病的辅助诊断。不用于肿瘤的辅助诊断。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F6CA99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CAAC62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23EAA4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6FEF61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D82D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BE52A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二胺氧化酶（</w:t>
            </w:r>
            <w:r>
              <w:rPr>
                <w:rFonts w:ascii="Times New Roman" w:hAnsi="Times New Roman"/>
                <w:color w:val="auto"/>
                <w:kern w:val="0"/>
                <w:sz w:val="20"/>
                <w:szCs w:val="20"/>
                <w:highlight w:val="none"/>
              </w:rPr>
              <w:t>DAO</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117F6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用于检测人体样本中的二胺氧化酶（</w:t>
            </w:r>
            <w:r>
              <w:rPr>
                <w:rFonts w:ascii="Times New Roman" w:hAnsi="Times New Roman"/>
                <w:color w:val="auto"/>
                <w:kern w:val="0"/>
                <w:sz w:val="20"/>
                <w:szCs w:val="20"/>
                <w:highlight w:val="none"/>
              </w:rPr>
              <w:t>DAO</w:t>
            </w:r>
            <w:r>
              <w:rPr>
                <w:rFonts w:hint="eastAsia" w:ascii="Times New Roman" w:hAnsi="Times New Roman"/>
                <w:color w:val="auto"/>
                <w:kern w:val="0"/>
                <w:sz w:val="20"/>
                <w:szCs w:val="20"/>
                <w:highlight w:val="none"/>
              </w:rPr>
              <w:t>）活性。临床上用于肠道屏障功能损伤的辅助诊断。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DC43B8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D9F867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5F3000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54146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1DD58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0E327C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羧肽酶</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1BB0B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用于检测人体尿液样本中的羧肽酶</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。临床上用于急性胰腺炎的辅助诊断。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B9F408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0954C6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338F44A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E18BB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A55A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05DAA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前列腺酸性磷酸酶（</w:t>
            </w:r>
            <w:r>
              <w:rPr>
                <w:rFonts w:ascii="Times New Roman" w:hAnsi="Times New Roman"/>
                <w:color w:val="auto"/>
                <w:kern w:val="0"/>
                <w:sz w:val="20"/>
                <w:szCs w:val="20"/>
                <w:highlight w:val="none"/>
              </w:rPr>
              <w:t>PACP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32297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用于检测人体样本中的前列腺酸性磷酸酶（</w:t>
            </w:r>
            <w:r>
              <w:rPr>
                <w:rFonts w:ascii="Times New Roman" w:hAnsi="Times New Roman"/>
                <w:color w:val="auto"/>
                <w:kern w:val="0"/>
                <w:sz w:val="20"/>
                <w:szCs w:val="20"/>
                <w:highlight w:val="none"/>
              </w:rPr>
              <w:t>PACP</w:t>
            </w:r>
            <w:r>
              <w:rPr>
                <w:rFonts w:hint="eastAsia" w:ascii="Times New Roman" w:hAnsi="Times New Roman"/>
                <w:color w:val="auto"/>
                <w:kern w:val="0"/>
                <w:sz w:val="20"/>
                <w:szCs w:val="20"/>
                <w:highlight w:val="none"/>
              </w:rPr>
              <w:t>）活性。临床上用于对恶性肿瘤患者进行动态监测，以辅助判断疾病进程或者治疗效果。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7F2721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A311DBA">
        <w:tblPrEx>
          <w:tblCellMar>
            <w:top w:w="0" w:type="dxa"/>
            <w:left w:w="108" w:type="dxa"/>
            <w:bottom w:w="0" w:type="dxa"/>
            <w:right w:w="108" w:type="dxa"/>
          </w:tblCellMar>
        </w:tblPrEx>
        <w:trPr>
          <w:cantSplit/>
          <w:trHeight w:val="771" w:hRule="atLeast"/>
        </w:trPr>
        <w:tc>
          <w:tcPr>
            <w:tcW w:w="209" w:type="pct"/>
            <w:tcBorders>
              <w:top w:val="single" w:color="000000" w:sz="4" w:space="0"/>
              <w:left w:val="single" w:color="000000" w:sz="4" w:space="0"/>
              <w:bottom w:val="single" w:color="000000" w:sz="4" w:space="0"/>
              <w:right w:val="nil"/>
            </w:tcBorders>
            <w:noWrap w:val="0"/>
            <w:vAlign w:val="center"/>
          </w:tcPr>
          <w:p w14:paraId="6B80E8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D946D2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9533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C754FF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前列腺碱性磷酸酶（</w:t>
            </w:r>
            <w:r>
              <w:rPr>
                <w:rFonts w:ascii="Times New Roman" w:hAnsi="Times New Roman"/>
                <w:color w:val="auto"/>
                <w:kern w:val="0"/>
                <w:sz w:val="20"/>
                <w:szCs w:val="20"/>
                <w:highlight w:val="none"/>
              </w:rPr>
              <w:t>PAP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7E046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用于检测人体样本中的前列腺碱性磷酸酶（</w:t>
            </w:r>
            <w:r>
              <w:rPr>
                <w:rFonts w:ascii="Times New Roman" w:hAnsi="Times New Roman"/>
                <w:color w:val="auto"/>
                <w:kern w:val="0"/>
                <w:sz w:val="20"/>
                <w:szCs w:val="20"/>
                <w:highlight w:val="none"/>
              </w:rPr>
              <w:t>PAP</w:t>
            </w:r>
            <w:r>
              <w:rPr>
                <w:rFonts w:hint="eastAsia" w:ascii="Times New Roman" w:hAnsi="Times New Roman"/>
                <w:color w:val="auto"/>
                <w:kern w:val="0"/>
                <w:sz w:val="20"/>
                <w:szCs w:val="20"/>
                <w:highlight w:val="none"/>
              </w:rPr>
              <w:t>）。临床上用于前列腺癌的治疗效果及预后评估及转移性骨肿瘤的治疗监测。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59E35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D2C42B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EBC70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B7AA6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8A49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BBEEB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β-D</w:t>
            </w:r>
            <w:r>
              <w:rPr>
                <w:rFonts w:ascii="Times New Roman" w:hAnsi="Times New Roman" w:eastAsia="宋体" w:cs="Times New Roman"/>
                <w:color w:val="auto"/>
                <w:kern w:val="0"/>
                <w:sz w:val="20"/>
                <w:szCs w:val="20"/>
                <w:highlight w:val="none"/>
              </w:rPr>
              <w:t>-</w:t>
            </w:r>
            <w:r>
              <w:rPr>
                <w:rFonts w:hint="eastAsia" w:ascii="Times New Roman" w:hAnsi="Times New Roman" w:eastAsia="宋体" w:cs="Times New Roman"/>
                <w:color w:val="auto"/>
                <w:kern w:val="0"/>
                <w:sz w:val="20"/>
                <w:szCs w:val="20"/>
                <w:highlight w:val="none"/>
              </w:rPr>
              <w:t>半</w:t>
            </w:r>
            <w:r>
              <w:rPr>
                <w:rFonts w:hint="eastAsia" w:ascii="Times New Roman" w:hAnsi="Times New Roman"/>
                <w:color w:val="auto"/>
                <w:kern w:val="0"/>
                <w:sz w:val="20"/>
                <w:szCs w:val="20"/>
                <w:highlight w:val="none"/>
              </w:rPr>
              <w:t>乳糖苷酶检测试剂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08411E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β-D</w:t>
            </w:r>
            <w:r>
              <w:rPr>
                <w:rFonts w:ascii="Times New Roman" w:hAnsi="Times New Roman" w:eastAsia="宋体" w:cs="Times New Roman"/>
                <w:color w:val="auto"/>
                <w:kern w:val="0"/>
                <w:sz w:val="20"/>
                <w:szCs w:val="20"/>
                <w:highlight w:val="none"/>
              </w:rPr>
              <w:t>-</w:t>
            </w:r>
            <w:r>
              <w:rPr>
                <w:rFonts w:hint="eastAsia" w:ascii="Times New Roman" w:hAnsi="Times New Roman" w:eastAsia="宋体" w:cs="Times New Roman"/>
                <w:color w:val="auto"/>
                <w:kern w:val="0"/>
                <w:sz w:val="20"/>
                <w:szCs w:val="20"/>
                <w:highlight w:val="none"/>
              </w:rPr>
              <w:t>半</w:t>
            </w:r>
            <w:r>
              <w:rPr>
                <w:rFonts w:hint="eastAsia" w:ascii="Times New Roman" w:hAnsi="Times New Roman"/>
                <w:color w:val="auto"/>
                <w:kern w:val="0"/>
                <w:sz w:val="20"/>
                <w:szCs w:val="20"/>
                <w:highlight w:val="none"/>
              </w:rPr>
              <w:t>乳糖苷酶活性。临床上用于肾小管损伤的辅助诊断。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B59A89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664D11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476F86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2A669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F8F5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3224E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胰蛋白酶检测试剂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DC08ED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用于检测人体样本中的胰蛋白酶活性。临床上用于胰腺疾病的辅助诊断。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838969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DFEE67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1CD25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B9FD91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1D1E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C9F6BD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胰弹性蛋白酶</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E1</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64656C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用于检测人体样本中的胰弹性蛋白酶</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E1</w:t>
            </w:r>
            <w:r>
              <w:rPr>
                <w:rFonts w:hint="eastAsia" w:ascii="Times New Roman" w:hAnsi="Times New Roman"/>
                <w:color w:val="auto"/>
                <w:kern w:val="0"/>
                <w:sz w:val="20"/>
                <w:szCs w:val="20"/>
                <w:highlight w:val="none"/>
              </w:rPr>
              <w:t>）。临床上用于与胃肠病状相关的胰腺疾病、急性胰腺炎的辅助诊断。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83FBBE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31A30A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637696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1B142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D2E17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D426A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乙醇脱氢酶检测试剂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B917D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用于检测人体样本中的乙醇脱氢酶活性。临床上用于肝脏疾病的辅助诊断。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EFFAF8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FE7ABC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07F944B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221BD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66087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2C3B1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卵磷脂胆固醇酰基转移酶检测试剂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1449D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用于检测人体样本中的卵磷脂胆固醇酰基转移酶活性。临床上用于肝胆系统疾病的辅助诊断。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2359C5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F22C70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76EAC5B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CA500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76F2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8A53C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胸腺嘧啶核苷激酶</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14A806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用于检测人体样本中的胸腺嘧啶核苷激酶</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（胸苷激酶</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TK1</w:t>
            </w:r>
            <w:r>
              <w:rPr>
                <w:rFonts w:hint="eastAsia" w:ascii="Times New Roman" w:hAnsi="Times New Roman"/>
                <w:color w:val="auto"/>
                <w:kern w:val="0"/>
                <w:sz w:val="20"/>
                <w:szCs w:val="20"/>
                <w:highlight w:val="none"/>
              </w:rPr>
              <w:t>）。临床上用于肿瘤增殖的监测。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0327E3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CDF2B6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13631D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1C4E9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2824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38E20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α-L-</w:t>
            </w:r>
            <w:r>
              <w:rPr>
                <w:rFonts w:hint="eastAsia" w:ascii="Times New Roman" w:hAnsi="Times New Roman"/>
                <w:color w:val="auto"/>
                <w:kern w:val="0"/>
                <w:sz w:val="20"/>
                <w:szCs w:val="20"/>
                <w:highlight w:val="none"/>
              </w:rPr>
              <w:t>岩藻糖苷酶检测试剂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B7B0B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α-L</w:t>
            </w:r>
            <w:r>
              <w:rPr>
                <w:rFonts w:ascii="Times New Roman" w:hAnsi="Times New Roman" w:eastAsia="宋体" w:cs="Times New Roman"/>
                <w:color w:val="auto"/>
                <w:kern w:val="0"/>
                <w:sz w:val="20"/>
                <w:szCs w:val="20"/>
                <w:highlight w:val="none"/>
              </w:rPr>
              <w:t>-</w:t>
            </w:r>
            <w:r>
              <w:rPr>
                <w:rFonts w:hint="eastAsia" w:ascii="Times New Roman" w:hAnsi="Times New Roman"/>
                <w:color w:val="auto"/>
                <w:kern w:val="0"/>
                <w:sz w:val="20"/>
                <w:szCs w:val="20"/>
                <w:highlight w:val="none"/>
              </w:rPr>
              <w:t>岩藻糖苷酶含量。临床上用于慢性肝炎、肝硬化、肝癌的治疗监测。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EB5B4B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1F7D4E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06814A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3A7031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3803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1D623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神经元特异性烯醇化酶（</w:t>
            </w:r>
            <w:r>
              <w:rPr>
                <w:rFonts w:ascii="Times New Roman" w:hAnsi="Times New Roman"/>
                <w:color w:val="auto"/>
                <w:kern w:val="0"/>
                <w:sz w:val="20"/>
                <w:szCs w:val="20"/>
                <w:highlight w:val="none"/>
              </w:rPr>
              <w:t>NSE</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F8670D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用于检测人体样本中的神经元特异性烯醇化酶（</w:t>
            </w:r>
            <w:r>
              <w:rPr>
                <w:rFonts w:ascii="Times New Roman" w:hAnsi="Times New Roman"/>
                <w:color w:val="auto"/>
                <w:kern w:val="0"/>
                <w:sz w:val="20"/>
                <w:szCs w:val="20"/>
                <w:highlight w:val="none"/>
              </w:rPr>
              <w:t>NSE</w:t>
            </w:r>
            <w:r>
              <w:rPr>
                <w:rFonts w:hint="eastAsia" w:ascii="Times New Roman" w:hAnsi="Times New Roman"/>
                <w:color w:val="auto"/>
                <w:kern w:val="0"/>
                <w:sz w:val="20"/>
                <w:szCs w:val="20"/>
                <w:highlight w:val="none"/>
              </w:rPr>
              <w:t>）含量。临床上用于肺癌和神经母细胞瘤等的治疗监测和复发监测。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D762B6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9193EC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nil"/>
            </w:tcBorders>
            <w:noWrap w:val="0"/>
            <w:vAlign w:val="center"/>
          </w:tcPr>
          <w:p w14:paraId="38263A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44E4F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用于酶类检测试剂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44F4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11054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E87A7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白细胞酯酶检测试剂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E3DEC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用于检测人体样本中的白细胞酯酶活性。临床上用于生殖系统炎症的辅助诊断。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2566CD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8AA23A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28243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3798B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D1BE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F97DC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总胆固醇检测试剂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E6B08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用于检测人体样本中的总胆固醇含量。临床上用于高胆固醇血症的辅助诊断。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AD529A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566ABF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B43FF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42E1FC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44855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9C98D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游离胆固醇检测试剂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B9169C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用于检测人体样本中的游离胆固醇含量。临床上用于肝脏疾病的辅助诊断。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568681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30F225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F94A9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A6DEDB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1329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FFE3E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甘油三酯检测试剂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701C1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用于检测人体样本中的甘油三酯含量。临床上用于高甘油三酯血症、动脉粥样硬化、冠心病的辅助诊断。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EBBD2F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306F58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5B3CE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34C74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0DD7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6DEF21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游离脂肪酸检测试剂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E42AC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用于检测人体样本中的游离脂肪酸含量。临床上用于高脂血症、冠心病和动脉粥样硬化的辅助诊断。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E13D0B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CA3308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BB2D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51675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2B3D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1569E6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高密度脂蛋白胆固醇检测试剂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060B2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用于检测人体样本中的高密度脂蛋白胆固醇含量。临床上用于高胆固醇血症、冠心病和动脉粥样硬化的辅助诊断。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66C5E0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77403C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BB584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83DAB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5A97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81994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低密度脂蛋白胆固醇检测试剂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4B06A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用于检测人体样本中的低密度脂蛋白胆固醇含量。临床上用于高胆固醇血症、冠心病和动脉粥样硬化的辅助诊断。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B74E0F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98AF80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79190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C6E94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4D4A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7E2FBF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脂蛋白（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93791C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用于检测人体样本中的脂蛋白（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）含量。临床上用于评价心血管疾病风险。</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520F55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03EA9B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DE8B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CBE94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2EFD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61DE6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载脂蛋白</w:t>
            </w:r>
            <w:r>
              <w:rPr>
                <w:rFonts w:ascii="Times New Roman" w:hAnsi="Times New Roman"/>
                <w:color w:val="auto"/>
                <w:kern w:val="0"/>
                <w:sz w:val="20"/>
                <w:szCs w:val="20"/>
                <w:highlight w:val="none"/>
              </w:rPr>
              <w:t>A1</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EFEC2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用于检测人体样本中的载脂蛋白</w:t>
            </w:r>
            <w:r>
              <w:rPr>
                <w:rFonts w:ascii="Times New Roman" w:hAnsi="Times New Roman"/>
                <w:color w:val="auto"/>
                <w:kern w:val="0"/>
                <w:sz w:val="20"/>
                <w:szCs w:val="20"/>
                <w:highlight w:val="none"/>
              </w:rPr>
              <w:t>A1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A-I</w:t>
            </w:r>
            <w:r>
              <w:rPr>
                <w:rFonts w:hint="eastAsia" w:ascii="Times New Roman" w:hAnsi="Times New Roman"/>
                <w:color w:val="auto"/>
                <w:kern w:val="0"/>
                <w:sz w:val="20"/>
                <w:szCs w:val="20"/>
                <w:highlight w:val="none"/>
              </w:rPr>
              <w:t>）含量。临床上用于评价心血管疾病风险。</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B02451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F11C8D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431C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3D300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B4EB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EC9BC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载脂蛋白</w:t>
            </w:r>
            <w:r>
              <w:rPr>
                <w:rFonts w:ascii="Times New Roman" w:hAnsi="Times New Roman"/>
                <w:color w:val="auto"/>
                <w:kern w:val="0"/>
                <w:sz w:val="20"/>
                <w:szCs w:val="20"/>
                <w:highlight w:val="none"/>
              </w:rPr>
              <w:t>A2</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C83E77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用于检测人体样本中的载脂蛋白</w:t>
            </w:r>
            <w:r>
              <w:rPr>
                <w:rFonts w:ascii="Times New Roman" w:hAnsi="Times New Roman"/>
                <w:color w:val="auto"/>
                <w:kern w:val="0"/>
                <w:sz w:val="20"/>
                <w:szCs w:val="20"/>
                <w:highlight w:val="none"/>
              </w:rPr>
              <w:t>A2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A-II</w:t>
            </w:r>
            <w:r>
              <w:rPr>
                <w:rFonts w:hint="eastAsia" w:ascii="Times New Roman" w:hAnsi="Times New Roman"/>
                <w:color w:val="auto"/>
                <w:kern w:val="0"/>
                <w:sz w:val="20"/>
                <w:szCs w:val="20"/>
                <w:highlight w:val="none"/>
              </w:rPr>
              <w:t>）含量。临床上用于评价心血管疾病风险。</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32B5C4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F8F0D0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4501B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827A3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8B8F2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52D0C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载脂蛋白</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17A78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用于检测人体样本中的载脂蛋白</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含量。临床上用于评价心血管疾病风险。</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292E0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339C0C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774E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24718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6B9C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8CE08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载脂蛋白</w:t>
            </w:r>
            <w:r>
              <w:rPr>
                <w:rFonts w:ascii="Times New Roman" w:hAnsi="Times New Roman"/>
                <w:color w:val="auto"/>
                <w:kern w:val="0"/>
                <w:sz w:val="20"/>
                <w:szCs w:val="20"/>
                <w:highlight w:val="none"/>
              </w:rPr>
              <w:t>C2</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FD08B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用于检测人体样本中的载脂蛋白</w:t>
            </w:r>
            <w:r>
              <w:rPr>
                <w:rFonts w:ascii="Times New Roman" w:hAnsi="Times New Roman"/>
                <w:color w:val="auto"/>
                <w:kern w:val="0"/>
                <w:sz w:val="20"/>
                <w:szCs w:val="20"/>
                <w:highlight w:val="none"/>
              </w:rPr>
              <w:t>C2</w:t>
            </w:r>
            <w:r>
              <w:rPr>
                <w:rFonts w:hint="eastAsia" w:ascii="Times New Roman" w:hAnsi="Times New Roman"/>
                <w:color w:val="auto"/>
                <w:kern w:val="0"/>
                <w:sz w:val="20"/>
                <w:szCs w:val="20"/>
                <w:highlight w:val="none"/>
              </w:rPr>
              <w:t>含量。临床上用于评价心血管疾病风险。</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FF900C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535BD2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25B95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263821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3E056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FCF96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载脂蛋白</w:t>
            </w:r>
            <w:r>
              <w:rPr>
                <w:rFonts w:ascii="Times New Roman" w:hAnsi="Times New Roman"/>
                <w:color w:val="auto"/>
                <w:kern w:val="0"/>
                <w:sz w:val="20"/>
                <w:szCs w:val="20"/>
                <w:highlight w:val="none"/>
              </w:rPr>
              <w:t>C3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DF057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用于检测人体样本中的载脂蛋白</w:t>
            </w:r>
            <w:r>
              <w:rPr>
                <w:rFonts w:ascii="Times New Roman" w:hAnsi="Times New Roman"/>
                <w:color w:val="auto"/>
                <w:kern w:val="0"/>
                <w:sz w:val="20"/>
                <w:szCs w:val="20"/>
                <w:highlight w:val="none"/>
              </w:rPr>
              <w:t>C3</w:t>
            </w:r>
            <w:r>
              <w:rPr>
                <w:rFonts w:hint="eastAsia" w:ascii="Times New Roman" w:hAnsi="Times New Roman"/>
                <w:color w:val="auto"/>
                <w:kern w:val="0"/>
                <w:sz w:val="20"/>
                <w:szCs w:val="20"/>
                <w:highlight w:val="none"/>
              </w:rPr>
              <w:t>含量。临床上用于评价心血管疾病风险。</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797BF9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67BA93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BF13B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BE843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F36A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929F0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载脂蛋白</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C4B9A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用于检测人体样本中的载脂蛋白</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含量。临床上用于评价心血管疾病风险。</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D779A9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7EB47E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B8FA5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25523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B2F8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4D401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脂蛋白残粒胆固醇检测试剂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71131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用于检测人体样本中的脂蛋白残粒胆固醇含量。临床上用于评价心血管疾病风险。</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18DEE1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14666C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3DC97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313E8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9E77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F9A22D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小而密低密度脂蛋白胆固醇检测试剂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46717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用于检测人体样本中小而密低密度脂蛋白胆固醇的含量。临床上用于冠心病和动脉粥样硬化的辅助诊断。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BA69B3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BB2F21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AEAD5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0965CF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C05F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AA00E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乙酰乙酸检测试剂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075E0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用于检测人体样本中的乙酰乙酸含量。临床上用于酮症酸中毒的辅助诊断。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F8F06B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B4AB39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8A00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9C43F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用于酯类检测的试剂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53CB31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12017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CF28D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氧化型低密度脂蛋白检测试剂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AEFCD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用于检测人体样本中的氧化低密度脂蛋白（</w:t>
            </w:r>
            <w:r>
              <w:rPr>
                <w:rFonts w:ascii="Times New Roman" w:hAnsi="Times New Roman"/>
                <w:color w:val="auto"/>
                <w:kern w:val="0"/>
                <w:sz w:val="20"/>
                <w:szCs w:val="20"/>
                <w:highlight w:val="none"/>
              </w:rPr>
              <w:t>ox-LDL</w:t>
            </w:r>
            <w:r>
              <w:rPr>
                <w:rFonts w:hint="eastAsia" w:ascii="Times New Roman" w:hAnsi="Times New Roman"/>
                <w:color w:val="auto"/>
                <w:kern w:val="0"/>
                <w:sz w:val="20"/>
                <w:szCs w:val="20"/>
                <w:highlight w:val="none"/>
              </w:rPr>
              <w:t>）含量。临床上用于冠心病和动脉粥样硬化相关疾病的辅助诊断。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B1CDD3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B7DF5B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BB2AB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F8BE5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24EA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7EE2B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25-</w:t>
            </w:r>
            <w:r>
              <w:rPr>
                <w:rFonts w:hint="eastAsia" w:ascii="Times New Roman" w:hAnsi="Times New Roman"/>
                <w:color w:val="auto"/>
                <w:kern w:val="0"/>
                <w:sz w:val="20"/>
                <w:szCs w:val="20"/>
                <w:highlight w:val="none"/>
              </w:rPr>
              <w:t>羟基维生素</w:t>
            </w:r>
            <w:r>
              <w:rPr>
                <w:rFonts w:ascii="Times New Roman" w:hAnsi="Times New Roman"/>
                <w:color w:val="auto"/>
                <w:kern w:val="0"/>
                <w:sz w:val="20"/>
                <w:szCs w:val="20"/>
                <w:highlight w:val="none"/>
              </w:rPr>
              <w:t>D2</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565E1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25-</w:t>
            </w:r>
            <w:r>
              <w:rPr>
                <w:rFonts w:hint="eastAsia" w:ascii="Times New Roman" w:hAnsi="Times New Roman"/>
                <w:color w:val="auto"/>
                <w:kern w:val="0"/>
                <w:sz w:val="20"/>
                <w:szCs w:val="20"/>
                <w:highlight w:val="none"/>
              </w:rPr>
              <w:t>羟基维生素</w:t>
            </w:r>
            <w:r>
              <w:rPr>
                <w:rFonts w:ascii="Times New Roman" w:hAnsi="Times New Roman"/>
                <w:color w:val="auto"/>
                <w:kern w:val="0"/>
                <w:sz w:val="20"/>
                <w:szCs w:val="20"/>
                <w:highlight w:val="none"/>
              </w:rPr>
              <w:t>D2</w:t>
            </w:r>
            <w:r>
              <w:rPr>
                <w:rFonts w:hint="eastAsia" w:ascii="Times New Roman" w:hAnsi="Times New Roman"/>
                <w:color w:val="auto"/>
                <w:kern w:val="0"/>
                <w:sz w:val="20"/>
                <w:szCs w:val="20"/>
                <w:highlight w:val="none"/>
              </w:rPr>
              <w:t>含量。临床上用于维生素</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缺乏相关疾病的辅助诊断。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998453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4A8FD0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17AA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1BC46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1135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59AC3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25-</w:t>
            </w:r>
            <w:r>
              <w:rPr>
                <w:rFonts w:hint="eastAsia" w:ascii="Times New Roman" w:hAnsi="Times New Roman"/>
                <w:color w:val="auto"/>
                <w:kern w:val="0"/>
                <w:sz w:val="20"/>
                <w:szCs w:val="20"/>
                <w:highlight w:val="none"/>
              </w:rPr>
              <w:t>羟基维生素</w:t>
            </w:r>
            <w:r>
              <w:rPr>
                <w:rFonts w:ascii="Times New Roman" w:hAnsi="Times New Roman"/>
                <w:color w:val="auto"/>
                <w:kern w:val="0"/>
                <w:sz w:val="20"/>
                <w:szCs w:val="20"/>
                <w:highlight w:val="none"/>
              </w:rPr>
              <w:t>D3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30410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25-</w:t>
            </w:r>
            <w:r>
              <w:rPr>
                <w:rFonts w:hint="eastAsia" w:ascii="Times New Roman" w:hAnsi="Times New Roman"/>
                <w:color w:val="auto"/>
                <w:kern w:val="0"/>
                <w:sz w:val="20"/>
                <w:szCs w:val="20"/>
                <w:highlight w:val="none"/>
              </w:rPr>
              <w:t>羟基维生素</w:t>
            </w:r>
            <w:r>
              <w:rPr>
                <w:rFonts w:ascii="Times New Roman" w:hAnsi="Times New Roman"/>
                <w:color w:val="auto"/>
                <w:kern w:val="0"/>
                <w:sz w:val="20"/>
                <w:szCs w:val="20"/>
                <w:highlight w:val="none"/>
              </w:rPr>
              <w:t>D3</w:t>
            </w:r>
            <w:r>
              <w:rPr>
                <w:rFonts w:hint="eastAsia" w:ascii="Times New Roman" w:hAnsi="Times New Roman"/>
                <w:color w:val="auto"/>
                <w:kern w:val="0"/>
                <w:sz w:val="20"/>
                <w:szCs w:val="20"/>
                <w:highlight w:val="none"/>
              </w:rPr>
              <w:t>含量。临床上用于维生素</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缺乏相关疾病的辅助诊断。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B6A2F0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6088A5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83E2A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9DCF3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3A7F1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94F5A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25-</w:t>
            </w:r>
            <w:r>
              <w:rPr>
                <w:rFonts w:hint="eastAsia" w:ascii="Times New Roman" w:hAnsi="Times New Roman"/>
                <w:color w:val="auto"/>
                <w:kern w:val="0"/>
                <w:sz w:val="20"/>
                <w:szCs w:val="20"/>
                <w:highlight w:val="none"/>
              </w:rPr>
              <w:t>羟基维生素</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0E454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25-</w:t>
            </w:r>
            <w:r>
              <w:rPr>
                <w:rFonts w:hint="eastAsia" w:ascii="Times New Roman" w:hAnsi="Times New Roman"/>
                <w:color w:val="auto"/>
                <w:kern w:val="0"/>
                <w:sz w:val="20"/>
                <w:szCs w:val="20"/>
                <w:highlight w:val="none"/>
              </w:rPr>
              <w:t>羟基维生素</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含量。临床上用于维生素</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缺乏相关疾病的辅助诊断。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9C37AC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46F9A6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F54BA2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1A5957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FCD0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B46E3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1,25-</w:t>
            </w:r>
            <w:r>
              <w:rPr>
                <w:rFonts w:hint="eastAsia" w:ascii="Times New Roman" w:hAnsi="Times New Roman"/>
                <w:color w:val="auto"/>
                <w:kern w:val="0"/>
                <w:sz w:val="20"/>
                <w:szCs w:val="20"/>
                <w:highlight w:val="none"/>
              </w:rPr>
              <w:t>二羟基维生素</w:t>
            </w:r>
            <w:r>
              <w:rPr>
                <w:rFonts w:ascii="Times New Roman" w:hAnsi="Times New Roman"/>
                <w:color w:val="auto"/>
                <w:kern w:val="0"/>
                <w:sz w:val="20"/>
                <w:szCs w:val="20"/>
                <w:highlight w:val="none"/>
              </w:rPr>
              <w:t>D3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D7FFF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w:t>
            </w:r>
            <w:r>
              <w:rPr>
                <w:rFonts w:ascii="Times New Roman" w:hAnsi="Times New Roman"/>
                <w:color w:val="auto"/>
                <w:kern w:val="0"/>
                <w:sz w:val="20"/>
                <w:szCs w:val="20"/>
                <w:highlight w:val="none"/>
              </w:rPr>
              <w:t>1,25-</w:t>
            </w:r>
            <w:r>
              <w:rPr>
                <w:rFonts w:hint="eastAsia" w:ascii="Times New Roman" w:hAnsi="Times New Roman"/>
                <w:color w:val="auto"/>
                <w:kern w:val="0"/>
                <w:sz w:val="20"/>
                <w:szCs w:val="20"/>
                <w:highlight w:val="none"/>
              </w:rPr>
              <w:t>二羟基维生素</w:t>
            </w:r>
            <w:r>
              <w:rPr>
                <w:rFonts w:ascii="Times New Roman" w:hAnsi="Times New Roman"/>
                <w:color w:val="auto"/>
                <w:kern w:val="0"/>
                <w:sz w:val="20"/>
                <w:szCs w:val="20"/>
                <w:highlight w:val="none"/>
              </w:rPr>
              <w:t>D3</w:t>
            </w:r>
            <w:r>
              <w:rPr>
                <w:rFonts w:hint="eastAsia" w:ascii="Times New Roman" w:hAnsi="Times New Roman"/>
                <w:color w:val="auto"/>
                <w:kern w:val="0"/>
                <w:sz w:val="20"/>
                <w:szCs w:val="20"/>
                <w:highlight w:val="none"/>
              </w:rPr>
              <w:t>含量。临床上用于维生素</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缺乏相关疾病的辅助诊断。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FC2CA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2B71DE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60BC3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05444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13BC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A055C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B12</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84601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用于检测人体样本中的维生素</w:t>
            </w:r>
            <w:r>
              <w:rPr>
                <w:rFonts w:ascii="Times New Roman" w:hAnsi="Times New Roman"/>
                <w:color w:val="auto"/>
                <w:kern w:val="0"/>
                <w:sz w:val="20"/>
                <w:szCs w:val="20"/>
                <w:highlight w:val="none"/>
              </w:rPr>
              <w:t>B12</w:t>
            </w:r>
            <w:r>
              <w:rPr>
                <w:rFonts w:hint="eastAsia" w:ascii="Times New Roman" w:hAnsi="Times New Roman"/>
                <w:color w:val="auto"/>
                <w:kern w:val="0"/>
                <w:sz w:val="20"/>
                <w:szCs w:val="20"/>
                <w:highlight w:val="none"/>
              </w:rPr>
              <w:t>（</w:t>
            </w:r>
            <w:r>
              <w:rPr>
                <w:rFonts w:hint="eastAsia" w:ascii="Times New Roman" w:hAnsi="Times New Roman" w:eastAsia="宋体" w:cs="Times New Roman"/>
                <w:color w:val="auto"/>
                <w:kern w:val="0"/>
                <w:sz w:val="20"/>
                <w:szCs w:val="20"/>
                <w:highlight w:val="none"/>
              </w:rPr>
              <w:t>Vitamin B1</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VB12</w:t>
            </w:r>
            <w:r>
              <w:rPr>
                <w:rFonts w:hint="eastAsia" w:ascii="Times New Roman" w:hAnsi="Times New Roman"/>
                <w:color w:val="auto"/>
                <w:kern w:val="0"/>
                <w:sz w:val="20"/>
                <w:szCs w:val="20"/>
                <w:highlight w:val="none"/>
              </w:rPr>
              <w:t>）含量。临床上用于维生素</w:t>
            </w:r>
            <w:r>
              <w:rPr>
                <w:rFonts w:ascii="Times New Roman" w:hAnsi="Times New Roman"/>
                <w:color w:val="auto"/>
                <w:kern w:val="0"/>
                <w:sz w:val="20"/>
                <w:szCs w:val="20"/>
                <w:highlight w:val="none"/>
              </w:rPr>
              <w:t>B12</w:t>
            </w:r>
            <w:r>
              <w:rPr>
                <w:rFonts w:hint="eastAsia" w:ascii="Times New Roman" w:hAnsi="Times New Roman"/>
                <w:color w:val="auto"/>
                <w:kern w:val="0"/>
                <w:sz w:val="20"/>
                <w:szCs w:val="20"/>
                <w:highlight w:val="none"/>
              </w:rPr>
              <w:t>缺乏相关疾病的辅助诊断。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744452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78B19A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C552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77D40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788D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B59D2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全转运钴胺素检测试剂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8D19B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用于检测人体样本中的全转运钴胺素（活性维生素</w:t>
            </w:r>
            <w:r>
              <w:rPr>
                <w:rFonts w:ascii="Times New Roman" w:hAnsi="Times New Roman"/>
                <w:color w:val="auto"/>
                <w:kern w:val="0"/>
                <w:sz w:val="20"/>
                <w:szCs w:val="20"/>
                <w:highlight w:val="none"/>
              </w:rPr>
              <w:t>B12</w:t>
            </w:r>
            <w:r>
              <w:rPr>
                <w:rFonts w:hint="eastAsia" w:ascii="Times New Roman" w:hAnsi="Times New Roman"/>
                <w:color w:val="auto"/>
                <w:kern w:val="0"/>
                <w:sz w:val="20"/>
                <w:szCs w:val="20"/>
                <w:highlight w:val="none"/>
              </w:rPr>
              <w:t>）。临床上用于维生素</w:t>
            </w:r>
            <w:r>
              <w:rPr>
                <w:rFonts w:ascii="Times New Roman" w:hAnsi="Times New Roman"/>
                <w:color w:val="auto"/>
                <w:kern w:val="0"/>
                <w:sz w:val="20"/>
                <w:szCs w:val="20"/>
                <w:highlight w:val="none"/>
              </w:rPr>
              <w:t>B12</w:t>
            </w:r>
            <w:r>
              <w:rPr>
                <w:rFonts w:hint="eastAsia" w:ascii="Times New Roman" w:hAnsi="Times New Roman"/>
                <w:color w:val="auto"/>
                <w:kern w:val="0"/>
                <w:sz w:val="20"/>
                <w:szCs w:val="20"/>
                <w:highlight w:val="none"/>
              </w:rPr>
              <w:t>缺乏症的辅助诊断。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B7C7C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AAA483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449ABE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4AFFE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A08A4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3082A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叶酸检测试剂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B89D0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用于检测人体样本中叶酸（维生素</w:t>
            </w:r>
            <w:r>
              <w:rPr>
                <w:rFonts w:ascii="Times New Roman" w:hAnsi="Times New Roman"/>
                <w:color w:val="auto"/>
                <w:kern w:val="0"/>
                <w:sz w:val="20"/>
                <w:szCs w:val="20"/>
                <w:highlight w:val="none"/>
              </w:rPr>
              <w:t>B9</w:t>
            </w:r>
            <w:r>
              <w:rPr>
                <w:rFonts w:hint="eastAsia" w:ascii="Times New Roman" w:hAnsi="Times New Roman"/>
                <w:color w:val="auto"/>
                <w:kern w:val="0"/>
                <w:sz w:val="20"/>
                <w:szCs w:val="20"/>
                <w:highlight w:val="none"/>
              </w:rPr>
              <w:t>）含量。临床上用于巨幼红细胞性贫血的辅助诊断。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276857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EDDA62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78647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F0E4C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5805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D90D2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红细胞叶酸检测试剂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09649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用于检测人体样本中的红细胞叶酸含量。临床上用于巨幼红细胞性贫血的辅助诊断。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3785AC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2973E1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964F7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EEE1F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F331B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71E07E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679D0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用于检测人体样本中的维生素</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含量。临床上用于维生素</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缺乏相关疾病的辅助诊断。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46A347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B5D5CF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E4DD0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5D9CE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A8631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191FCD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F8364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用于检测人体样本中的维生素</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含量。临床上用于维生素</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缺乏的辅助诊断。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E596D1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7B4EEC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35C2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997FE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F12B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5F360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46DF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用于检测人体样本中的维生素</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含量。临床上用于维生素</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缺乏相关疾病的辅助诊断。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B4FC8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817B26C">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3B8A4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5198B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BFB8E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70259E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水溶性维生素检测试剂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EF198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用于检测人体样本中的维生素</w:t>
            </w:r>
            <w:r>
              <w:rPr>
                <w:rFonts w:ascii="Times New Roman" w:hAnsi="Times New Roman"/>
                <w:color w:val="auto"/>
                <w:kern w:val="0"/>
                <w:sz w:val="20"/>
                <w:szCs w:val="20"/>
                <w:highlight w:val="none"/>
              </w:rPr>
              <w:t>B1</w:t>
            </w: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B2</w:t>
            </w: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B3</w:t>
            </w: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B5</w:t>
            </w: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B6</w:t>
            </w: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B7</w:t>
            </w: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B9</w:t>
            </w: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B12</w:t>
            </w: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等水溶性维生素含量。临床上用于水溶性维生素缺乏相关疾病的辅助诊断。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DB306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7CF545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94C0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A6381B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用于维生素检测的试剂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057F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13013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D43998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脂溶性维生素检测试剂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442BC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用于检测人体样本中的维生素</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、维生素</w:t>
            </w:r>
            <w:r>
              <w:rPr>
                <w:rFonts w:ascii="Times New Roman" w:hAnsi="Times New Roman"/>
                <w:color w:val="auto"/>
                <w:kern w:val="0"/>
                <w:sz w:val="20"/>
                <w:szCs w:val="20"/>
                <w:highlight w:val="none"/>
              </w:rPr>
              <w:t>K</w:t>
            </w:r>
            <w:r>
              <w:rPr>
                <w:rFonts w:hint="eastAsia" w:ascii="Times New Roman" w:hAnsi="Times New Roman"/>
                <w:color w:val="auto"/>
                <w:kern w:val="0"/>
                <w:sz w:val="20"/>
                <w:szCs w:val="20"/>
                <w:highlight w:val="none"/>
              </w:rPr>
              <w:t>含量。临床上用于脂溶性维生素蓄积或缺乏所引起的疾病如维生素中毒和发育迟缓的辅助诊断。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62D346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AF2843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4F94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BE4FE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B0AF9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4A724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碘检测试剂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10C0A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用于检测人体样本中的碘含量。临床上用于甲状腺疾病的辅助诊断。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98FD18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26ED9B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AF515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FDF4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541E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524F2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氨检测试剂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45854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用于检测人体样本中的氨含量。临床上用于肝性脑病、肝脏疾病的辅助诊断。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C7E782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CDC84F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C3A62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8FF0B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15FFF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9B50D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氯检测试剂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68C799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用于检测人体样本中的氯含量。临床上用于氯代谢紊乱的辅助诊断。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EF5F09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9E2C8D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54D30E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91EB1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8A568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B77C1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二氧化碳检测试剂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2D756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用于检测人体样本中的二氧化碳含量。临床上作为体内酸碱平衡的评价指标。</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673EBF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867875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B56C26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1B7CC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32FCE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173B17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锂检测试剂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A802E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用于检测人体样本中的锂含量。临床上用于锂盐中毒的辅助诊断。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A9A405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E8C98A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582E25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34724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1F99A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71776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铅检测试剂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735B5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用于检测人体样本中的铅含量。临床上用于铅中毒的辅助诊断。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A88500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92070A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67D32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D0F4D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1F0F5B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08274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镉检测试剂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7EB19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用于检测人体样本中的镉含量。临床上用于镉中毒的辅助诊断。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BBB730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B6BAD9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311042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21E26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3EA2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41AC0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钙检测试剂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4151B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用于检测人体样本中的钙离子含量。临床上用于钙代谢紊乱的辅助诊断。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1DB107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11B57C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1DE2A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A8A0F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BB0D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74567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铜检测试剂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866C2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用于检测人体样本中的铜离子含量。临床上用于铜代谢紊乱的辅助诊断。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4BE01D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4558A4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4672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9A9CB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8F33D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B2B80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钾检测试剂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C1FBB4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用于检测人体样本中的钾离子含量。临床上用于钾代谢紊乱的辅助诊断。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89F09E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7FCDFC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E98A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635D4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6BB7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D873F3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镁检测试剂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C8179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用于检测人体样本中的镁离子含量。临床上用于镁代谢紊乱的辅助诊断。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E0C61D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D65CE5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8C898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1A2C4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CA90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7AF54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AF77B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用于检测人体样本中的钠离子含量。临床上用于钠代谢紊乱的辅助诊断。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07B6C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AD7297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10FE8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91536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70D4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F2E8B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磷检测试剂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19B92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用于检测人体样本中的磷含量。临床上用于磷代谢紊乱的辅助诊断。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BB4F2F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55C974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AF33DE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50C7C4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C64F8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0C22E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锌检测试剂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1376A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用于检测人体样本中的锌离子含量。临床上用于锌代谢紊乱的辅助诊断。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B8FD8A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50CCB1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00A90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01B58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CE53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BB8E9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铁检测试剂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3C997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用于检测人体样本中的铁离子含量。临床上用于贫血及铁代谢的相关疾病的辅助诊断。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54F31A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A2C8A7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23753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35CED2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1FC2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529617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总铁结合力检测试剂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4FEF7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用于检测人体样本中的总铁结合力含量。临床上用于贫血、铁中毒的辅助诊断。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98F2B1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3248B1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7759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411DC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97AF6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D4DCC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不饱和铁结合力检测试剂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945A2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用于检测人体样本中的不饱和</w:t>
            </w:r>
            <w:r>
              <w:rPr>
                <w:rFonts w:hint="eastAsia" w:ascii="Times New Roman" w:hAnsi="Times New Roman" w:eastAsia="宋体" w:cs="Times New Roman"/>
                <w:color w:val="auto"/>
                <w:kern w:val="0"/>
                <w:sz w:val="20"/>
                <w:szCs w:val="20"/>
                <w:highlight w:val="none"/>
              </w:rPr>
              <w:t>铁结合力含量。临床</w:t>
            </w:r>
            <w:r>
              <w:rPr>
                <w:rFonts w:hint="eastAsia" w:ascii="Times New Roman" w:hAnsi="Times New Roman"/>
                <w:color w:val="auto"/>
                <w:kern w:val="0"/>
                <w:sz w:val="20"/>
                <w:szCs w:val="20"/>
                <w:highlight w:val="none"/>
              </w:rPr>
              <w:t>上用于贫血、肝功能障碍等由铁代谢异常引起的疾病的辅助诊断。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F9CA52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7A7233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D643B2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3C821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9E76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3FC76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一氧化氮检测试剂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3D1E1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用于检测人体样本中的一氧化氮。临床上用于哮喘疾病的辅助诊断及治疗效果的监测。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A30B74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CC0E25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378E6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ECC5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B5CBD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B2C26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汞检测试剂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14B73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用于检测人体样本中的汞含量。临床上用于汞中毒的辅助诊断。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D9F599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6C77A2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EA27A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32464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2168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2B5BE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铬检测试剂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62310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用于检测人体样本中的铬含量。临床上用于铬中毒的辅助诊断。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05BC48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D77028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A601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D6A85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用于无机离子检测的试剂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CFFB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14021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9FC77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锰检测试剂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97AE01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用于检测人体样本中的锰含量。临床上用于锰中毒的辅助诊断。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989093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7EE7A2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74017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9510A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ED08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88F3E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他克莫司检测试剂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C01A8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用于检测人体样本中的他克莫司浓度。临床上用于他克莫司血药浓度的监测。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BB9F84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7D593D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C9B59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45AF3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50EA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F4DE94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妥布霉素检测试剂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DABC0E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用于检测人体样本中的妥布霉素浓度。临床上用于妥布霉素血药浓度的监测。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EC03BC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29B526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B68A3C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DA7B7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F623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DD0BDA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环孢霉素检测试剂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B80BB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用于检测人体样本中的环孢霉素浓度。临床上用于环孢霉素血药浓度的监测。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00D9CE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23D847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4D5BF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985D5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A1A194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E7A30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庆大霉素检测试剂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1CE80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用于检测人体样本中的庆大霉素浓度。临床上用于庆大霉素血药浓度的监测。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5FEA48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1D7DFA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83E8CB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18797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95784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19A92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万古霉素检测试剂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32BE0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用于检测人体样本中的万古霉素浓度。临床上用于万古霉素血药浓度的监测。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E4037A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4B1DE0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D1E20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7511F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D60C1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1245C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甲氨蝶呤检测试剂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42671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用于检测人体样本中的甲氨蝶呤浓度。临床上用于甲氨蝶呤血药浓度的监测。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AD96C3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7A6D35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1D15E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96EBB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F49D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1BC383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丙戊酸检测试剂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911F7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用于检测人体样本中的丙戊酸浓度。临床上用于丙戊酸血药浓度的监测。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B20234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015CC5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E295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EA276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8C62E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A65776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霉酚酸检测试剂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03E88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用于检测人体样本中的霉酚酸浓度。临床上用于霉酚酸血药浓度的监测。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E22243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FCD8F9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6F898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36848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36E8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10C39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醋氨酚检测试剂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39419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用于检测人体样本中的醋氨酚浓度。临床上用于醋氨酚血药浓度的监测。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08E0A1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944A85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17A20B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03C14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A9D5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050C9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水杨酸检测试剂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DE7C84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用于检测人体样本中的水杨酸浓度。临床上用于水杨酸血药浓度的监测。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64B5B7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6C3B94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D6172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66CE9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6B27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15E749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对乙酰氨基酚检测试剂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8CF4D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用于检测人体样本中的对乙酰氨基酚浓度。临床上用于对乙酰氨基酚血药浓度的监测。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C10217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9A8903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D9D2E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33599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C56F3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750C9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卡马西平检测试剂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9D9A0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用于检测人体样本中的卡马西平浓度。临床上用于卡马西平血药浓度的监测。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C6BFD8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D295BF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ABB17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5ED09B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8D62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5579E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茶碱检测试剂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30233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用于检测人体样本中的茶碱浓度。临床上用于茶碱血药浓度的监测。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5ABC3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B58F26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19F78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E9564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E5DD0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449CB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地高辛检测试剂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E4235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用于检测人体样本中的地高辛浓度。临床上用于地高辛血药浓度的监测。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A22D3E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BA66AA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1092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09922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3FFF9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F60F8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苯妥英检测试剂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EF3A2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用于检测人体样本中的苯妥英浓度。临床上用于苯妥英血药浓度的监测。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0E36A8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E9B8E2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B98D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0DF5B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9DEFA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83A69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5-</w:t>
            </w:r>
            <w:r>
              <w:rPr>
                <w:rFonts w:hint="eastAsia" w:ascii="Times New Roman" w:hAnsi="Times New Roman"/>
                <w:color w:val="auto"/>
                <w:kern w:val="0"/>
                <w:sz w:val="20"/>
                <w:szCs w:val="20"/>
                <w:highlight w:val="none"/>
              </w:rPr>
              <w:t>氟尿嘧啶检测试剂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54213E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5-</w:t>
            </w:r>
            <w:r>
              <w:rPr>
                <w:rFonts w:hint="eastAsia" w:ascii="Times New Roman" w:hAnsi="Times New Roman"/>
                <w:color w:val="auto"/>
                <w:kern w:val="0"/>
                <w:sz w:val="20"/>
                <w:szCs w:val="20"/>
                <w:highlight w:val="none"/>
              </w:rPr>
              <w:t>氟尿嘧啶（</w:t>
            </w:r>
            <w:r>
              <w:rPr>
                <w:rFonts w:ascii="Times New Roman" w:hAnsi="Times New Roman"/>
                <w:color w:val="auto"/>
                <w:kern w:val="0"/>
                <w:sz w:val="20"/>
                <w:szCs w:val="20"/>
                <w:highlight w:val="none"/>
              </w:rPr>
              <w:t>5-Fu</w:t>
            </w:r>
            <w:r>
              <w:rPr>
                <w:rFonts w:hint="eastAsia" w:ascii="Times New Roman" w:hAnsi="Times New Roman"/>
                <w:color w:val="auto"/>
                <w:kern w:val="0"/>
                <w:sz w:val="20"/>
                <w:szCs w:val="20"/>
                <w:highlight w:val="none"/>
              </w:rPr>
              <w:t>）浓度。临床上用于</w:t>
            </w:r>
            <w:r>
              <w:rPr>
                <w:rFonts w:ascii="Times New Roman" w:hAnsi="Times New Roman"/>
                <w:color w:val="auto"/>
                <w:kern w:val="0"/>
                <w:sz w:val="20"/>
                <w:szCs w:val="20"/>
                <w:highlight w:val="none"/>
              </w:rPr>
              <w:t>5-</w:t>
            </w:r>
            <w:r>
              <w:rPr>
                <w:rFonts w:hint="eastAsia" w:ascii="Times New Roman" w:hAnsi="Times New Roman"/>
                <w:color w:val="auto"/>
                <w:kern w:val="0"/>
                <w:sz w:val="20"/>
                <w:szCs w:val="20"/>
                <w:highlight w:val="none"/>
              </w:rPr>
              <w:t>氟尿嘧啶血药浓度的监测。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1A8B70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9D189A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C76AF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1ECBA3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1AB8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B25A1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奥氮平检测试剂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9A672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用于检测人体样本中的奥氮平（</w:t>
            </w:r>
            <w:r>
              <w:rPr>
                <w:rFonts w:ascii="Times New Roman" w:hAnsi="Times New Roman"/>
                <w:color w:val="auto"/>
                <w:kern w:val="0"/>
                <w:sz w:val="20"/>
                <w:szCs w:val="20"/>
                <w:highlight w:val="none"/>
              </w:rPr>
              <w:t>OLZ</w:t>
            </w:r>
            <w:r>
              <w:rPr>
                <w:rFonts w:hint="eastAsia" w:ascii="Times New Roman" w:hAnsi="Times New Roman"/>
                <w:color w:val="auto"/>
                <w:kern w:val="0"/>
                <w:sz w:val="20"/>
                <w:szCs w:val="20"/>
                <w:highlight w:val="none"/>
              </w:rPr>
              <w:t>）浓度。临床上用于奥氮平血药浓度的监测。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63E94C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601C8A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FA9A7F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4EE57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64CF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3251D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奥卡西平检测试剂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25720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用于检测人体样本中的奥卡西平浓度。临床上用于奥卡西平血药浓度的监测。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4E1B7E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C760BB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DBB57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BDB0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73FE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E6C6B4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伏立康唑检测试剂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12743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用于检测人体样本中的伏立康唑浓度。临床上用于伏立康唑血药浓度的监测。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245E9F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5B0269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C25B9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17864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5410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0B1BE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利奈唑胺检测试剂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9EA1B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用于检测人体样本中的利奈唑胺浓度。临床上用于利奈唑胺血药浓度的监测。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E909D5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91F1E0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B77FC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73339C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A82A2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64A89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利培酮检测试剂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6AC001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用于检测人体样本中的利培酮浓度。临床上用于利培酮血药浓度的监测。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A156F9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3098B4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5B892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83F6C1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2312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15AE1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紫杉醇检测试剂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245B4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用于检测人体样本中的紫杉醇浓度。临床上用于紫杉醇血药浓度的监测。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9B8AD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2DFBB6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0A836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1AA8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B1D3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1599F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多西紫杉醇检测试剂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03EF0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用于检测人体样本中的多西紫杉醇浓度。临床上用于多西紫杉醇血药浓度的监测。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68C9B5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CA56F0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53EC7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2883A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5E25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E675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艾司西酞普兰检测试剂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DDF7E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用于检测人体样本中的艾司西酞普兰浓度。临床上用于艾司西酞普兰血药浓度的监测。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52524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745C38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F5270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D901A7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103BB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38F60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氨磺必利检测试剂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570F1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用于检测人体样本中的氨磺必利浓度。临床上用于氨磺必利血药浓度的监测。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D6F80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C76B1E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4A643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F9E87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8073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1BC91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喹硫平检测试剂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AE5C4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用于检测人体样本中的喹硫平（</w:t>
            </w:r>
            <w:r>
              <w:rPr>
                <w:rFonts w:ascii="Times New Roman" w:hAnsi="Times New Roman"/>
                <w:color w:val="auto"/>
                <w:kern w:val="0"/>
                <w:sz w:val="20"/>
                <w:szCs w:val="20"/>
                <w:highlight w:val="none"/>
              </w:rPr>
              <w:t>QTP</w:t>
            </w:r>
            <w:r>
              <w:rPr>
                <w:rFonts w:hint="eastAsia" w:ascii="Times New Roman" w:hAnsi="Times New Roman"/>
                <w:color w:val="auto"/>
                <w:kern w:val="0"/>
                <w:sz w:val="20"/>
                <w:szCs w:val="20"/>
                <w:highlight w:val="none"/>
              </w:rPr>
              <w:t>）浓度。临床上用于喹硫平（</w:t>
            </w:r>
            <w:r>
              <w:rPr>
                <w:rFonts w:ascii="Times New Roman" w:hAnsi="Times New Roman"/>
                <w:color w:val="auto"/>
                <w:kern w:val="0"/>
                <w:sz w:val="20"/>
                <w:szCs w:val="20"/>
                <w:highlight w:val="none"/>
              </w:rPr>
              <w:t>QTP</w:t>
            </w:r>
            <w:r>
              <w:rPr>
                <w:rFonts w:hint="eastAsia" w:ascii="Times New Roman" w:hAnsi="Times New Roman"/>
                <w:color w:val="auto"/>
                <w:kern w:val="0"/>
                <w:sz w:val="20"/>
                <w:szCs w:val="20"/>
                <w:highlight w:val="none"/>
              </w:rPr>
              <w:t>）血药浓度的监测。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17C6B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E52274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9ADCC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B731C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47FD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1BF0A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拉莫三嗪检测试剂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10C91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用于检测人体样本中的拉莫三嗪浓度。临床上用于拉莫三嗪血药浓度的监测。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056E3F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FE154D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9802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7C285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0098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BD3CAD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氯氮平检测试剂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30A77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用于检测人体样本中的氯氮平浓度。临床上用于氯氮平血药浓度的监测。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043DB2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73060C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20C2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756E9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33BE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070D38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帕罗西汀检测试剂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10EAE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用于检测人体样本中的帕罗西汀浓度。临床上用于帕罗西汀血药浓度的监测。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6994AD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447056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F0E84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602EB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5B1A0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CD55B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舍曲林检测试剂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FEC8A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用于检测人体样本中的舍曲林浓度。临床上用于舍曲林血药浓度的监测。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A882A4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815BAC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EF72A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909AA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E5BB3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5E8B8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托吡酯检测试剂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AC7B0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用于检测人体样本中的托吡酯浓度。临床上用于托吡酯血药浓度的监测。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2ABF09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35162C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AE2E1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DB578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6617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8EC92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文拉法辛检测试剂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8DE80C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用于检测人体样本中的文拉法辛浓度。临床上用于文拉法辛血药浓度的监测。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94E9F2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6EE14B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C241AA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169CE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CB940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9A0569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氟康唑检测试剂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BA4E3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用于检测人体样本中的氟康唑浓度。临床上用于氟康唑血药浓度的监测。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69A31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26E38B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E3AA1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30D07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96D1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0CFA4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雷帕霉素检测试剂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2CDFB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用于检测人体样本中的雷帕霉素浓度。临床上用于雷帕霉素血药浓度的监测。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34F18B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7795E3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579D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CA48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0A56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A4088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酰胺醇类药物检测试剂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30037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用于检测人体样本中的酰胺醇类（氯霉素类）浓度。临床上用于酰胺醇类（氯霉素类）血药浓度的监测。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AE296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405B42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8602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4ECAF2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F34B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B7711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亚甲蓝检测试剂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4B773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用于检测人体样本中的亚甲蓝浓度。临床上用于亚甲蓝血药浓度的监测。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149354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DA2A51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175EF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0D3D1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D4DC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8B3F4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伊马替尼检测试剂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4EFA9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用于检测人体样本中的伊马替尼浓度。临床上用于伊马替尼血药浓度的监测。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FAC6D6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4ADBAB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A4BB7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A383A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8C148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E3CBCF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伊曲康唑检测试剂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AAF3D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用于检测人体样本中的伊曲康唑浓度。临床上用于伊曲康唑血药浓度的监测。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B64F3D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A22D5B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F30E8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C8824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A8A1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9EE04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英夫利西单抗检测试剂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15307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用于检测人体样本中的英夫利西单抗浓度。临床上用于英夫利西单抗血药浓度的监测。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A86A1D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C92AC9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B1F6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54B1A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FB5CB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6A1477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荧光素钠检测试剂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49B94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用于检测人体样本中的荧光素钠浓度。临床上用于荧光素钠血药浓度的监测。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058142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37100A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58E00E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F8A71D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38AAAA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0D4E4F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阿立哌唑检测试剂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6B882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用于检测人体样本中的阿立哌唑浓度。临床上用于阿立哌唑血药浓度的监测。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44DEF5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8FBDDA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A97B31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7C376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AFE9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02064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左乙拉西坦检测试剂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549F95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用于检测人体样本中的左乙拉西坦浓度。临床上用于左乙拉西坦血药浓度的监测。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669CF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3CC271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9614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8107A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88CC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FF6883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唑尼沙胺检测试剂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18579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用于检测人体样本中的唑尼沙胺浓度。临床上用于唑尼沙胺血药浓度的监测。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0B79F5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D1CFCD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7BAD1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476CC2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00BA0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A0730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N-</w:t>
            </w:r>
            <w:r>
              <w:rPr>
                <w:rFonts w:hint="eastAsia" w:ascii="Times New Roman" w:hAnsi="Times New Roman"/>
                <w:color w:val="auto"/>
                <w:kern w:val="0"/>
                <w:sz w:val="20"/>
                <w:szCs w:val="20"/>
                <w:highlight w:val="none"/>
              </w:rPr>
              <w:t>乙酰普鲁卡因胺检测试剂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F4830E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N-</w:t>
            </w:r>
            <w:r>
              <w:rPr>
                <w:rFonts w:hint="eastAsia" w:ascii="Times New Roman" w:hAnsi="Times New Roman"/>
                <w:color w:val="auto"/>
                <w:kern w:val="0"/>
                <w:sz w:val="20"/>
                <w:szCs w:val="20"/>
                <w:highlight w:val="none"/>
              </w:rPr>
              <w:t>乙酰普鲁卡因胺浓度。临床上用于</w:t>
            </w:r>
            <w:r>
              <w:rPr>
                <w:rFonts w:ascii="Times New Roman" w:hAnsi="Times New Roman"/>
                <w:color w:val="auto"/>
                <w:kern w:val="0"/>
                <w:sz w:val="20"/>
                <w:szCs w:val="20"/>
                <w:highlight w:val="none"/>
              </w:rPr>
              <w:t>N-</w:t>
            </w:r>
            <w:r>
              <w:rPr>
                <w:rFonts w:hint="eastAsia" w:ascii="Times New Roman" w:hAnsi="Times New Roman"/>
                <w:color w:val="auto"/>
                <w:kern w:val="0"/>
                <w:sz w:val="20"/>
                <w:szCs w:val="20"/>
                <w:highlight w:val="none"/>
              </w:rPr>
              <w:t>乙酰普鲁卡因胺血药浓度的监测。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B9787A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0C091A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8568E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9570A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9267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A467B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普鲁卡因胺检测试剂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B44D7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用于检测人体样本中的普鲁卡因胺浓度。临床上用于普鲁卡因血药浓度的监测。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E97DF6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43EB84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137A1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416D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63F5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FF404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利多卡因检测试剂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EF920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用于检测人体样本中的利多卡因浓度。临床上用于利多卡因血药浓度的监测。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BAAEBC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E15D98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B3E506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B7F91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AF43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07E05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普里米酮检测试剂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9FF53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用于检测人体样本中的普里米酮浓度。临床上用于普里米酮血药浓度的监测。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4412C8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A3352A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433F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A87531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C74C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BECFBA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溴哌利多检测试剂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1FFAE1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用于检测人体样本中的溴哌利多浓度。临床上用于溴哌利多血药浓度的监测。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1FA071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7EBEB4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6468D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B8AC9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F5A6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AB421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甲氧基酪胺检测试剂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0C22E0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甲氧基酪胺浓度。临床上用于</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甲氧基酪胺血药浓度的监测。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323B97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26602D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159A1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0C425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用于药物及药物代谢物检测的试剂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4795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15050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EC7FB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阿达木单抗检测试剂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5DAE2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用于检测人体样本中的阿达木单抗浓度。临床上用于阿达木单抗血药浓度的监测。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98DEF7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7E91899">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6E83C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FC01C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89D5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4AB69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β2</w:t>
            </w:r>
            <w:r>
              <w:rPr>
                <w:rFonts w:hint="eastAsia" w:ascii="Times New Roman" w:hAnsi="Times New Roman"/>
                <w:color w:val="auto"/>
                <w:kern w:val="0"/>
                <w:sz w:val="20"/>
                <w:szCs w:val="20"/>
                <w:highlight w:val="none"/>
              </w:rPr>
              <w:t>糖蛋白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02D7D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β2</w:t>
            </w:r>
            <w:r>
              <w:rPr>
                <w:rFonts w:hint="eastAsia" w:ascii="Times New Roman" w:hAnsi="Times New Roman"/>
                <w:color w:val="auto"/>
                <w:kern w:val="0"/>
                <w:sz w:val="20"/>
                <w:szCs w:val="20"/>
                <w:highlight w:val="none"/>
              </w:rPr>
              <w:t>糖蛋白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β2-GP1</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/IgA</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抗体。临床上用于抗磷脂综合征（</w:t>
            </w:r>
            <w:r>
              <w:rPr>
                <w:rFonts w:ascii="Times New Roman" w:hAnsi="Times New Roman"/>
                <w:color w:val="auto"/>
                <w:kern w:val="0"/>
                <w:sz w:val="20"/>
                <w:szCs w:val="20"/>
                <w:highlight w:val="none"/>
              </w:rPr>
              <w:t>APS</w:t>
            </w:r>
            <w:r>
              <w:rPr>
                <w:rFonts w:hint="eastAsia" w:ascii="Times New Roman" w:hAnsi="Times New Roman"/>
                <w:color w:val="auto"/>
                <w:kern w:val="0"/>
                <w:sz w:val="20"/>
                <w:szCs w:val="20"/>
                <w:highlight w:val="none"/>
              </w:rPr>
              <w:t>）、系统性红斑狼疮（</w:t>
            </w:r>
            <w:r>
              <w:rPr>
                <w:rFonts w:ascii="Times New Roman" w:hAnsi="Times New Roman"/>
                <w:color w:val="auto"/>
                <w:kern w:val="0"/>
                <w:sz w:val="20"/>
                <w:szCs w:val="20"/>
                <w:highlight w:val="none"/>
              </w:rPr>
              <w:t>SLE</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7EFAD2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F5883B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CC312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49EBB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36F44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5721ED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β2</w:t>
            </w:r>
            <w:r>
              <w:rPr>
                <w:rFonts w:hint="eastAsia" w:ascii="Times New Roman" w:hAnsi="Times New Roman"/>
                <w:color w:val="auto"/>
                <w:kern w:val="0"/>
                <w:sz w:val="20"/>
                <w:szCs w:val="20"/>
                <w:highlight w:val="none"/>
              </w:rPr>
              <w:t>糖蛋白</w:t>
            </w:r>
            <w:r>
              <w:rPr>
                <w:rFonts w:ascii="Times New Roman" w:hAnsi="Times New Roman"/>
                <w:color w:val="auto"/>
                <w:kern w:val="0"/>
                <w:sz w:val="20"/>
                <w:szCs w:val="20"/>
                <w:highlight w:val="none"/>
              </w:rPr>
              <w:t>I</w:t>
            </w:r>
            <w:r>
              <w:rPr>
                <w:rFonts w:hint="eastAsia" w:ascii="Times New Roman" w:hAnsi="Times New Roman"/>
                <w:color w:val="auto"/>
                <w:kern w:val="0"/>
                <w:sz w:val="20"/>
                <w:szCs w:val="20"/>
                <w:highlight w:val="none"/>
              </w:rPr>
              <w:t>结构域</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E66B4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β2</w:t>
            </w:r>
            <w:r>
              <w:rPr>
                <w:rFonts w:hint="eastAsia" w:ascii="Times New Roman" w:hAnsi="Times New Roman"/>
                <w:color w:val="auto"/>
                <w:kern w:val="0"/>
                <w:sz w:val="20"/>
                <w:szCs w:val="20"/>
                <w:highlight w:val="none"/>
              </w:rPr>
              <w:t>糖蛋白</w:t>
            </w:r>
            <w:r>
              <w:rPr>
                <w:rFonts w:ascii="Times New Roman" w:hAnsi="Times New Roman"/>
                <w:color w:val="auto"/>
                <w:kern w:val="0"/>
                <w:sz w:val="20"/>
                <w:szCs w:val="20"/>
                <w:highlight w:val="none"/>
              </w:rPr>
              <w:t>I</w:t>
            </w:r>
            <w:r>
              <w:rPr>
                <w:rFonts w:hint="eastAsia" w:ascii="Times New Roman" w:hAnsi="Times New Roman"/>
                <w:color w:val="auto"/>
                <w:kern w:val="0"/>
                <w:sz w:val="20"/>
                <w:szCs w:val="20"/>
                <w:highlight w:val="none"/>
              </w:rPr>
              <w:t>结构域</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抗体。临床上用于抗磷脂综合征（</w:t>
            </w:r>
            <w:r>
              <w:rPr>
                <w:rFonts w:ascii="Times New Roman" w:hAnsi="Times New Roman"/>
                <w:color w:val="auto"/>
                <w:kern w:val="0"/>
                <w:sz w:val="20"/>
                <w:szCs w:val="20"/>
                <w:highlight w:val="none"/>
              </w:rPr>
              <w:t>APS</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BDBB5A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0F0EE0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E041C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1E025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6FF64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5B18B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抗水通道蛋白</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791FF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用于检测人体样本中的抗水通道蛋白</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AQP4</w:t>
            </w:r>
            <w:r>
              <w:rPr>
                <w:rFonts w:hint="eastAsia" w:ascii="Times New Roman" w:hAnsi="Times New Roman"/>
                <w:color w:val="auto"/>
                <w:kern w:val="0"/>
                <w:sz w:val="20"/>
                <w:szCs w:val="20"/>
                <w:highlight w:val="none"/>
              </w:rPr>
              <w:t>）抗体。临床上用于视神经脊髓炎谱系病（</w:t>
            </w:r>
            <w:r>
              <w:rPr>
                <w:rFonts w:ascii="Times New Roman" w:hAnsi="Times New Roman"/>
                <w:color w:val="auto"/>
                <w:kern w:val="0"/>
                <w:sz w:val="20"/>
                <w:szCs w:val="20"/>
                <w:highlight w:val="none"/>
              </w:rPr>
              <w:t>NMOSD</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14F212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FCDE0D5">
        <w:tblPrEx>
          <w:tblCellMar>
            <w:top w:w="0" w:type="dxa"/>
            <w:left w:w="108" w:type="dxa"/>
            <w:bottom w:w="0" w:type="dxa"/>
            <w:right w:w="108" w:type="dxa"/>
          </w:tblCellMar>
        </w:tblPrEx>
        <w:trPr>
          <w:cantSplit/>
          <w:trHeight w:val="824"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D368A8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00163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CCE99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A5C7D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抗大疱性类天疱疮抗原</w:t>
            </w:r>
            <w:r>
              <w:rPr>
                <w:rFonts w:ascii="Times New Roman" w:hAnsi="Times New Roman"/>
                <w:color w:val="auto"/>
                <w:kern w:val="0"/>
                <w:sz w:val="20"/>
                <w:szCs w:val="20"/>
                <w:highlight w:val="none"/>
              </w:rPr>
              <w:t>180</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7401F9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用于检测人体样本中的抗大疱性类天疱疮抗原</w:t>
            </w:r>
            <w:r>
              <w:rPr>
                <w:rFonts w:ascii="Times New Roman" w:hAnsi="Times New Roman"/>
                <w:color w:val="auto"/>
                <w:kern w:val="0"/>
                <w:sz w:val="20"/>
                <w:szCs w:val="20"/>
                <w:highlight w:val="none"/>
              </w:rPr>
              <w:t>180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BP180</w:t>
            </w:r>
            <w:r>
              <w:rPr>
                <w:rFonts w:hint="eastAsia" w:ascii="Times New Roman" w:hAnsi="Times New Roman"/>
                <w:color w:val="auto"/>
                <w:kern w:val="0"/>
                <w:sz w:val="20"/>
                <w:szCs w:val="20"/>
                <w:highlight w:val="none"/>
              </w:rPr>
              <w:t>）抗体。临床上用于大疱性类天疱疮的辅助诊断。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40B80F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A345AC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A0480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632F2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BBEA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353A5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抗大疱性类天疱疮抗原</w:t>
            </w:r>
            <w:r>
              <w:rPr>
                <w:rFonts w:ascii="Times New Roman" w:hAnsi="Times New Roman"/>
                <w:color w:val="auto"/>
                <w:kern w:val="0"/>
                <w:sz w:val="20"/>
                <w:szCs w:val="20"/>
                <w:highlight w:val="none"/>
              </w:rPr>
              <w:t>230</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5D13C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用于检测人体样本中的抗大疱性类天疱疮抗原</w:t>
            </w:r>
            <w:r>
              <w:rPr>
                <w:rFonts w:ascii="Times New Roman" w:hAnsi="Times New Roman"/>
                <w:color w:val="auto"/>
                <w:kern w:val="0"/>
                <w:sz w:val="20"/>
                <w:szCs w:val="20"/>
                <w:highlight w:val="none"/>
              </w:rPr>
              <w:t>230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BP230</w:t>
            </w:r>
            <w:r>
              <w:rPr>
                <w:rFonts w:hint="eastAsia" w:ascii="Times New Roman" w:hAnsi="Times New Roman"/>
                <w:color w:val="auto"/>
                <w:kern w:val="0"/>
                <w:sz w:val="20"/>
                <w:szCs w:val="20"/>
                <w:highlight w:val="none"/>
              </w:rPr>
              <w:t>）抗体。临床上用于大疱性类天疱疮的辅助诊断。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C9A515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CD9CFD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012AE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4015A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E02F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0653E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抗可溶性肝抗原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肝胰抗原抗体检测试剂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0829D9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用于检测人体样本中的抗可溶性肝抗原</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肝胰抗原（</w:t>
            </w:r>
            <w:r>
              <w:rPr>
                <w:rFonts w:ascii="Times New Roman" w:hAnsi="Times New Roman"/>
                <w:color w:val="auto"/>
                <w:kern w:val="0"/>
                <w:sz w:val="20"/>
                <w:szCs w:val="20"/>
                <w:highlight w:val="none"/>
              </w:rPr>
              <w:t>SLA/LP</w:t>
            </w:r>
            <w:r>
              <w:rPr>
                <w:rFonts w:hint="eastAsia" w:ascii="Times New Roman" w:hAnsi="Times New Roman"/>
                <w:color w:val="auto"/>
                <w:kern w:val="0"/>
                <w:sz w:val="20"/>
                <w:szCs w:val="20"/>
                <w:highlight w:val="none"/>
              </w:rPr>
              <w:t>）抗体。临床上用于自身免疫性肝炎的辅助诊断。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BD4DC3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6BA8F4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4A03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3765E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A7E7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67F3E2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抗可溶性肝抗原抗体检测试剂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1A8B0C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用于检测人体样本中的抗可溶性肝抗原（</w:t>
            </w:r>
            <w:r>
              <w:rPr>
                <w:rFonts w:ascii="Times New Roman" w:hAnsi="Times New Roman"/>
                <w:color w:val="auto"/>
                <w:kern w:val="0"/>
                <w:sz w:val="20"/>
                <w:szCs w:val="20"/>
                <w:highlight w:val="none"/>
              </w:rPr>
              <w:t>SLA</w:t>
            </w:r>
            <w:r>
              <w:rPr>
                <w:rFonts w:hint="eastAsia" w:ascii="Times New Roman" w:hAnsi="Times New Roman"/>
                <w:color w:val="auto"/>
                <w:kern w:val="0"/>
                <w:sz w:val="20"/>
                <w:szCs w:val="20"/>
                <w:highlight w:val="none"/>
              </w:rPr>
              <w:t>）抗体。临床上用于自身免疫性肝炎的辅助诊断。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910DBA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24FA377">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4B88B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E7456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1857E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2B29A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抗蛋白酶</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972CE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用于检测人体样本中的抗蛋白酶</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PR3</w:t>
            </w:r>
            <w:r>
              <w:rPr>
                <w:rFonts w:hint="eastAsia" w:ascii="Times New Roman" w:hAnsi="Times New Roman"/>
                <w:color w:val="auto"/>
                <w:kern w:val="0"/>
                <w:sz w:val="20"/>
                <w:szCs w:val="20"/>
                <w:highlight w:val="none"/>
              </w:rPr>
              <w:t>）抗体。临床上用于在</w:t>
            </w:r>
            <w:r>
              <w:rPr>
                <w:rFonts w:ascii="Times New Roman" w:hAnsi="Times New Roman"/>
                <w:color w:val="auto"/>
                <w:kern w:val="0"/>
                <w:sz w:val="20"/>
                <w:szCs w:val="20"/>
                <w:highlight w:val="none"/>
              </w:rPr>
              <w:t>Wegener</w:t>
            </w:r>
            <w:r>
              <w:rPr>
                <w:rFonts w:hint="eastAsia" w:ascii="Times New Roman" w:hAnsi="Times New Roman"/>
                <w:color w:val="auto"/>
                <w:kern w:val="0"/>
                <w:sz w:val="20"/>
                <w:szCs w:val="20"/>
                <w:highlight w:val="none"/>
              </w:rPr>
              <w:t>肉芽肿（</w:t>
            </w:r>
            <w:r>
              <w:rPr>
                <w:rFonts w:ascii="Times New Roman" w:hAnsi="Times New Roman"/>
                <w:color w:val="auto"/>
                <w:kern w:val="0"/>
                <w:sz w:val="20"/>
                <w:szCs w:val="20"/>
                <w:highlight w:val="none"/>
              </w:rPr>
              <w:t>WG</w:t>
            </w:r>
            <w:r>
              <w:rPr>
                <w:rFonts w:hint="eastAsia" w:ascii="Times New Roman" w:hAnsi="Times New Roman"/>
                <w:color w:val="auto"/>
                <w:kern w:val="0"/>
                <w:sz w:val="20"/>
                <w:szCs w:val="20"/>
                <w:highlight w:val="none"/>
              </w:rPr>
              <w:t>）血管炎等抗中性粒细胞胞浆抗体（</w:t>
            </w:r>
            <w:r>
              <w:rPr>
                <w:rFonts w:ascii="Times New Roman" w:hAnsi="Times New Roman"/>
                <w:color w:val="auto"/>
                <w:kern w:val="0"/>
                <w:sz w:val="20"/>
                <w:szCs w:val="20"/>
                <w:highlight w:val="none"/>
              </w:rPr>
              <w:t>ANCA</w:t>
            </w:r>
            <w:r>
              <w:rPr>
                <w:rFonts w:hint="eastAsia" w:ascii="Times New Roman" w:hAnsi="Times New Roman"/>
                <w:color w:val="auto"/>
                <w:kern w:val="0"/>
                <w:sz w:val="20"/>
                <w:szCs w:val="20"/>
                <w:highlight w:val="none"/>
              </w:rPr>
              <w:t>）相关性血管炎的辅助诊断。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1A1A7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D97929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0CF05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E0F8C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341F3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15B15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抗促甲状腺素受体抗体检测试剂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CBEAC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用于检测人体样本中的抗促甲状腺素受体（</w:t>
            </w:r>
            <w:r>
              <w:rPr>
                <w:rFonts w:ascii="Times New Roman" w:hAnsi="Times New Roman"/>
                <w:color w:val="auto"/>
                <w:kern w:val="0"/>
                <w:sz w:val="20"/>
                <w:szCs w:val="20"/>
                <w:highlight w:val="none"/>
              </w:rPr>
              <w:t>TSHR</w:t>
            </w:r>
            <w:r>
              <w:rPr>
                <w:rFonts w:hint="eastAsia" w:ascii="Times New Roman" w:hAnsi="Times New Roman"/>
                <w:color w:val="auto"/>
                <w:kern w:val="0"/>
                <w:sz w:val="20"/>
                <w:szCs w:val="20"/>
                <w:highlight w:val="none"/>
              </w:rPr>
              <w:t>）抗体。临床上用于毒性弥漫性甲状腺肿（</w:t>
            </w:r>
            <w:r>
              <w:rPr>
                <w:rFonts w:ascii="Times New Roman" w:hAnsi="Times New Roman"/>
                <w:color w:val="auto"/>
                <w:kern w:val="0"/>
                <w:sz w:val="20"/>
                <w:szCs w:val="20"/>
                <w:highlight w:val="none"/>
              </w:rPr>
              <w:t>Graves</w:t>
            </w:r>
            <w:r>
              <w:rPr>
                <w:rFonts w:hint="eastAsia" w:ascii="Times New Roman" w:hAnsi="Times New Roman"/>
                <w:color w:val="auto"/>
                <w:kern w:val="0"/>
                <w:sz w:val="20"/>
                <w:szCs w:val="20"/>
                <w:highlight w:val="none"/>
              </w:rPr>
              <w:t>）疾病的辅助诊断。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628250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69C190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934D5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742E4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EE69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9288A3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抗甲状腺过氧化物酶抗体检测试剂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835649">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用于检测人体样本中的抗甲状腺过氧化物酶抗体（TPOAb）。临床上用于自身免疫性甲状腺疾病的辅助诊断。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7EBBD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25A44AE">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B1C2C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6B07DF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4790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5063F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抗甲状腺球蛋白抗体检测试剂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0758B3">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用于检测人体样本中抗甲状腺球蛋白抗体（TGAb），临床上用于甲亢、慢性甲状腺炎以及甲状腺异常，如慢性淋巴球甲状腺炎、非毒性甲状腺肿、Grave病的辅助诊断。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409ED4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272513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94842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C540E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E6B7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3F157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M2-3E</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04D8A0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M2-3E</w:t>
            </w:r>
            <w:r>
              <w:rPr>
                <w:rFonts w:hint="eastAsia" w:ascii="Times New Roman" w:hAnsi="Times New Roman"/>
                <w:color w:val="auto"/>
                <w:kern w:val="0"/>
                <w:sz w:val="20"/>
                <w:szCs w:val="20"/>
                <w:highlight w:val="none"/>
              </w:rPr>
              <w:t>抗体。临床上用于原发性胆汁性胆管炎（</w:t>
            </w:r>
            <w:r>
              <w:rPr>
                <w:rFonts w:ascii="Times New Roman" w:hAnsi="Times New Roman"/>
                <w:color w:val="auto"/>
                <w:kern w:val="0"/>
                <w:sz w:val="20"/>
                <w:szCs w:val="20"/>
                <w:highlight w:val="none"/>
              </w:rPr>
              <w:t>PBC</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96D1BF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FFDC4DB">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88747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007E0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0B710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D2848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抗补体</w:t>
            </w:r>
            <w:r>
              <w:rPr>
                <w:rFonts w:ascii="Times New Roman" w:hAnsi="Times New Roman"/>
                <w:color w:val="auto"/>
                <w:kern w:val="0"/>
                <w:sz w:val="20"/>
                <w:szCs w:val="20"/>
                <w:highlight w:val="none"/>
              </w:rPr>
              <w:t>1q</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2D06E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用于检测人体样本中的抗补体</w:t>
            </w:r>
            <w:r>
              <w:rPr>
                <w:rFonts w:ascii="Times New Roman" w:hAnsi="Times New Roman"/>
                <w:color w:val="auto"/>
                <w:kern w:val="0"/>
                <w:sz w:val="20"/>
                <w:szCs w:val="20"/>
                <w:highlight w:val="none"/>
              </w:rPr>
              <w:t>1q</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C1q</w:t>
            </w:r>
            <w:r>
              <w:rPr>
                <w:rFonts w:hint="eastAsia" w:ascii="Times New Roman" w:hAnsi="Times New Roman"/>
                <w:color w:val="auto"/>
                <w:kern w:val="0"/>
                <w:sz w:val="20"/>
                <w:szCs w:val="20"/>
                <w:highlight w:val="none"/>
              </w:rPr>
              <w:t>）抗体。临床上用于狼疮肾炎、低补体血症性荨麻疹性血管炎（</w:t>
            </w:r>
            <w:r>
              <w:rPr>
                <w:rFonts w:ascii="Times New Roman" w:hAnsi="Times New Roman"/>
                <w:color w:val="auto"/>
                <w:kern w:val="0"/>
                <w:sz w:val="20"/>
                <w:szCs w:val="20"/>
                <w:highlight w:val="none"/>
              </w:rPr>
              <w:t>HUVS</w:t>
            </w:r>
            <w:r>
              <w:rPr>
                <w:rFonts w:hint="eastAsia" w:ascii="Times New Roman" w:hAnsi="Times New Roman"/>
                <w:color w:val="auto"/>
                <w:kern w:val="0"/>
                <w:sz w:val="20"/>
                <w:szCs w:val="20"/>
                <w:highlight w:val="none"/>
              </w:rPr>
              <w:t>）、膜增生性肾小球肾炎（</w:t>
            </w:r>
            <w:r>
              <w:rPr>
                <w:rFonts w:ascii="Times New Roman" w:hAnsi="Times New Roman"/>
                <w:color w:val="auto"/>
                <w:kern w:val="0"/>
                <w:sz w:val="20"/>
                <w:szCs w:val="20"/>
                <w:highlight w:val="none"/>
              </w:rPr>
              <w:t>MPGN</w:t>
            </w:r>
            <w:r>
              <w:rPr>
                <w:rFonts w:hint="eastAsia" w:ascii="Times New Roman" w:hAnsi="Times New Roman"/>
                <w:color w:val="auto"/>
                <w:kern w:val="0"/>
                <w:sz w:val="20"/>
                <w:szCs w:val="20"/>
                <w:highlight w:val="none"/>
              </w:rPr>
              <w:t>）等疾病的辅助诊断。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48AC3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37D8E1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F281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116C0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EBFA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DD1AB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抗组氨酰</w:t>
            </w:r>
            <w:r>
              <w:rPr>
                <w:rFonts w:ascii="Times New Roman" w:hAnsi="Times New Roman"/>
                <w:color w:val="auto"/>
                <w:kern w:val="0"/>
                <w:sz w:val="20"/>
                <w:szCs w:val="20"/>
                <w:highlight w:val="none"/>
              </w:rPr>
              <w:t>tRNA</w:t>
            </w:r>
            <w:r>
              <w:rPr>
                <w:rFonts w:hint="eastAsia" w:ascii="Times New Roman" w:hAnsi="Times New Roman"/>
                <w:color w:val="auto"/>
                <w:kern w:val="0"/>
                <w:sz w:val="20"/>
                <w:szCs w:val="20"/>
                <w:highlight w:val="none"/>
              </w:rPr>
              <w:t>合成酶抗体检测试剂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E4282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用于检测人体样本中的抗组氨酰</w:t>
            </w:r>
            <w:r>
              <w:rPr>
                <w:rFonts w:ascii="Times New Roman" w:hAnsi="Times New Roman"/>
                <w:color w:val="auto"/>
                <w:kern w:val="0"/>
                <w:sz w:val="20"/>
                <w:szCs w:val="20"/>
                <w:highlight w:val="none"/>
              </w:rPr>
              <w:t>tRNA</w:t>
            </w:r>
            <w:r>
              <w:rPr>
                <w:rFonts w:hint="eastAsia" w:ascii="Times New Roman" w:hAnsi="Times New Roman"/>
                <w:color w:val="auto"/>
                <w:kern w:val="0"/>
                <w:sz w:val="20"/>
                <w:szCs w:val="20"/>
                <w:highlight w:val="none"/>
              </w:rPr>
              <w:t>合成酶（</w:t>
            </w:r>
            <w:r>
              <w:rPr>
                <w:rFonts w:ascii="Times New Roman" w:hAnsi="Times New Roman"/>
                <w:color w:val="auto"/>
                <w:kern w:val="0"/>
                <w:sz w:val="20"/>
                <w:szCs w:val="20"/>
                <w:highlight w:val="none"/>
              </w:rPr>
              <w:t>Jo-1</w:t>
            </w:r>
            <w:r>
              <w:rPr>
                <w:rFonts w:hint="eastAsia" w:ascii="Times New Roman" w:hAnsi="Times New Roman"/>
                <w:color w:val="auto"/>
                <w:kern w:val="0"/>
                <w:sz w:val="20"/>
                <w:szCs w:val="20"/>
                <w:highlight w:val="none"/>
              </w:rPr>
              <w:t>）抗体。临床上用于多发性肌炎</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皮肌炎（</w:t>
            </w:r>
            <w:r>
              <w:rPr>
                <w:rFonts w:ascii="Times New Roman" w:hAnsi="Times New Roman"/>
                <w:color w:val="auto"/>
                <w:kern w:val="0"/>
                <w:sz w:val="20"/>
                <w:szCs w:val="20"/>
                <w:highlight w:val="none"/>
              </w:rPr>
              <w:t>PM/DM</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99D54B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79C673A">
        <w:tblPrEx>
          <w:tblCellMar>
            <w:top w:w="0" w:type="dxa"/>
            <w:left w:w="108" w:type="dxa"/>
            <w:bottom w:w="0" w:type="dxa"/>
            <w:right w:w="108" w:type="dxa"/>
          </w:tblCellMar>
        </w:tblPrEx>
        <w:trPr>
          <w:cantSplit/>
          <w:trHeight w:val="719"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61DEAC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638E0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FA4E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35CDB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抗苏氨酰</w:t>
            </w:r>
            <w:r>
              <w:rPr>
                <w:rFonts w:ascii="Times New Roman" w:hAnsi="Times New Roman"/>
                <w:color w:val="auto"/>
                <w:kern w:val="0"/>
                <w:sz w:val="20"/>
                <w:szCs w:val="20"/>
                <w:highlight w:val="none"/>
              </w:rPr>
              <w:t>tRNA</w:t>
            </w:r>
            <w:r>
              <w:rPr>
                <w:rFonts w:hint="eastAsia" w:ascii="Times New Roman" w:hAnsi="Times New Roman"/>
                <w:color w:val="auto"/>
                <w:kern w:val="0"/>
                <w:sz w:val="20"/>
                <w:szCs w:val="20"/>
                <w:highlight w:val="none"/>
              </w:rPr>
              <w:t>合成酶抗体检测试剂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B80FC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用于检测人体样本中的抗苏氨酰</w:t>
            </w:r>
            <w:r>
              <w:rPr>
                <w:rFonts w:ascii="Times New Roman" w:hAnsi="Times New Roman"/>
                <w:color w:val="auto"/>
                <w:kern w:val="0"/>
                <w:sz w:val="20"/>
                <w:szCs w:val="20"/>
                <w:highlight w:val="none"/>
              </w:rPr>
              <w:t>tRNA</w:t>
            </w:r>
            <w:r>
              <w:rPr>
                <w:rFonts w:hint="eastAsia" w:ascii="Times New Roman" w:hAnsi="Times New Roman"/>
                <w:color w:val="auto"/>
                <w:kern w:val="0"/>
                <w:sz w:val="20"/>
                <w:szCs w:val="20"/>
                <w:highlight w:val="none"/>
              </w:rPr>
              <w:t>合成酶（</w:t>
            </w:r>
            <w:r>
              <w:rPr>
                <w:rFonts w:ascii="Times New Roman" w:hAnsi="Times New Roman"/>
                <w:color w:val="auto"/>
                <w:kern w:val="0"/>
                <w:sz w:val="20"/>
                <w:szCs w:val="20"/>
                <w:highlight w:val="none"/>
              </w:rPr>
              <w:t>PL-7</w:t>
            </w:r>
            <w:r>
              <w:rPr>
                <w:rFonts w:hint="eastAsia" w:ascii="Times New Roman" w:hAnsi="Times New Roman"/>
                <w:color w:val="auto"/>
                <w:kern w:val="0"/>
                <w:sz w:val="20"/>
                <w:szCs w:val="20"/>
                <w:highlight w:val="none"/>
              </w:rPr>
              <w:t>）抗体。临床上用于多发性肌炎的辅助诊断。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3AA6CF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1D48A3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46C2EC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9F4633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A347D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2B3B4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抗丙氨酰</w:t>
            </w:r>
            <w:r>
              <w:rPr>
                <w:rFonts w:ascii="Times New Roman" w:hAnsi="Times New Roman"/>
                <w:color w:val="auto"/>
                <w:kern w:val="0"/>
                <w:sz w:val="20"/>
                <w:szCs w:val="20"/>
                <w:highlight w:val="none"/>
              </w:rPr>
              <w:t>tRNA</w:t>
            </w:r>
            <w:r>
              <w:rPr>
                <w:rFonts w:hint="eastAsia" w:ascii="Times New Roman" w:hAnsi="Times New Roman"/>
                <w:color w:val="auto"/>
                <w:kern w:val="0"/>
                <w:sz w:val="20"/>
                <w:szCs w:val="20"/>
                <w:highlight w:val="none"/>
              </w:rPr>
              <w:t>合成酶抗体检测试剂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B9EF94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用于检测人体样本中的抗丙氨酰</w:t>
            </w:r>
            <w:r>
              <w:rPr>
                <w:rFonts w:ascii="Times New Roman" w:hAnsi="Times New Roman"/>
                <w:color w:val="auto"/>
                <w:kern w:val="0"/>
                <w:sz w:val="20"/>
                <w:szCs w:val="20"/>
                <w:highlight w:val="none"/>
              </w:rPr>
              <w:t>tRNA</w:t>
            </w:r>
            <w:r>
              <w:rPr>
                <w:rFonts w:hint="eastAsia" w:ascii="Times New Roman" w:hAnsi="Times New Roman"/>
                <w:color w:val="auto"/>
                <w:kern w:val="0"/>
                <w:sz w:val="20"/>
                <w:szCs w:val="20"/>
                <w:highlight w:val="none"/>
              </w:rPr>
              <w:t>合成酶（</w:t>
            </w:r>
            <w:r>
              <w:rPr>
                <w:rFonts w:ascii="Times New Roman" w:hAnsi="Times New Roman"/>
                <w:color w:val="auto"/>
                <w:kern w:val="0"/>
                <w:sz w:val="20"/>
                <w:szCs w:val="20"/>
                <w:highlight w:val="none"/>
              </w:rPr>
              <w:t>PL-12</w:t>
            </w:r>
            <w:r>
              <w:rPr>
                <w:rFonts w:hint="eastAsia" w:ascii="Times New Roman" w:hAnsi="Times New Roman"/>
                <w:color w:val="auto"/>
                <w:kern w:val="0"/>
                <w:sz w:val="20"/>
                <w:szCs w:val="20"/>
                <w:highlight w:val="none"/>
              </w:rPr>
              <w:t>）抗体。临床上用于多发性肌炎的辅助诊断。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1F3579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0CA125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851AB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4D4B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847C5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3BC57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抗甘氨酰</w:t>
            </w:r>
            <w:r>
              <w:rPr>
                <w:rFonts w:ascii="Times New Roman" w:hAnsi="Times New Roman"/>
                <w:color w:val="auto"/>
                <w:kern w:val="0"/>
                <w:sz w:val="20"/>
                <w:szCs w:val="20"/>
                <w:highlight w:val="none"/>
              </w:rPr>
              <w:t>tRNA</w:t>
            </w:r>
            <w:r>
              <w:rPr>
                <w:rFonts w:hint="eastAsia" w:ascii="Times New Roman" w:hAnsi="Times New Roman"/>
                <w:color w:val="auto"/>
                <w:kern w:val="0"/>
                <w:sz w:val="20"/>
                <w:szCs w:val="20"/>
                <w:highlight w:val="none"/>
              </w:rPr>
              <w:t>合成酶抗体检测试剂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177BA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用于检测人体样本中的抗甘氨酰</w:t>
            </w:r>
            <w:r>
              <w:rPr>
                <w:rFonts w:ascii="Times New Roman" w:hAnsi="Times New Roman"/>
                <w:color w:val="auto"/>
                <w:kern w:val="0"/>
                <w:sz w:val="20"/>
                <w:szCs w:val="20"/>
                <w:highlight w:val="none"/>
              </w:rPr>
              <w:t>tRNA</w:t>
            </w:r>
            <w:r>
              <w:rPr>
                <w:rFonts w:hint="eastAsia" w:ascii="Times New Roman" w:hAnsi="Times New Roman"/>
                <w:color w:val="auto"/>
                <w:kern w:val="0"/>
                <w:sz w:val="20"/>
                <w:szCs w:val="20"/>
                <w:highlight w:val="none"/>
              </w:rPr>
              <w:t>合成酶（</w:t>
            </w:r>
            <w:r>
              <w:rPr>
                <w:rFonts w:ascii="Times New Roman" w:hAnsi="Times New Roman"/>
                <w:color w:val="auto"/>
                <w:kern w:val="0"/>
                <w:sz w:val="20"/>
                <w:szCs w:val="20"/>
                <w:highlight w:val="none"/>
              </w:rPr>
              <w:t>EJ</w:t>
            </w:r>
            <w:r>
              <w:rPr>
                <w:rFonts w:hint="eastAsia" w:ascii="Times New Roman" w:hAnsi="Times New Roman"/>
                <w:color w:val="auto"/>
                <w:kern w:val="0"/>
                <w:sz w:val="20"/>
                <w:szCs w:val="20"/>
                <w:highlight w:val="none"/>
              </w:rPr>
              <w:t>）抗体。临床上用于多发性肌炎的辅助诊断。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9C8725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9D246E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8BE8D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89BC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7322A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7E6687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抗信号识别粒子（</w:t>
            </w:r>
            <w:r>
              <w:rPr>
                <w:rFonts w:ascii="Times New Roman" w:hAnsi="Times New Roman"/>
                <w:color w:val="auto"/>
                <w:kern w:val="0"/>
                <w:sz w:val="20"/>
                <w:szCs w:val="20"/>
                <w:highlight w:val="none"/>
              </w:rPr>
              <w:t>SRP</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E00DC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用于检测人体样本中的抗信号识别粒子（</w:t>
            </w:r>
            <w:r>
              <w:rPr>
                <w:rFonts w:ascii="Times New Roman" w:hAnsi="Times New Roman"/>
                <w:color w:val="auto"/>
                <w:kern w:val="0"/>
                <w:sz w:val="20"/>
                <w:szCs w:val="20"/>
                <w:highlight w:val="none"/>
              </w:rPr>
              <w:t>SRP</w:t>
            </w:r>
            <w:r>
              <w:rPr>
                <w:rFonts w:hint="eastAsia" w:ascii="Times New Roman" w:hAnsi="Times New Roman"/>
                <w:color w:val="auto"/>
                <w:kern w:val="0"/>
                <w:sz w:val="20"/>
                <w:szCs w:val="20"/>
                <w:highlight w:val="none"/>
              </w:rPr>
              <w:t>）抗体。临床上用于免疫介导性坏死性肌病的辅助诊断。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42D3EA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647205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1C232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7C384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643D75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95116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Mi-2</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5CA4D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Mi-2</w:t>
            </w:r>
            <w:r>
              <w:rPr>
                <w:rFonts w:hint="eastAsia" w:ascii="Times New Roman" w:hAnsi="Times New Roman"/>
                <w:color w:val="auto"/>
                <w:kern w:val="0"/>
                <w:sz w:val="20"/>
                <w:szCs w:val="20"/>
                <w:highlight w:val="none"/>
              </w:rPr>
              <w:t>抗体。临床上用于皮肌炎（</w:t>
            </w:r>
            <w:r>
              <w:rPr>
                <w:rFonts w:ascii="Times New Roman" w:hAnsi="Times New Roman"/>
                <w:color w:val="auto"/>
                <w:kern w:val="0"/>
                <w:sz w:val="20"/>
                <w:szCs w:val="20"/>
                <w:highlight w:val="none"/>
              </w:rPr>
              <w:t>DM</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8FE392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58A37C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CFB2EB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582A1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F580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CFC59A">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抗PM-Scl抗体检测试剂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017843A">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用于检测人体样本中的抗PM-Scl抗体。临床上用于肌炎/重叠综合征等自身免疫疾病的辅助诊断。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50EAE6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816D165">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D3826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D30B01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EEDC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9C1E54">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抗RA33抗体检测试剂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609181">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用于检测人体样本中的抗RA33（异质性核糖核蛋白A2）抗体。临床上用于类风湿关节炎（RA），以及系统性红斑狼疮（SLE）或混合结缔组织病（MCTD）的辅助诊断。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8D0F5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861E62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CD6BB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33C76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53D4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8F725BE">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抗Scl-70抗体检测试剂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7A380E">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用于检测人体样本中的抗Scl-70（DNA拓扑异构酶Ⅰ）抗体。临床上用于系统性硬化症（SSc）的辅助诊断。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54323A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1CD3C8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1690D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A885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7538A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C8058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Sm</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AA420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Sm</w:t>
            </w:r>
            <w:r>
              <w:rPr>
                <w:rFonts w:hint="eastAsia" w:ascii="Times New Roman" w:hAnsi="Times New Roman"/>
                <w:color w:val="auto"/>
                <w:kern w:val="0"/>
                <w:sz w:val="20"/>
                <w:szCs w:val="20"/>
                <w:highlight w:val="none"/>
              </w:rPr>
              <w:t>抗体。临床上用于系统红斑狼疮的辅助诊断。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4656D4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840F1D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D192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743A14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8625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13855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Sp100</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025D87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Sp100</w:t>
            </w:r>
            <w:r>
              <w:rPr>
                <w:rFonts w:hint="eastAsia" w:ascii="Times New Roman" w:hAnsi="Times New Roman"/>
                <w:color w:val="auto"/>
                <w:kern w:val="0"/>
                <w:sz w:val="20"/>
                <w:szCs w:val="20"/>
                <w:highlight w:val="none"/>
              </w:rPr>
              <w:t>抗体。临床上用于原发性胆汁性胆管炎（</w:t>
            </w:r>
            <w:r>
              <w:rPr>
                <w:rFonts w:ascii="Times New Roman" w:hAnsi="Times New Roman"/>
                <w:color w:val="auto"/>
                <w:kern w:val="0"/>
                <w:sz w:val="20"/>
                <w:szCs w:val="20"/>
                <w:highlight w:val="none"/>
              </w:rPr>
              <w:t>PBC</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B2C3CE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73207F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9CBC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3CD9D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98CF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DE37B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Ro-52</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0AC82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Ro-52</w:t>
            </w:r>
            <w:r>
              <w:rPr>
                <w:rFonts w:hint="eastAsia" w:ascii="Times New Roman" w:hAnsi="Times New Roman"/>
                <w:color w:val="auto"/>
                <w:kern w:val="0"/>
                <w:sz w:val="20"/>
                <w:szCs w:val="20"/>
                <w:highlight w:val="none"/>
              </w:rPr>
              <w:t>抗体。临床上用于干燥综合征等自身免疫病的辅助诊断。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A5BF8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FB674A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768D1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62843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E78E0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E1BE96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Ro-60</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0E2C6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Ro-60</w:t>
            </w:r>
            <w:r>
              <w:rPr>
                <w:rFonts w:hint="eastAsia" w:ascii="Times New Roman" w:hAnsi="Times New Roman"/>
                <w:color w:val="auto"/>
                <w:kern w:val="0"/>
                <w:sz w:val="20"/>
                <w:szCs w:val="20"/>
                <w:highlight w:val="none"/>
              </w:rPr>
              <w:t>抗体。临床上用于干燥综合征等自身免疫病的辅助诊断。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CB7808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72714DF">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E6DBF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A8D8B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10768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85652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SSA/Ro</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F63D6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SSA/Ro</w:t>
            </w:r>
            <w:r>
              <w:rPr>
                <w:rFonts w:hint="eastAsia" w:ascii="Times New Roman" w:hAnsi="Times New Roman"/>
                <w:color w:val="auto"/>
                <w:kern w:val="0"/>
                <w:sz w:val="20"/>
                <w:szCs w:val="20"/>
                <w:highlight w:val="none"/>
              </w:rPr>
              <w:t>抗体。临床上用于干燥综合征（</w:t>
            </w:r>
            <w:r>
              <w:rPr>
                <w:rFonts w:ascii="Times New Roman" w:hAnsi="Times New Roman"/>
                <w:color w:val="auto"/>
                <w:kern w:val="0"/>
                <w:sz w:val="20"/>
                <w:szCs w:val="20"/>
                <w:highlight w:val="none"/>
              </w:rPr>
              <w:t>SS</w:t>
            </w:r>
            <w:r>
              <w:rPr>
                <w:rFonts w:hint="eastAsia" w:ascii="Times New Roman" w:hAnsi="Times New Roman"/>
                <w:color w:val="auto"/>
                <w:kern w:val="0"/>
                <w:sz w:val="20"/>
                <w:szCs w:val="20"/>
                <w:highlight w:val="none"/>
              </w:rPr>
              <w:t>）、类风湿关节炎、系统性红斑狼疮（</w:t>
            </w:r>
            <w:r>
              <w:rPr>
                <w:rFonts w:ascii="Times New Roman" w:hAnsi="Times New Roman"/>
                <w:color w:val="auto"/>
                <w:kern w:val="0"/>
                <w:sz w:val="20"/>
                <w:szCs w:val="20"/>
                <w:highlight w:val="none"/>
              </w:rPr>
              <w:t>SLE</w:t>
            </w:r>
            <w:r>
              <w:rPr>
                <w:rFonts w:hint="eastAsia" w:ascii="Times New Roman" w:hAnsi="Times New Roman"/>
                <w:color w:val="auto"/>
                <w:kern w:val="0"/>
                <w:sz w:val="20"/>
                <w:szCs w:val="20"/>
                <w:highlight w:val="none"/>
              </w:rPr>
              <w:t>）、亚急性皮肤性狼疮、新生儿红斑狼疮、补体</w:t>
            </w:r>
            <w:r>
              <w:rPr>
                <w:rFonts w:ascii="Times New Roman" w:hAnsi="Times New Roman"/>
                <w:color w:val="auto"/>
                <w:kern w:val="0"/>
                <w:sz w:val="20"/>
                <w:szCs w:val="20"/>
                <w:highlight w:val="none"/>
              </w:rPr>
              <w:t>C2/C4</w:t>
            </w:r>
            <w:r>
              <w:rPr>
                <w:rFonts w:hint="eastAsia" w:ascii="Times New Roman" w:hAnsi="Times New Roman"/>
                <w:color w:val="auto"/>
                <w:kern w:val="0"/>
                <w:sz w:val="20"/>
                <w:szCs w:val="20"/>
                <w:highlight w:val="none"/>
              </w:rPr>
              <w:t>缺乏症等疾病的辅助诊断。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E79A47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25AF1F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E6D4F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F96F2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F5F3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ADB50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SSB</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4D6FD5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SSB</w:t>
            </w:r>
            <w:r>
              <w:rPr>
                <w:rFonts w:hint="eastAsia" w:ascii="Times New Roman" w:hAnsi="Times New Roman"/>
                <w:color w:val="auto"/>
                <w:kern w:val="0"/>
                <w:sz w:val="20"/>
                <w:szCs w:val="20"/>
                <w:highlight w:val="none"/>
              </w:rPr>
              <w:t>抗体。临床上用于干燥综合征（</w:t>
            </w:r>
            <w:r>
              <w:rPr>
                <w:rFonts w:ascii="Times New Roman" w:hAnsi="Times New Roman"/>
                <w:color w:val="auto"/>
                <w:kern w:val="0"/>
                <w:sz w:val="20"/>
                <w:szCs w:val="20"/>
                <w:highlight w:val="none"/>
              </w:rPr>
              <w:t>SS</w:t>
            </w:r>
            <w:r>
              <w:rPr>
                <w:rFonts w:hint="eastAsia" w:ascii="Times New Roman" w:hAnsi="Times New Roman"/>
                <w:color w:val="auto"/>
                <w:kern w:val="0"/>
                <w:sz w:val="20"/>
                <w:szCs w:val="20"/>
                <w:highlight w:val="none"/>
              </w:rPr>
              <w:t>）、系统性红斑狼疮（</w:t>
            </w:r>
            <w:r>
              <w:rPr>
                <w:rFonts w:ascii="Times New Roman" w:hAnsi="Times New Roman"/>
                <w:color w:val="auto"/>
                <w:kern w:val="0"/>
                <w:sz w:val="20"/>
                <w:szCs w:val="20"/>
                <w:highlight w:val="none"/>
              </w:rPr>
              <w:t>SLE</w:t>
            </w:r>
            <w:r>
              <w:rPr>
                <w:rFonts w:hint="eastAsia" w:ascii="Times New Roman" w:hAnsi="Times New Roman"/>
                <w:color w:val="auto"/>
                <w:kern w:val="0"/>
                <w:sz w:val="20"/>
                <w:szCs w:val="20"/>
                <w:highlight w:val="none"/>
              </w:rPr>
              <w:t>）、多克隆高丙种球蛋白血病与冷球蛋白血症等疾病的辅助诊断。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8C0B92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0B895D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F0A859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EEC97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DE36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B4F13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胞衬蛋白抗体检测试剂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F6EF3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胞衬蛋白抗体。临床上用于干燥综合征的辅助诊断。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2BF45F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3D9C59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5E68D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C8EB6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AF50E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2B9E7A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抗肝肾微粒抗体检测试剂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9B15B5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用于检测人体样本中的抗肝肾微粒体（</w:t>
            </w:r>
            <w:r>
              <w:rPr>
                <w:rFonts w:ascii="Times New Roman" w:hAnsi="Times New Roman"/>
                <w:color w:val="auto"/>
                <w:kern w:val="0"/>
                <w:sz w:val="20"/>
                <w:szCs w:val="20"/>
                <w:highlight w:val="none"/>
              </w:rPr>
              <w:t>LKM</w:t>
            </w:r>
            <w:r>
              <w:rPr>
                <w:rFonts w:hint="eastAsia" w:ascii="Times New Roman" w:hAnsi="Times New Roman"/>
                <w:color w:val="auto"/>
                <w:kern w:val="0"/>
                <w:sz w:val="20"/>
                <w:szCs w:val="20"/>
                <w:highlight w:val="none"/>
              </w:rPr>
              <w:t>）抗体。临床上用于自身免疫性肝炎的辅助诊断。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DCC3EC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5C37CF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48A8D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76A8B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44845B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F93FB1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抗谷氨酸脱羧酶抗体检测试剂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845D5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用于检测人体样本中的抗谷氨酸脱羧酶（</w:t>
            </w:r>
            <w:r>
              <w:rPr>
                <w:rFonts w:ascii="Times New Roman" w:hAnsi="Times New Roman"/>
                <w:color w:val="auto"/>
                <w:kern w:val="0"/>
                <w:sz w:val="20"/>
                <w:szCs w:val="20"/>
                <w:highlight w:val="none"/>
              </w:rPr>
              <w:t>GAD</w:t>
            </w:r>
            <w:r>
              <w:rPr>
                <w:rFonts w:hint="eastAsia" w:ascii="Times New Roman" w:hAnsi="Times New Roman"/>
                <w:color w:val="auto"/>
                <w:kern w:val="0"/>
                <w:sz w:val="20"/>
                <w:szCs w:val="20"/>
                <w:highlight w:val="none"/>
              </w:rPr>
              <w:t>）抗体。临床上用于Ⅰ型糖尿病的辅助诊断。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533FA4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48CDFD5">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B190D5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BBB29B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FDBD5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020854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抗核抗体检测试剂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179C6B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用于检测人体样本中的抗核抗体（</w:t>
            </w:r>
            <w:r>
              <w:rPr>
                <w:rFonts w:ascii="Times New Roman" w:hAnsi="Times New Roman"/>
                <w:color w:val="auto"/>
                <w:kern w:val="0"/>
                <w:sz w:val="20"/>
                <w:szCs w:val="20"/>
                <w:highlight w:val="none"/>
              </w:rPr>
              <w:t>ANA</w:t>
            </w:r>
            <w:r>
              <w:rPr>
                <w:rFonts w:hint="eastAsia" w:ascii="Times New Roman" w:hAnsi="Times New Roman"/>
                <w:color w:val="auto"/>
                <w:kern w:val="0"/>
                <w:sz w:val="20"/>
                <w:szCs w:val="20"/>
                <w:highlight w:val="none"/>
              </w:rPr>
              <w:t>）。临床上用于系统性红斑狼疮（</w:t>
            </w:r>
            <w:r>
              <w:rPr>
                <w:rFonts w:ascii="Times New Roman" w:hAnsi="Times New Roman"/>
                <w:color w:val="auto"/>
                <w:kern w:val="0"/>
                <w:sz w:val="20"/>
                <w:szCs w:val="20"/>
                <w:highlight w:val="none"/>
              </w:rPr>
              <w:t>SLE</w:t>
            </w:r>
            <w:r>
              <w:rPr>
                <w:rFonts w:hint="eastAsia" w:ascii="Times New Roman" w:hAnsi="Times New Roman"/>
                <w:color w:val="auto"/>
                <w:kern w:val="0"/>
                <w:sz w:val="20"/>
                <w:szCs w:val="20"/>
                <w:highlight w:val="none"/>
              </w:rPr>
              <w:t>）、类风湿关节炎（</w:t>
            </w:r>
            <w:r>
              <w:rPr>
                <w:rFonts w:ascii="Times New Roman" w:hAnsi="Times New Roman"/>
                <w:color w:val="auto"/>
                <w:kern w:val="0"/>
                <w:sz w:val="20"/>
                <w:szCs w:val="20"/>
                <w:highlight w:val="none"/>
              </w:rPr>
              <w:t>RA</w:t>
            </w:r>
            <w:r>
              <w:rPr>
                <w:rFonts w:hint="eastAsia" w:ascii="Times New Roman" w:hAnsi="Times New Roman"/>
                <w:color w:val="auto"/>
                <w:kern w:val="0"/>
                <w:sz w:val="20"/>
                <w:szCs w:val="20"/>
                <w:highlight w:val="none"/>
              </w:rPr>
              <w:t>）和干燥综合征（</w:t>
            </w:r>
            <w:r>
              <w:rPr>
                <w:rFonts w:ascii="Times New Roman" w:hAnsi="Times New Roman"/>
                <w:color w:val="auto"/>
                <w:kern w:val="0"/>
                <w:sz w:val="20"/>
                <w:szCs w:val="20"/>
                <w:highlight w:val="none"/>
              </w:rPr>
              <w:t>SS</w:t>
            </w:r>
            <w:r>
              <w:rPr>
                <w:rFonts w:hint="eastAsia" w:ascii="Times New Roman" w:hAnsi="Times New Roman"/>
                <w:color w:val="auto"/>
                <w:kern w:val="0"/>
                <w:sz w:val="20"/>
                <w:szCs w:val="20"/>
                <w:highlight w:val="none"/>
              </w:rPr>
              <w:t>）等多种自身免疫病的辅助诊断。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E0CD9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0F4A62F">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B824C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5098E4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309F2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9737A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抗核糖核蛋白抗体检测试剂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2793D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用于检测人体样本中的抗核糖核蛋白（</w:t>
            </w:r>
            <w:r>
              <w:rPr>
                <w:rFonts w:ascii="Times New Roman" w:hAnsi="Times New Roman"/>
                <w:color w:val="auto"/>
                <w:kern w:val="0"/>
                <w:sz w:val="20"/>
                <w:szCs w:val="20"/>
                <w:highlight w:val="none"/>
              </w:rPr>
              <w:t>RNP</w:t>
            </w:r>
            <w:r>
              <w:rPr>
                <w:rFonts w:hint="eastAsia" w:ascii="Times New Roman" w:hAnsi="Times New Roman"/>
                <w:color w:val="auto"/>
                <w:kern w:val="0"/>
                <w:sz w:val="20"/>
                <w:szCs w:val="20"/>
                <w:highlight w:val="none"/>
              </w:rPr>
              <w:t>）抗体。临床上用于混合性结缔组织病（</w:t>
            </w:r>
            <w:r>
              <w:rPr>
                <w:rFonts w:ascii="Times New Roman" w:hAnsi="Times New Roman"/>
                <w:color w:val="auto"/>
                <w:kern w:val="0"/>
                <w:sz w:val="20"/>
                <w:szCs w:val="20"/>
                <w:highlight w:val="none"/>
              </w:rPr>
              <w:t>MCTD</w:t>
            </w:r>
            <w:r>
              <w:rPr>
                <w:rFonts w:hint="eastAsia" w:ascii="Times New Roman" w:hAnsi="Times New Roman"/>
                <w:color w:val="auto"/>
                <w:kern w:val="0"/>
                <w:sz w:val="20"/>
                <w:szCs w:val="20"/>
                <w:highlight w:val="none"/>
              </w:rPr>
              <w:t>）、系统性红斑狼疮（</w:t>
            </w:r>
            <w:r>
              <w:rPr>
                <w:rFonts w:ascii="Times New Roman" w:hAnsi="Times New Roman"/>
                <w:color w:val="auto"/>
                <w:kern w:val="0"/>
                <w:sz w:val="20"/>
                <w:szCs w:val="20"/>
                <w:highlight w:val="none"/>
              </w:rPr>
              <w:t>SLE</w:t>
            </w:r>
            <w:r>
              <w:rPr>
                <w:rFonts w:hint="eastAsia" w:ascii="Times New Roman" w:hAnsi="Times New Roman"/>
                <w:color w:val="auto"/>
                <w:kern w:val="0"/>
                <w:sz w:val="20"/>
                <w:szCs w:val="20"/>
                <w:highlight w:val="none"/>
              </w:rPr>
              <w:t>）、全身性进行性硬化症（</w:t>
            </w:r>
            <w:r>
              <w:rPr>
                <w:rFonts w:ascii="Times New Roman" w:hAnsi="Times New Roman"/>
                <w:color w:val="auto"/>
                <w:kern w:val="0"/>
                <w:sz w:val="20"/>
                <w:szCs w:val="20"/>
                <w:highlight w:val="none"/>
              </w:rPr>
              <w:t>PSS</w:t>
            </w:r>
            <w:r>
              <w:rPr>
                <w:rFonts w:hint="eastAsia" w:ascii="Times New Roman" w:hAnsi="Times New Roman"/>
                <w:color w:val="auto"/>
                <w:kern w:val="0"/>
                <w:sz w:val="20"/>
                <w:szCs w:val="20"/>
                <w:highlight w:val="none"/>
              </w:rPr>
              <w:t>）、类风湿性关节炎的辅助诊断。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021B76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D2A280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97251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C6120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778F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105D2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U1</w:t>
            </w:r>
            <w:r>
              <w:rPr>
                <w:rFonts w:hint="eastAsia" w:ascii="Times New Roman" w:hAnsi="Times New Roman"/>
                <w:color w:val="auto"/>
                <w:kern w:val="0"/>
                <w:sz w:val="20"/>
                <w:szCs w:val="20"/>
                <w:highlight w:val="none"/>
              </w:rPr>
              <w:t>核糖核蛋白抗体检测试剂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1CC23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U1</w:t>
            </w:r>
            <w:r>
              <w:rPr>
                <w:rFonts w:hint="eastAsia" w:ascii="Times New Roman" w:hAnsi="Times New Roman"/>
                <w:color w:val="auto"/>
                <w:kern w:val="0"/>
                <w:sz w:val="20"/>
                <w:szCs w:val="20"/>
                <w:highlight w:val="none"/>
              </w:rPr>
              <w:t>核糖核蛋白（</w:t>
            </w:r>
            <w:r>
              <w:rPr>
                <w:rFonts w:ascii="Times New Roman" w:hAnsi="Times New Roman"/>
                <w:color w:val="auto"/>
                <w:kern w:val="0"/>
                <w:sz w:val="20"/>
                <w:szCs w:val="20"/>
                <w:highlight w:val="none"/>
              </w:rPr>
              <w:t>U1RNP</w:t>
            </w:r>
            <w:r>
              <w:rPr>
                <w:rFonts w:hint="eastAsia" w:ascii="Times New Roman" w:hAnsi="Times New Roman"/>
                <w:color w:val="auto"/>
                <w:kern w:val="0"/>
                <w:sz w:val="20"/>
                <w:szCs w:val="20"/>
                <w:highlight w:val="none"/>
              </w:rPr>
              <w:t>）抗体。临床上用于混合性结缔组织病（</w:t>
            </w:r>
            <w:r>
              <w:rPr>
                <w:rFonts w:ascii="Times New Roman" w:hAnsi="Times New Roman"/>
                <w:color w:val="auto"/>
                <w:kern w:val="0"/>
                <w:sz w:val="20"/>
                <w:szCs w:val="20"/>
                <w:highlight w:val="none"/>
              </w:rPr>
              <w:t>MCTD</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FB9E34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ECFC17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2711E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8BE74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DCEA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F8D29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抗核糖体</w:t>
            </w:r>
            <w:r>
              <w:rPr>
                <w:rFonts w:ascii="Times New Roman" w:hAnsi="Times New Roman"/>
                <w:color w:val="auto"/>
                <w:kern w:val="0"/>
                <w:sz w:val="20"/>
                <w:szCs w:val="20"/>
                <w:highlight w:val="none"/>
              </w:rPr>
              <w:t>P</w:t>
            </w:r>
            <w:r>
              <w:rPr>
                <w:rFonts w:hint="eastAsia" w:ascii="Times New Roman" w:hAnsi="Times New Roman"/>
                <w:color w:val="auto"/>
                <w:kern w:val="0"/>
                <w:sz w:val="20"/>
                <w:szCs w:val="20"/>
                <w:highlight w:val="none"/>
              </w:rPr>
              <w:t>蛋白抗体检测试剂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E4402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用于检测人体样本中的抗核糖体</w:t>
            </w:r>
            <w:r>
              <w:rPr>
                <w:rFonts w:ascii="Times New Roman" w:hAnsi="Times New Roman"/>
                <w:color w:val="auto"/>
                <w:kern w:val="0"/>
                <w:sz w:val="20"/>
                <w:szCs w:val="20"/>
                <w:highlight w:val="none"/>
              </w:rPr>
              <w:t>P</w:t>
            </w:r>
            <w:r>
              <w:rPr>
                <w:rFonts w:hint="eastAsia" w:ascii="Times New Roman" w:hAnsi="Times New Roman"/>
                <w:color w:val="auto"/>
                <w:kern w:val="0"/>
                <w:sz w:val="20"/>
                <w:szCs w:val="20"/>
                <w:highlight w:val="none"/>
              </w:rPr>
              <w:t>蛋白（</w:t>
            </w:r>
            <w:r>
              <w:rPr>
                <w:rFonts w:ascii="Times New Roman" w:hAnsi="Times New Roman"/>
                <w:color w:val="auto"/>
                <w:kern w:val="0"/>
                <w:sz w:val="20"/>
                <w:szCs w:val="20"/>
                <w:highlight w:val="none"/>
              </w:rPr>
              <w:t>Ribosomal P</w:t>
            </w:r>
            <w:r>
              <w:rPr>
                <w:rFonts w:hint="eastAsia" w:ascii="Times New Roman" w:hAnsi="Times New Roman"/>
                <w:color w:val="auto"/>
                <w:kern w:val="0"/>
                <w:sz w:val="20"/>
                <w:szCs w:val="20"/>
                <w:highlight w:val="none"/>
              </w:rPr>
              <w:t>）抗体。临床上用于系统性红斑狼疮的辅助诊断。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AA6393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EED0E0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C7684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F158F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794F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8196A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抗核糖核蛋白</w:t>
            </w:r>
            <w:r>
              <w:rPr>
                <w:rFonts w:ascii="Times New Roman" w:hAnsi="Times New Roman"/>
                <w:color w:val="auto"/>
                <w:kern w:val="0"/>
                <w:sz w:val="20"/>
                <w:szCs w:val="20"/>
                <w:highlight w:val="none"/>
              </w:rPr>
              <w:t>70</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51B50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用于检测人体样本中的抗核糖核蛋白</w:t>
            </w:r>
            <w:r>
              <w:rPr>
                <w:rFonts w:ascii="Times New Roman" w:hAnsi="Times New Roman"/>
                <w:color w:val="auto"/>
                <w:kern w:val="0"/>
                <w:sz w:val="20"/>
                <w:szCs w:val="20"/>
                <w:highlight w:val="none"/>
              </w:rPr>
              <w:t>70</w:t>
            </w:r>
            <w:r>
              <w:rPr>
                <w:rFonts w:hint="eastAsia" w:ascii="Times New Roman" w:hAnsi="Times New Roman"/>
                <w:color w:val="auto"/>
                <w:kern w:val="0"/>
                <w:sz w:val="20"/>
                <w:szCs w:val="20"/>
                <w:highlight w:val="none"/>
              </w:rPr>
              <w:t>抗体。临床上用于混合性结缔组织病（</w:t>
            </w:r>
            <w:r>
              <w:rPr>
                <w:rFonts w:ascii="Times New Roman" w:hAnsi="Times New Roman"/>
                <w:color w:val="auto"/>
                <w:kern w:val="0"/>
                <w:sz w:val="20"/>
                <w:szCs w:val="20"/>
                <w:highlight w:val="none"/>
              </w:rPr>
              <w:t>MCTD</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3E5E9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081DD3A">
        <w:tblPrEx>
          <w:tblCellMar>
            <w:top w:w="0" w:type="dxa"/>
            <w:left w:w="108" w:type="dxa"/>
            <w:bottom w:w="0" w:type="dxa"/>
            <w:right w:w="108" w:type="dxa"/>
          </w:tblCellMar>
        </w:tblPrEx>
        <w:trPr>
          <w:cantSplit/>
          <w:trHeight w:val="746"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9946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94181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B04E2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1DD56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抗核小体抗体检测试剂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11E035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用于检测人体样本中的抗核小体抗体。临床上用于系统性红斑狼疮（</w:t>
            </w:r>
            <w:r>
              <w:rPr>
                <w:rFonts w:ascii="Times New Roman" w:hAnsi="Times New Roman"/>
                <w:color w:val="auto"/>
                <w:kern w:val="0"/>
                <w:sz w:val="20"/>
                <w:szCs w:val="20"/>
                <w:highlight w:val="none"/>
              </w:rPr>
              <w:t>SLE</w:t>
            </w:r>
            <w:r>
              <w:rPr>
                <w:rFonts w:hint="eastAsia" w:ascii="Times New Roman" w:hAnsi="Times New Roman"/>
                <w:color w:val="auto"/>
                <w:kern w:val="0"/>
                <w:sz w:val="20"/>
                <w:szCs w:val="20"/>
                <w:highlight w:val="none"/>
              </w:rPr>
              <w:t>）疾病活动性评估及狼疮性肾炎的辅助诊断。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E15516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B078FD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C70DA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04EC55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5AE2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D36E79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抗环瓜氨酸肽抗体检测试剂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69A381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用于检测人体样本中的抗环状瓜氨酸肽（</w:t>
            </w:r>
            <w:r>
              <w:rPr>
                <w:rFonts w:ascii="Times New Roman" w:hAnsi="Times New Roman"/>
                <w:color w:val="auto"/>
                <w:kern w:val="0"/>
                <w:sz w:val="20"/>
                <w:szCs w:val="20"/>
                <w:highlight w:val="none"/>
              </w:rPr>
              <w:t>CCP</w:t>
            </w:r>
            <w:r>
              <w:rPr>
                <w:rFonts w:hint="eastAsia" w:ascii="Times New Roman" w:hAnsi="Times New Roman"/>
                <w:color w:val="auto"/>
                <w:kern w:val="0"/>
                <w:sz w:val="20"/>
                <w:szCs w:val="20"/>
                <w:highlight w:val="none"/>
              </w:rPr>
              <w:t>）抗体。临床上用于类风湿关节炎（</w:t>
            </w:r>
            <w:r>
              <w:rPr>
                <w:rFonts w:ascii="Times New Roman" w:hAnsi="Times New Roman"/>
                <w:color w:val="auto"/>
                <w:kern w:val="0"/>
                <w:sz w:val="20"/>
                <w:szCs w:val="20"/>
                <w:highlight w:val="none"/>
              </w:rPr>
              <w:t>RA</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005E9C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E72C55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F689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05A268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436D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F54F1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抗甲状腺微粒体抗体检测试剂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3F228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用于检测人体样本中的抗甲状腺微粒体抗体。临床上用于自身免疫性甲状腺炎的辅助诊断。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A4D505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ADF499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1992F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0657CF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5DD6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E2FCA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抗角蛋白抗体检测试剂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AEADE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用于检测人体样本中的抗角蛋白（</w:t>
            </w:r>
            <w:r>
              <w:rPr>
                <w:rFonts w:ascii="Times New Roman" w:hAnsi="Times New Roman"/>
                <w:color w:val="auto"/>
                <w:kern w:val="0"/>
                <w:sz w:val="20"/>
                <w:szCs w:val="20"/>
                <w:highlight w:val="none"/>
              </w:rPr>
              <w:t>AKA</w:t>
            </w:r>
            <w:r>
              <w:rPr>
                <w:rFonts w:hint="eastAsia" w:ascii="Times New Roman" w:hAnsi="Times New Roman"/>
                <w:color w:val="auto"/>
                <w:kern w:val="0"/>
                <w:sz w:val="20"/>
                <w:szCs w:val="20"/>
                <w:highlight w:val="none"/>
              </w:rPr>
              <w:t>）抗体。临床上用于类风湿关节炎（</w:t>
            </w:r>
            <w:r>
              <w:rPr>
                <w:rFonts w:ascii="Times New Roman" w:hAnsi="Times New Roman"/>
                <w:color w:val="auto"/>
                <w:kern w:val="0"/>
                <w:sz w:val="20"/>
                <w:szCs w:val="20"/>
                <w:highlight w:val="none"/>
              </w:rPr>
              <w:t>RA</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EA53BC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38F700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DC0E6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2E377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F5AC1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6898B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抗精子抗体检测试剂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1515F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用于检测人体样本中的抗精子</w:t>
            </w:r>
            <w:r>
              <w:rPr>
                <w:rFonts w:hint="eastAsia" w:ascii="Times New Roman" w:hAnsi="Times New Roman" w:eastAsia="宋体" w:cs="Times New Roman"/>
                <w:color w:val="auto"/>
                <w:kern w:val="0"/>
                <w:sz w:val="20"/>
                <w:szCs w:val="20"/>
                <w:highlight w:val="none"/>
              </w:rPr>
              <w:t>抗体（AsAb）。临</w:t>
            </w:r>
            <w:r>
              <w:rPr>
                <w:rFonts w:hint="eastAsia" w:ascii="Times New Roman" w:hAnsi="Times New Roman"/>
                <w:color w:val="auto"/>
                <w:kern w:val="0"/>
                <w:sz w:val="20"/>
                <w:szCs w:val="20"/>
                <w:highlight w:val="none"/>
              </w:rPr>
              <w:t>床上用于受孕能力下降或不孕的辅助诊断。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3503F4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4302AA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D555C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19ED6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8C70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C76F0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抗卵巢抗体检测试剂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8C124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用于检测人体样本中的抗卵巢抗体。临床上用于自身免疫性卵巢炎的辅助诊断。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B5243B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D7256A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BDE6D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8AD01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E6C4D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515DE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抗酪氨酸磷酸酶抗体检测试剂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56A77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用于检测人体样本中的抗酪氨酸磷酸酶（</w:t>
            </w:r>
            <w:r>
              <w:rPr>
                <w:rFonts w:ascii="Times New Roman" w:hAnsi="Times New Roman"/>
                <w:color w:val="auto"/>
                <w:kern w:val="0"/>
                <w:sz w:val="20"/>
                <w:szCs w:val="20"/>
                <w:highlight w:val="none"/>
              </w:rPr>
              <w:t>IA-2</w:t>
            </w:r>
            <w:r>
              <w:rPr>
                <w:rFonts w:hint="eastAsia" w:ascii="Times New Roman" w:hAnsi="Times New Roman"/>
                <w:color w:val="auto"/>
                <w:kern w:val="0"/>
                <w:sz w:val="20"/>
                <w:szCs w:val="20"/>
                <w:highlight w:val="none"/>
              </w:rPr>
              <w:t>）抗体。临床上用于Ⅰ型糖尿病的辅助诊断。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5B9828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BE53C0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6038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F18A0E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D12E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665B29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抗麦胶蛋白抗体检测试剂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8324B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用于检测人体样本中的抗麦胶蛋白抗体。临床上用于乳糜泻等的辅助诊断。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D5FD11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CC9E22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2BF0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7D0D3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86A8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462CD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抗内皮细胞抗体检测试剂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FA45E8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用于检测人体样本中的抗内皮细胞抗体。临床上用于原发性、继发性自身免疫性血管炎、特发性肾脏血管炎、系统性红斑狼疮（</w:t>
            </w:r>
            <w:r>
              <w:rPr>
                <w:rFonts w:ascii="Times New Roman" w:hAnsi="Times New Roman"/>
                <w:color w:val="auto"/>
                <w:kern w:val="0"/>
                <w:sz w:val="20"/>
                <w:szCs w:val="20"/>
                <w:highlight w:val="none"/>
              </w:rPr>
              <w:t>SLE</w:t>
            </w:r>
            <w:r>
              <w:rPr>
                <w:rFonts w:hint="eastAsia" w:ascii="Times New Roman" w:hAnsi="Times New Roman"/>
                <w:color w:val="auto"/>
                <w:kern w:val="0"/>
                <w:sz w:val="20"/>
                <w:szCs w:val="20"/>
                <w:highlight w:val="none"/>
              </w:rPr>
              <w:t>）、类风湿关节炎（</w:t>
            </w:r>
            <w:r>
              <w:rPr>
                <w:rFonts w:ascii="Times New Roman" w:hAnsi="Times New Roman"/>
                <w:color w:val="auto"/>
                <w:kern w:val="0"/>
                <w:sz w:val="20"/>
                <w:szCs w:val="20"/>
                <w:highlight w:val="none"/>
              </w:rPr>
              <w:t>RA</w:t>
            </w:r>
            <w:r>
              <w:rPr>
                <w:rFonts w:hint="eastAsia" w:ascii="Times New Roman" w:hAnsi="Times New Roman"/>
                <w:color w:val="auto"/>
                <w:kern w:val="0"/>
                <w:sz w:val="20"/>
                <w:szCs w:val="20"/>
                <w:highlight w:val="none"/>
              </w:rPr>
              <w:t>）相关性血管炎、混合性结缔组织病及原发性干燥综合征的辅助诊断。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BF592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DB4C98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3399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3158A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F251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E5A5C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抗平滑肌抗体检测试剂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31294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用于检测人体样本中的抗平滑肌抗体。临床上用于自身免疫性肝炎的辅助诊断。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EF714B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9703BCB">
        <w:tblPrEx>
          <w:tblCellMar>
            <w:top w:w="0" w:type="dxa"/>
            <w:left w:w="108" w:type="dxa"/>
            <w:bottom w:w="0" w:type="dxa"/>
            <w:right w:w="108" w:type="dxa"/>
          </w:tblCellMar>
        </w:tblPrEx>
        <w:trPr>
          <w:cantSplit/>
          <w:trHeight w:val="693"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FA2DC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7782C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BCA1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57F1B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抗人绒毛膜促性腺激素抗体检测试剂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17FC2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用于检测人体样本中的抗人绒毛膜促性腺激素抗体。临床上用于女性不孕的辅助诊断。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9062EF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424335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2E91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12151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9002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D80DE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抗肾小球基底膜抗体检测试剂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01F3C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用于检测人体样本中的抗肾小球基底膜（</w:t>
            </w:r>
            <w:r>
              <w:rPr>
                <w:rFonts w:ascii="Times New Roman" w:hAnsi="Times New Roman"/>
                <w:color w:val="auto"/>
                <w:kern w:val="0"/>
                <w:sz w:val="20"/>
                <w:szCs w:val="20"/>
                <w:highlight w:val="none"/>
              </w:rPr>
              <w:t>GBM</w:t>
            </w:r>
            <w:r>
              <w:rPr>
                <w:rFonts w:hint="eastAsia" w:ascii="Times New Roman" w:hAnsi="Times New Roman"/>
                <w:color w:val="auto"/>
                <w:kern w:val="0"/>
                <w:sz w:val="20"/>
                <w:szCs w:val="20"/>
                <w:highlight w:val="none"/>
              </w:rPr>
              <w:t>）抗体。临床上用于肺出血肾炎综合征（</w:t>
            </w:r>
            <w:r>
              <w:rPr>
                <w:rFonts w:ascii="Times New Roman" w:hAnsi="Times New Roman"/>
                <w:color w:val="auto"/>
                <w:kern w:val="0"/>
                <w:sz w:val="20"/>
                <w:szCs w:val="20"/>
                <w:highlight w:val="none"/>
              </w:rPr>
              <w:t>Goodpasture</w:t>
            </w:r>
            <w:r>
              <w:rPr>
                <w:rFonts w:hint="eastAsia" w:ascii="Times New Roman" w:hAnsi="Times New Roman"/>
                <w:color w:val="auto"/>
                <w:kern w:val="0"/>
                <w:sz w:val="20"/>
                <w:szCs w:val="20"/>
                <w:highlight w:val="none"/>
              </w:rPr>
              <w:t>）、急进型肾小球肾炎及免疫复合物型肾小球肾炎等肾小球肾炎的辅助诊断。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37B932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C91E1F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E90F7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CFE1AA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9AFF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886DB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抗单链</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0D3BFE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用于检测人体样本中的抗单链</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ssDNA</w:t>
            </w:r>
            <w:r>
              <w:rPr>
                <w:rFonts w:hint="eastAsia" w:ascii="Times New Roman" w:hAnsi="Times New Roman"/>
                <w:color w:val="auto"/>
                <w:kern w:val="0"/>
                <w:sz w:val="20"/>
                <w:szCs w:val="20"/>
                <w:highlight w:val="none"/>
              </w:rPr>
              <w:t>）抗体。临床上用于药物性狼疮等疾病的辅助诊断。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C98706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0DD1C7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35AC61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B08FBF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C5D4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2858B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抗双链</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AA8BF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用于检测人体样本中的抗双链</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dsDNA</w:t>
            </w:r>
            <w:r>
              <w:rPr>
                <w:rFonts w:hint="eastAsia" w:ascii="Times New Roman" w:hAnsi="Times New Roman"/>
                <w:color w:val="auto"/>
                <w:kern w:val="0"/>
                <w:sz w:val="20"/>
                <w:szCs w:val="20"/>
                <w:highlight w:val="none"/>
              </w:rPr>
              <w:t>）抗体。临床上用于系统性红斑狼疮等疾病的辅助诊断。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83DC59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C1B7FBB">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48DD3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49E2D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D037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8245A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抗髓过氧化物酶抗体检测试剂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F89A38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用于检测人体样本中的抗髓过氧化物酶（</w:t>
            </w:r>
            <w:r>
              <w:rPr>
                <w:rFonts w:ascii="Times New Roman" w:hAnsi="Times New Roman"/>
                <w:color w:val="auto"/>
                <w:kern w:val="0"/>
                <w:sz w:val="20"/>
                <w:szCs w:val="20"/>
                <w:highlight w:val="none"/>
              </w:rPr>
              <w:t>MPO</w:t>
            </w:r>
            <w:r>
              <w:rPr>
                <w:rFonts w:hint="eastAsia" w:ascii="Times New Roman" w:hAnsi="Times New Roman"/>
                <w:color w:val="auto"/>
                <w:kern w:val="0"/>
                <w:sz w:val="20"/>
                <w:szCs w:val="20"/>
                <w:highlight w:val="none"/>
              </w:rPr>
              <w:t>）抗体。临床上用于肉芽肿性多血管炎（</w:t>
            </w:r>
            <w:r>
              <w:rPr>
                <w:rFonts w:ascii="Times New Roman" w:hAnsi="Times New Roman"/>
                <w:color w:val="auto"/>
                <w:kern w:val="0"/>
                <w:sz w:val="20"/>
                <w:szCs w:val="20"/>
                <w:highlight w:val="none"/>
              </w:rPr>
              <w:t>GPA</w:t>
            </w:r>
            <w:r>
              <w:rPr>
                <w:rFonts w:hint="eastAsia" w:ascii="Times New Roman" w:hAnsi="Times New Roman"/>
                <w:color w:val="auto"/>
                <w:kern w:val="0"/>
                <w:sz w:val="20"/>
                <w:szCs w:val="20"/>
                <w:highlight w:val="none"/>
              </w:rPr>
              <w:t>）、显微镜下多血管炎等原发性系统性血管炎的辅助诊断。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C8DFE3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48E0CF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624A4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53F40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7AE76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147EDC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抗透明带抗体检测试剂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282C7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用于检测人体样本中的抗透明带抗体。临床上用于不孕症的辅助诊断。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4CB1AD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861740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C90AC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8DE11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86D74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BC9D3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抗脱氧核糖核酸酶</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10B89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用于检测人体样本中的抗脱氧核糖核酸酶</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抗体。临床上用于急性链球菌感染后的肾小球肾炎以及合并有链球菌感染的系统性红斑狼疮的辅助诊断。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6B3F64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27C198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16FC4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9B41A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7298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5DE43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抗线粒体抗体检测试剂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4344C1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用于检测人体样本中的抗线粒体抗体（</w:t>
            </w:r>
            <w:r>
              <w:rPr>
                <w:rFonts w:ascii="Times New Roman" w:hAnsi="Times New Roman"/>
                <w:color w:val="auto"/>
                <w:kern w:val="0"/>
                <w:sz w:val="20"/>
                <w:szCs w:val="20"/>
                <w:highlight w:val="none"/>
              </w:rPr>
              <w:t>AMA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/AMA-M2</w:t>
            </w:r>
            <w:r>
              <w:rPr>
                <w:rFonts w:hint="eastAsia" w:ascii="Times New Roman" w:hAnsi="Times New Roman"/>
                <w:color w:val="auto"/>
                <w:kern w:val="0"/>
                <w:sz w:val="20"/>
                <w:szCs w:val="20"/>
                <w:highlight w:val="none"/>
              </w:rPr>
              <w:t>。临床上用于原发性胆汁性胆管炎的辅助诊断。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39AB13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56A472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7B47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44E50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76F3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607C5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抗心肌抗体检测试剂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21BB6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用于检测人体样本中的抗心肌抗体。临床上用于心肌炎、特发性扩张性心肌病、风湿热及风湿性心脏病、心梗后综合征、心包切开术后综合征以及重症肌无力的辅助诊断。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04FB2B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C20B8A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C94FE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4C2977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924D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751DC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抗心磷脂抗体检测试剂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725C0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用于检测人体样本中的抗心磷脂抗体</w:t>
            </w:r>
            <w:r>
              <w:rPr>
                <w:rFonts w:ascii="Times New Roman" w:hAnsi="Times New Roman"/>
                <w:color w:val="auto"/>
                <w:kern w:val="0"/>
                <w:sz w:val="20"/>
                <w:szCs w:val="20"/>
                <w:highlight w:val="none"/>
              </w:rPr>
              <w:t>/IgA</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抗体。临床上用于抗磷脂抗体综合征、系统性红斑狼疮的辅助诊断。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F7276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F30270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ED33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4875B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012D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2B0ED9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抗血小板抗体检测试剂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ED678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用于检测人体样本中的抗血小板抗体。临床上用于免疫性血小板减少性紫癜、新生儿血小板减少性紫癜和假性血小板减少症等疾病的辅助诊断。不用于输血相关的检测。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B7D242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7FFB5F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52835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E2183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C915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CDB86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抗胰岛素抗体检测试剂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86F5D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用于检测人体样本中抗胰岛素抗体（</w:t>
            </w:r>
            <w:r>
              <w:rPr>
                <w:rFonts w:ascii="Times New Roman" w:hAnsi="Times New Roman"/>
                <w:color w:val="auto"/>
                <w:kern w:val="0"/>
                <w:sz w:val="20"/>
                <w:szCs w:val="20"/>
                <w:highlight w:val="none"/>
              </w:rPr>
              <w:t>IAB</w:t>
            </w:r>
            <w:r>
              <w:rPr>
                <w:rFonts w:hint="eastAsia" w:ascii="Times New Roman" w:hAnsi="Times New Roman"/>
                <w:color w:val="auto"/>
                <w:kern w:val="0"/>
                <w:sz w:val="20"/>
                <w:szCs w:val="20"/>
                <w:highlight w:val="none"/>
              </w:rPr>
              <w:t>）。临床上用于Ⅰ型糖尿病的辅助诊断。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5F4AF0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826E47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BEBBC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53B067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6D3CF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48124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抗胰岛细胞抗体检测试剂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B72EA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用于检测人体样本中的抗胰岛细胞抗体（</w:t>
            </w:r>
            <w:r>
              <w:rPr>
                <w:rFonts w:ascii="Times New Roman" w:hAnsi="Times New Roman"/>
                <w:color w:val="auto"/>
                <w:kern w:val="0"/>
                <w:sz w:val="20"/>
                <w:szCs w:val="20"/>
                <w:highlight w:val="none"/>
              </w:rPr>
              <w:t>ICA</w:t>
            </w:r>
            <w:r>
              <w:rPr>
                <w:rFonts w:hint="eastAsia" w:ascii="Times New Roman" w:hAnsi="Times New Roman"/>
                <w:color w:val="auto"/>
                <w:kern w:val="0"/>
                <w:sz w:val="20"/>
                <w:szCs w:val="20"/>
                <w:highlight w:val="none"/>
              </w:rPr>
              <w:t>）。临床上用于Ⅰ型糖尿病的辅助诊断。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DF2F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EE630F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97A518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D0955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320215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15D285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抗着丝点抗体检测试剂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95F22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用于检测人体样本中的抗着丝点抗体。临床上用于进行性系统性硬化症（局限型）的辅助诊断。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F46D1B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36151F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939DA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66DE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D3D7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04985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抗着丝点蛋白</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DA2A3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用于检测人体样本中的抗着丝点蛋白</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CENP-B</w:t>
            </w:r>
            <w:r>
              <w:rPr>
                <w:rFonts w:hint="eastAsia" w:ascii="Times New Roman" w:hAnsi="Times New Roman"/>
                <w:color w:val="auto"/>
                <w:kern w:val="0"/>
                <w:sz w:val="20"/>
                <w:szCs w:val="20"/>
                <w:highlight w:val="none"/>
              </w:rPr>
              <w:t>）抗体。临床上用于</w:t>
            </w:r>
            <w:r>
              <w:rPr>
                <w:rFonts w:ascii="Times New Roman" w:hAnsi="Times New Roman"/>
                <w:color w:val="auto"/>
                <w:kern w:val="0"/>
                <w:sz w:val="20"/>
                <w:szCs w:val="20"/>
                <w:highlight w:val="none"/>
              </w:rPr>
              <w:t>Crest</w:t>
            </w:r>
            <w:r>
              <w:rPr>
                <w:rFonts w:hint="eastAsia" w:ascii="Times New Roman" w:hAnsi="Times New Roman"/>
                <w:color w:val="auto"/>
                <w:kern w:val="0"/>
                <w:sz w:val="20"/>
                <w:szCs w:val="20"/>
                <w:highlight w:val="none"/>
              </w:rPr>
              <w:t>综合征的辅助诊断。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703D8D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B6B947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1CFC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91182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8B63C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D7CDC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抗中性粒细胞胞浆抗体检测试剂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F1532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用于检测人体样本中的抗中性粒细胞胞浆抗体（</w:t>
            </w:r>
            <w:r>
              <w:rPr>
                <w:rFonts w:ascii="Times New Roman" w:hAnsi="Times New Roman"/>
                <w:color w:val="auto"/>
                <w:kern w:val="0"/>
                <w:sz w:val="20"/>
                <w:szCs w:val="20"/>
                <w:highlight w:val="none"/>
              </w:rPr>
              <w:t>ANCA</w:t>
            </w:r>
            <w:r>
              <w:rPr>
                <w:rFonts w:hint="eastAsia" w:ascii="Times New Roman" w:hAnsi="Times New Roman"/>
                <w:color w:val="auto"/>
                <w:kern w:val="0"/>
                <w:sz w:val="20"/>
                <w:szCs w:val="20"/>
                <w:highlight w:val="none"/>
              </w:rPr>
              <w:t>）。临床上用于原发性小血管炎、炎症性肠病和自身免疫性肝病等多种自身免疫病的辅助诊断。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0E212B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EE4FF1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45044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30FE05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8182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02E3E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抗滋养层细胞抗体检测试剂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F981B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用于检测人体样本中的抗滋养层细胞抗体。临床上用于不孕症的辅助诊断。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B094D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7D2C61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EE68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47C55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BEC8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CCA11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抗子宫内膜抗体检测试剂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F17F9A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用于检测人体样本中的抗子宫内膜抗体。临床上用于子宫内膜异位症的辅助诊断。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C3B7FF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732856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CA29B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CD06E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AC25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4745BE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抗组蛋白抗体检测试剂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7E127A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用于检测人体样本中的抗组蛋白抗体。临床上用于系统性红斑狼疮（</w:t>
            </w:r>
            <w:r>
              <w:rPr>
                <w:rFonts w:ascii="Times New Roman" w:hAnsi="Times New Roman"/>
                <w:color w:val="auto"/>
                <w:kern w:val="0"/>
                <w:sz w:val="20"/>
                <w:szCs w:val="20"/>
                <w:highlight w:val="none"/>
              </w:rPr>
              <w:t>SLE</w:t>
            </w:r>
            <w:r>
              <w:rPr>
                <w:rFonts w:hint="eastAsia" w:ascii="Times New Roman" w:hAnsi="Times New Roman"/>
                <w:color w:val="auto"/>
                <w:kern w:val="0"/>
                <w:sz w:val="20"/>
                <w:szCs w:val="20"/>
                <w:highlight w:val="none"/>
              </w:rPr>
              <w:t>）等结缔组织病的辅助诊断。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497DD7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33D633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380DF8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4E6A4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AEF55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050BD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抗可提取核抗原抗体检测试剂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9642C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用于检测人体样本中的抗可提取核抗原（</w:t>
            </w:r>
            <w:r>
              <w:rPr>
                <w:rFonts w:ascii="Times New Roman" w:hAnsi="Times New Roman"/>
                <w:color w:val="auto"/>
                <w:kern w:val="0"/>
                <w:sz w:val="20"/>
                <w:szCs w:val="20"/>
                <w:highlight w:val="none"/>
              </w:rPr>
              <w:t>ENA</w:t>
            </w:r>
            <w:r>
              <w:rPr>
                <w:rFonts w:hint="eastAsia" w:ascii="Times New Roman" w:hAnsi="Times New Roman"/>
                <w:color w:val="auto"/>
                <w:kern w:val="0"/>
                <w:sz w:val="20"/>
                <w:szCs w:val="20"/>
                <w:highlight w:val="none"/>
              </w:rPr>
              <w:t>）抗体。临床上用于包括混合性结缔组织病、系统性红斑狼疮、干燥综合征、多发性肌炎、系统性硬化以及合并有肌炎的系统性硬化等结缔组织病的辅助诊断。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7C3F7F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A267A7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5B0BD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D1A910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8E05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E269E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类风湿因子抗体检测试剂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676B07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用于检测人体样本中的类风湿因子抗体</w:t>
            </w:r>
            <w:r>
              <w:rPr>
                <w:rFonts w:ascii="Times New Roman" w:hAnsi="Times New Roman"/>
                <w:color w:val="auto"/>
                <w:kern w:val="0"/>
                <w:sz w:val="20"/>
                <w:szCs w:val="20"/>
                <w:highlight w:val="none"/>
              </w:rPr>
              <w:t>/IgA</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抗体。临床上用于类风湿关节炎（</w:t>
            </w:r>
            <w:r>
              <w:rPr>
                <w:rFonts w:ascii="Times New Roman" w:hAnsi="Times New Roman"/>
                <w:color w:val="auto"/>
                <w:kern w:val="0"/>
                <w:sz w:val="20"/>
                <w:szCs w:val="20"/>
                <w:highlight w:val="none"/>
              </w:rPr>
              <w:t>RA</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A00661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4E5888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7DECE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A7509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A689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B03FB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抗酿酒酵母抗体检测试剂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221F2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用于检测人体样本中的抗酿酒酵母抗体（</w:t>
            </w:r>
            <w:r>
              <w:rPr>
                <w:rFonts w:ascii="Times New Roman" w:hAnsi="Times New Roman"/>
                <w:color w:val="auto"/>
                <w:kern w:val="0"/>
                <w:sz w:val="20"/>
                <w:szCs w:val="20"/>
                <w:highlight w:val="none"/>
              </w:rPr>
              <w:t>ASCA</w:t>
            </w:r>
            <w:r>
              <w:rPr>
                <w:rFonts w:hint="eastAsia" w:ascii="Times New Roman" w:hAnsi="Times New Roman"/>
                <w:color w:val="auto"/>
                <w:kern w:val="0"/>
                <w:sz w:val="20"/>
                <w:szCs w:val="20"/>
                <w:highlight w:val="none"/>
              </w:rPr>
              <w:t>）。临床上用于克罗恩肠病的辅助诊断。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59441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05FC48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7E826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C3402E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8567C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D064D2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抗桥粒芯蛋白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8714C3">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用于检测人体样本中的抗桥粒芯糖蛋白1（Dsg1）抗体。临床上用于落叶型天疱疮的辅助诊断。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2FF40E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D1913D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0B6CA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EA68F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61D5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9A2F5C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抗桥粒芯蛋白</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D2FB06">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用于检测人体样本中的抗桥粒芯糖蛋白3（Dsg3）抗体。临床上用于寻常型天疱疮的辅助诊断。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14AFC2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550B57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D3122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52379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6DD06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16071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D58805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抗增殖细胞核抗原抗体检测试剂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4EAF6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用于检测人体样本中的抗增殖细胞核抗原（</w:t>
            </w:r>
            <w:r>
              <w:rPr>
                <w:rFonts w:ascii="Times New Roman" w:hAnsi="Times New Roman"/>
                <w:color w:val="auto"/>
                <w:kern w:val="0"/>
                <w:sz w:val="20"/>
                <w:szCs w:val="20"/>
                <w:highlight w:val="none"/>
              </w:rPr>
              <w:t>PCNA</w:t>
            </w:r>
            <w:r>
              <w:rPr>
                <w:rFonts w:hint="eastAsia" w:ascii="Times New Roman" w:hAnsi="Times New Roman"/>
                <w:color w:val="auto"/>
                <w:kern w:val="0"/>
                <w:sz w:val="20"/>
                <w:szCs w:val="20"/>
                <w:highlight w:val="none"/>
              </w:rPr>
              <w:t>）抗体。临床上用于系统性红斑狼疮（</w:t>
            </w:r>
            <w:r>
              <w:rPr>
                <w:rFonts w:ascii="Times New Roman" w:hAnsi="Times New Roman"/>
                <w:color w:val="auto"/>
                <w:kern w:val="0"/>
                <w:sz w:val="20"/>
                <w:szCs w:val="20"/>
                <w:highlight w:val="none"/>
              </w:rPr>
              <w:t>SLE</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87D8AD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65F2F4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D0883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C12B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5135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16072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19671A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抗肝细胞浆</w:t>
            </w:r>
            <w:r>
              <w:rPr>
                <w:rFonts w:ascii="Times New Roman" w:hAnsi="Times New Roman"/>
                <w:color w:val="auto"/>
                <w:kern w:val="0"/>
                <w:sz w:val="20"/>
                <w:szCs w:val="20"/>
                <w:highlight w:val="none"/>
              </w:rPr>
              <w:t>I</w:t>
            </w:r>
            <w:r>
              <w:rPr>
                <w:rFonts w:hint="eastAsia" w:ascii="Times New Roman" w:hAnsi="Times New Roman"/>
                <w:color w:val="auto"/>
                <w:kern w:val="0"/>
                <w:sz w:val="20"/>
                <w:szCs w:val="20"/>
                <w:highlight w:val="none"/>
              </w:rPr>
              <w:t>型抗原抗体检测试剂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E243CF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用于检测人体样本中的抗肝细胞浆I型抗原（</w:t>
            </w:r>
            <w:r>
              <w:rPr>
                <w:rFonts w:ascii="Times New Roman" w:hAnsi="Times New Roman"/>
                <w:color w:val="auto"/>
                <w:kern w:val="0"/>
                <w:sz w:val="20"/>
                <w:szCs w:val="20"/>
                <w:highlight w:val="none"/>
              </w:rPr>
              <w:t>LC-1</w:t>
            </w:r>
            <w:r>
              <w:rPr>
                <w:rFonts w:hint="eastAsia" w:ascii="Times New Roman" w:hAnsi="Times New Roman"/>
                <w:color w:val="auto"/>
                <w:kern w:val="0"/>
                <w:sz w:val="20"/>
                <w:szCs w:val="20"/>
                <w:highlight w:val="none"/>
              </w:rPr>
              <w:t>）抗体。临床上用于Ⅱ型自身免疫性肝炎（</w:t>
            </w:r>
            <w:r>
              <w:rPr>
                <w:rFonts w:ascii="Times New Roman" w:hAnsi="Times New Roman"/>
                <w:color w:val="auto"/>
                <w:kern w:val="0"/>
                <w:sz w:val="20"/>
                <w:szCs w:val="20"/>
                <w:highlight w:val="none"/>
              </w:rPr>
              <w:t>AIH-2</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AA2563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C343D8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FE486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FC1FE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C6DA6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16073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9E8CF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抗核周因子检测试剂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5EB1C4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用于检测人体样本中的抗核周因子（</w:t>
            </w:r>
            <w:r>
              <w:rPr>
                <w:rFonts w:ascii="Times New Roman" w:hAnsi="Times New Roman"/>
                <w:color w:val="auto"/>
                <w:kern w:val="0"/>
                <w:sz w:val="20"/>
                <w:szCs w:val="20"/>
                <w:highlight w:val="none"/>
              </w:rPr>
              <w:t>APF</w:t>
            </w:r>
            <w:r>
              <w:rPr>
                <w:rFonts w:hint="eastAsia" w:ascii="Times New Roman" w:hAnsi="Times New Roman"/>
                <w:color w:val="auto"/>
                <w:kern w:val="0"/>
                <w:sz w:val="20"/>
                <w:szCs w:val="20"/>
                <w:highlight w:val="none"/>
              </w:rPr>
              <w:t>）。临床上用于类风湿关节炎的辅助诊断。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C75FD9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8833F0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25AC5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11788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E3D2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16074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8AF74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抗内因子抗体检测试剂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4B3724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用于检测人体样本中的抗内因子（</w:t>
            </w:r>
            <w:r>
              <w:rPr>
                <w:rFonts w:ascii="Times New Roman" w:hAnsi="Times New Roman"/>
                <w:color w:val="auto"/>
                <w:kern w:val="0"/>
                <w:sz w:val="20"/>
                <w:szCs w:val="20"/>
                <w:highlight w:val="none"/>
              </w:rPr>
              <w:t>IF</w:t>
            </w:r>
            <w:r>
              <w:rPr>
                <w:rFonts w:hint="eastAsia" w:ascii="Times New Roman" w:hAnsi="Times New Roman"/>
                <w:color w:val="auto"/>
                <w:kern w:val="0"/>
                <w:sz w:val="20"/>
                <w:szCs w:val="20"/>
                <w:highlight w:val="none"/>
              </w:rPr>
              <w:t>）抗体。临床上用于自身免疫性萎缩性胃炎及恶性贫血的辅助诊断。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0976BC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419EFA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251F1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D277AA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F20A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16075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5477E6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抗凝血素抗体检测试剂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0E50C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用于检测人体样本中的抗凝血素抗体。临床上用于系统性红斑狼疮或类狼疮疾病是否形成血栓的辅助诊断。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B38F4E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CB74D5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AF8DB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CA4B5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EF64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16076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DF341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抗胃壁细胞抗体检测试剂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099CA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用于检测人体样本中的抗胃壁细胞抗体（</w:t>
            </w:r>
            <w:r>
              <w:rPr>
                <w:rFonts w:ascii="Times New Roman" w:hAnsi="Times New Roman"/>
                <w:color w:val="auto"/>
                <w:kern w:val="0"/>
                <w:sz w:val="20"/>
                <w:szCs w:val="20"/>
                <w:highlight w:val="none"/>
              </w:rPr>
              <w:t>PCA</w:t>
            </w:r>
            <w:r>
              <w:rPr>
                <w:rFonts w:hint="eastAsia" w:ascii="Times New Roman" w:hAnsi="Times New Roman"/>
                <w:color w:val="auto"/>
                <w:kern w:val="0"/>
                <w:sz w:val="20"/>
                <w:szCs w:val="20"/>
                <w:highlight w:val="none"/>
              </w:rPr>
              <w:t>）。临床上用于恶性贫血（维生素</w:t>
            </w:r>
            <w:r>
              <w:rPr>
                <w:rFonts w:ascii="Times New Roman" w:hAnsi="Times New Roman"/>
                <w:color w:val="auto"/>
                <w:kern w:val="0"/>
                <w:sz w:val="20"/>
                <w:szCs w:val="20"/>
                <w:highlight w:val="none"/>
              </w:rPr>
              <w:t>B12</w:t>
            </w:r>
            <w:r>
              <w:rPr>
                <w:rFonts w:hint="eastAsia" w:ascii="Times New Roman" w:hAnsi="Times New Roman"/>
                <w:color w:val="auto"/>
                <w:kern w:val="0"/>
                <w:sz w:val="20"/>
                <w:szCs w:val="20"/>
                <w:highlight w:val="none"/>
              </w:rPr>
              <w:t>缺乏）和萎缩性胃炎的辅助诊断。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E692C2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D98C68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D583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3BD6EF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FEED4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16077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88842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抗核膜糖蛋白</w:t>
            </w:r>
            <w:r>
              <w:rPr>
                <w:rFonts w:ascii="Times New Roman" w:hAnsi="Times New Roman"/>
                <w:color w:val="auto"/>
                <w:kern w:val="0"/>
                <w:sz w:val="20"/>
                <w:szCs w:val="20"/>
                <w:highlight w:val="none"/>
              </w:rPr>
              <w:t>210</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811E7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用于检测人体样本中的抗核膜糖蛋白</w:t>
            </w:r>
            <w:r>
              <w:rPr>
                <w:rFonts w:ascii="Times New Roman" w:hAnsi="Times New Roman"/>
                <w:color w:val="auto"/>
                <w:kern w:val="0"/>
                <w:sz w:val="20"/>
                <w:szCs w:val="20"/>
                <w:highlight w:val="none"/>
              </w:rPr>
              <w:t>210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Gp210</w:t>
            </w:r>
            <w:r>
              <w:rPr>
                <w:rFonts w:hint="eastAsia" w:ascii="Times New Roman" w:hAnsi="Times New Roman"/>
                <w:color w:val="auto"/>
                <w:kern w:val="0"/>
                <w:sz w:val="20"/>
                <w:szCs w:val="20"/>
                <w:highlight w:val="none"/>
              </w:rPr>
              <w:t>）抗体。临床上用于原发性胆汁性胆管炎的辅助诊断。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EC2C29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4C1B4F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D65CD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51CC1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5AA8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16078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277D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抗组织谷氨酰胺转移酶抗体检测试剂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09F4FC0">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用于检测人体样本中的抗组织谷氨酰胺转移酶（tTG）抗体。临床上用于Ⅰ型糖尿病和乳糜泻的辅助诊断。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24ED7A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83E125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BD39F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79839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ADFC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16079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BB946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抗突变型瓜氨酸波形蛋白抗体检测试剂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7DBD25">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用于检测人体样本中的抗突变型瓜氨酸波形蛋白（MCV）抗体。临床上用于风湿性疾病的辅助诊断。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B6E886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90B2A3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DAFE2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8BBF4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D7BC3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16080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0BF49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抗小肠杯状细胞抗体检测试剂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50ABE7">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用于检测人体样本中的抗小肠杯状细胞抗体。临床用于炎症性肠病的辅助诊断。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07C64A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5C35C7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F8070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ABA94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7ECD5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16081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21206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抗锌转运蛋白</w:t>
            </w:r>
            <w:r>
              <w:rPr>
                <w:rFonts w:ascii="Times New Roman" w:hAnsi="Times New Roman"/>
                <w:color w:val="auto"/>
                <w:kern w:val="0"/>
                <w:sz w:val="20"/>
                <w:szCs w:val="20"/>
                <w:highlight w:val="none"/>
              </w:rPr>
              <w:t>8</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EDD82D">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用于检测人体样本中的抗锌转运蛋白8（ZnT8）抗体。临床上用于Ⅰ型糖尿病的辅助诊断。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442941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0A00AD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95E38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A9557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F6219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16082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75AAE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N-</w:t>
            </w:r>
            <w:r>
              <w:rPr>
                <w:rFonts w:hint="eastAsia" w:ascii="Times New Roman" w:hAnsi="Times New Roman"/>
                <w:color w:val="auto"/>
                <w:kern w:val="0"/>
                <w:sz w:val="20"/>
                <w:szCs w:val="20"/>
                <w:highlight w:val="none"/>
              </w:rPr>
              <w:t>甲基</w:t>
            </w:r>
            <w:r>
              <w:rPr>
                <w:rFonts w:ascii="Times New Roman" w:hAnsi="Times New Roman"/>
                <w:color w:val="auto"/>
                <w:kern w:val="0"/>
                <w:sz w:val="20"/>
                <w:szCs w:val="20"/>
                <w:highlight w:val="none"/>
              </w:rPr>
              <w:t>-</w:t>
            </w:r>
            <w:r>
              <w:rPr>
                <w:rFonts w:hint="eastAsia" w:ascii="Times New Roman" w:hAnsi="Times New Roman" w:eastAsia="宋体" w:cs="Times New Roman"/>
                <w:color w:val="auto"/>
                <w:kern w:val="0"/>
                <w:sz w:val="20"/>
                <w:szCs w:val="20"/>
                <w:highlight w:val="none"/>
              </w:rPr>
              <w:t>D-天冬氨酸</w:t>
            </w:r>
            <w:r>
              <w:rPr>
                <w:rFonts w:hint="eastAsia" w:ascii="Times New Roman" w:hAnsi="Times New Roman"/>
                <w:color w:val="auto"/>
                <w:kern w:val="0"/>
                <w:sz w:val="20"/>
                <w:szCs w:val="20"/>
                <w:highlight w:val="none"/>
              </w:rPr>
              <w:t>受体抗体检测试剂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E518FDA">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用于检测人体样本中的抗N-甲基-D-天冬氨酸（NMDA）受体抗体。临床上用于抗N甲基-D-天冬氨酸受体脑炎的辅助诊断。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A3F099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A10F57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2D09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284BA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7AD35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16083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2809A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F-</w:t>
            </w:r>
            <w:r>
              <w:rPr>
                <w:rFonts w:hint="eastAsia" w:ascii="Times New Roman" w:hAnsi="Times New Roman"/>
                <w:color w:val="auto"/>
                <w:kern w:val="0"/>
                <w:sz w:val="20"/>
                <w:szCs w:val="20"/>
                <w:highlight w:val="none"/>
              </w:rPr>
              <w:t>肌动蛋白抗体检测试剂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72220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F-</w:t>
            </w:r>
            <w:r>
              <w:rPr>
                <w:rFonts w:hint="eastAsia" w:ascii="Times New Roman" w:hAnsi="Times New Roman"/>
                <w:color w:val="auto"/>
                <w:kern w:val="0"/>
                <w:sz w:val="20"/>
                <w:szCs w:val="20"/>
                <w:highlight w:val="none"/>
              </w:rPr>
              <w:t>肌动蛋白抗体。临床上用于Ⅰ型自身免疫肝炎的辅助诊断。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F7701E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04FE05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3979B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25B0B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C961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16084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2EACB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抗肌动蛋白抗体检测试剂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584AF6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用于检测人体样本中的抗肌动蛋白抗体。临床上用于Ⅰ型自身免疫肝炎的辅助诊断。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BFB1DE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DD24EE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345A1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C3BCE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9F1C5B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16085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D079D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抗棘细胞桥粒抗体检测试剂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97B0DB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用于检测人体样本中的抗表皮棘细胞桥粒抗体。临床上用于大疱性皮肤病的辅助诊断。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46BC6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067985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B27CB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4C95F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880D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16086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172E7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抗肌内膜抗体检测试剂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124BF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用于检测人体样本中的抗肌内膜抗体（</w:t>
            </w:r>
            <w:r>
              <w:rPr>
                <w:rFonts w:ascii="Times New Roman" w:hAnsi="Times New Roman"/>
                <w:color w:val="auto"/>
                <w:kern w:val="0"/>
                <w:sz w:val="20"/>
                <w:szCs w:val="20"/>
                <w:highlight w:val="none"/>
              </w:rPr>
              <w:t>endomysial antibodies</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EMA</w:t>
            </w:r>
            <w:r>
              <w:rPr>
                <w:rFonts w:hint="eastAsia" w:ascii="Times New Roman" w:hAnsi="Times New Roman"/>
                <w:color w:val="auto"/>
                <w:kern w:val="0"/>
                <w:sz w:val="20"/>
                <w:szCs w:val="20"/>
                <w:highlight w:val="none"/>
              </w:rPr>
              <w:t>）。临床上用于麸质敏感性肠病的辅助诊断。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D7B463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0E86CC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81C9B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0A01F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4CE180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16087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FE18FF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抗去酰胺基麦胶蛋白多肽抗体检测试剂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F9E7D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用于检测人体样本中的抗去酰胺基麦胶蛋白多肽抗体。临床上用于乳糜泻疾病的辅助诊断。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3C507D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5FBB80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253D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53D0D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03EA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16088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A1462C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抗磷脂酶</w:t>
            </w:r>
            <w:r>
              <w:rPr>
                <w:rFonts w:ascii="Times New Roman" w:hAnsi="Times New Roman"/>
                <w:color w:val="auto"/>
                <w:kern w:val="0"/>
                <w:sz w:val="20"/>
                <w:szCs w:val="20"/>
                <w:highlight w:val="none"/>
              </w:rPr>
              <w:t>A2</w:t>
            </w:r>
            <w:r>
              <w:rPr>
                <w:rFonts w:hint="eastAsia" w:ascii="Times New Roman" w:hAnsi="Times New Roman"/>
                <w:color w:val="auto"/>
                <w:kern w:val="0"/>
                <w:sz w:val="20"/>
                <w:szCs w:val="20"/>
                <w:highlight w:val="none"/>
              </w:rPr>
              <w:t>受体抗体检测试剂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8E394D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用于检测人体样本中的抗磷脂酶</w:t>
            </w:r>
            <w:r>
              <w:rPr>
                <w:rFonts w:ascii="Times New Roman" w:hAnsi="Times New Roman"/>
                <w:color w:val="auto"/>
                <w:kern w:val="0"/>
                <w:sz w:val="20"/>
                <w:szCs w:val="20"/>
                <w:highlight w:val="none"/>
              </w:rPr>
              <w:t>A2</w:t>
            </w:r>
            <w:r>
              <w:rPr>
                <w:rFonts w:hint="eastAsia" w:ascii="Times New Roman" w:hAnsi="Times New Roman"/>
                <w:color w:val="auto"/>
                <w:kern w:val="0"/>
                <w:sz w:val="20"/>
                <w:szCs w:val="20"/>
                <w:highlight w:val="none"/>
              </w:rPr>
              <w:t>受体（</w:t>
            </w:r>
            <w:r>
              <w:rPr>
                <w:rFonts w:ascii="Times New Roman" w:hAnsi="Times New Roman"/>
                <w:color w:val="auto"/>
                <w:kern w:val="0"/>
                <w:sz w:val="20"/>
                <w:szCs w:val="20"/>
                <w:highlight w:val="none"/>
              </w:rPr>
              <w:t>PLA2R</w:t>
            </w:r>
            <w:r>
              <w:rPr>
                <w:rFonts w:hint="eastAsia" w:ascii="Times New Roman" w:hAnsi="Times New Roman"/>
                <w:color w:val="auto"/>
                <w:kern w:val="0"/>
                <w:sz w:val="20"/>
                <w:szCs w:val="20"/>
                <w:highlight w:val="none"/>
              </w:rPr>
              <w:t>）抗体。临床上用于特发性膜性肾病的辅助诊断。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F5692B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FE83B3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75EF3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B40AC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0DA7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16089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0902B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抗钙蛋白酶抑素抗体检测试剂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BAABA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用于检测人体样本中的抗钙蛋白酶抑素抗体。临床上用于类风湿关节炎的辅助诊断。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1E6718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0A4442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60E790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CDD7D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35D7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16090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A62CAA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抗弹性蛋白酶抗体检测试剂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C326E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用于检测人体样本中的抗弹性蛋白酶抗体。临床上用于系统性红斑狼疮、药物性血管炎和原发性胆汁性肝硬化的辅助诊断。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95E069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1767C83">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F708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891A5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E98B4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16091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B373A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Ki-1</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E3720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Ki-1</w:t>
            </w:r>
            <w:r>
              <w:rPr>
                <w:rFonts w:hint="eastAsia" w:ascii="Times New Roman" w:hAnsi="Times New Roman"/>
                <w:color w:val="auto"/>
                <w:kern w:val="0"/>
                <w:sz w:val="20"/>
                <w:szCs w:val="20"/>
                <w:highlight w:val="none"/>
              </w:rPr>
              <w:t>（蛋白酶体激活因子</w:t>
            </w:r>
            <w:r>
              <w:rPr>
                <w:rFonts w:ascii="Times New Roman" w:hAnsi="Times New Roman"/>
                <w:color w:val="auto"/>
                <w:kern w:val="0"/>
                <w:sz w:val="20"/>
                <w:szCs w:val="20"/>
                <w:highlight w:val="none"/>
              </w:rPr>
              <w:t>PA28-γ</w:t>
            </w:r>
            <w:r>
              <w:rPr>
                <w:rFonts w:hint="eastAsia" w:ascii="Times New Roman" w:hAnsi="Times New Roman"/>
                <w:color w:val="auto"/>
                <w:kern w:val="0"/>
                <w:sz w:val="20"/>
                <w:szCs w:val="20"/>
                <w:highlight w:val="none"/>
              </w:rPr>
              <w:t>）抗体。临床上用于系统性红斑狼疮（</w:t>
            </w:r>
            <w:r>
              <w:rPr>
                <w:rFonts w:ascii="Times New Roman" w:hAnsi="Times New Roman"/>
                <w:color w:val="auto"/>
                <w:kern w:val="0"/>
                <w:sz w:val="20"/>
                <w:szCs w:val="20"/>
                <w:highlight w:val="none"/>
              </w:rPr>
              <w:t>SLE</w:t>
            </w:r>
            <w:r>
              <w:rPr>
                <w:rFonts w:hint="eastAsia" w:ascii="Times New Roman" w:hAnsi="Times New Roman"/>
                <w:color w:val="auto"/>
                <w:kern w:val="0"/>
                <w:sz w:val="20"/>
                <w:szCs w:val="20"/>
                <w:highlight w:val="none"/>
              </w:rPr>
              <w:t>）与干燥综合征（</w:t>
            </w:r>
            <w:r>
              <w:rPr>
                <w:rFonts w:ascii="Times New Roman" w:hAnsi="Times New Roman"/>
                <w:color w:val="auto"/>
                <w:kern w:val="0"/>
                <w:sz w:val="20"/>
                <w:szCs w:val="20"/>
                <w:highlight w:val="none"/>
              </w:rPr>
              <w:t>SS</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73CB9F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F2F0CF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F9F8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1D580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8467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16092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B08538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抗表皮抗原抗体检测试剂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1E978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用于检测人体样本中的抗表皮抗原抗体。临床上用于天疱疮、类天疱疮和多形红斑（大疱性）等皮肤病的辅助诊断。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72BDCA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C13129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F341F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9270E2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9C27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16093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22F21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w:t>
            </w:r>
            <w:r>
              <w:rPr>
                <w:rFonts w:ascii="Times New Roman" w:hAnsi="Times New Roman"/>
                <w:color w:val="auto"/>
                <w:kern w:val="0"/>
                <w:sz w:val="20"/>
                <w:szCs w:val="20"/>
                <w:highlight w:val="none"/>
              </w:rPr>
              <w:t>Ku</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08482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w:t>
            </w:r>
            <w:r>
              <w:rPr>
                <w:rFonts w:ascii="Times New Roman" w:hAnsi="Times New Roman"/>
                <w:color w:val="auto"/>
                <w:kern w:val="0"/>
                <w:sz w:val="20"/>
                <w:szCs w:val="20"/>
                <w:highlight w:val="none"/>
              </w:rPr>
              <w:t>Ku</w:t>
            </w:r>
            <w:r>
              <w:rPr>
                <w:rFonts w:hint="eastAsia" w:ascii="Times New Roman" w:hAnsi="Times New Roman"/>
                <w:color w:val="auto"/>
                <w:kern w:val="0"/>
                <w:sz w:val="20"/>
                <w:szCs w:val="20"/>
                <w:highlight w:val="none"/>
              </w:rPr>
              <w:t>抗体。临床上用于系统性硬化症、多发性肌炎以及其他结缔组织病的辅助诊断。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42D022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0214F5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5AD9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9C46D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52DC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16094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F981B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抗胰腺腺泡抗体</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2209F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用于检测人体样本中的抗胰腺腺泡抗体。临床上用于溃疡性结肠炎和克罗恩病的辅助诊断。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52CD62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096BB8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E1E3B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06DF1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7BF78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16095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A1AC8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抗磷脂酰丝氨酸</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凝血酶原抗体检测试剂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B58EB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用于检测人体样本中的抗磷脂酰丝氨酸</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凝血酶原抗体。临床上用于抗磷脂抗体综合征（</w:t>
            </w:r>
            <w:r>
              <w:rPr>
                <w:rFonts w:ascii="Times New Roman" w:hAnsi="Times New Roman"/>
                <w:color w:val="auto"/>
                <w:kern w:val="0"/>
                <w:sz w:val="20"/>
                <w:szCs w:val="20"/>
                <w:highlight w:val="none"/>
              </w:rPr>
              <w:t>APS</w:t>
            </w:r>
            <w:r>
              <w:rPr>
                <w:rFonts w:hint="eastAsia" w:ascii="Times New Roman" w:hAnsi="Times New Roman"/>
                <w:color w:val="auto"/>
                <w:kern w:val="0"/>
                <w:sz w:val="20"/>
                <w:szCs w:val="20"/>
                <w:highlight w:val="none"/>
              </w:rPr>
              <w: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D7C11B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54C711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FC7FF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2255E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4D78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16096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F70E8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抗肾上腺皮质抗体检测试剂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FFD7F9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用于检测人体样本中的抗肾上腺皮质抗体。临床上用于自身免疫性原发性肾上腺皮质功能减退症（</w:t>
            </w:r>
            <w:r>
              <w:rPr>
                <w:rFonts w:ascii="Times New Roman" w:hAnsi="Times New Roman"/>
                <w:color w:val="auto"/>
                <w:kern w:val="0"/>
                <w:sz w:val="20"/>
                <w:szCs w:val="20"/>
                <w:highlight w:val="none"/>
              </w:rPr>
              <w:t>Addison</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w:t>
            </w:r>
            <w:r>
              <w:rPr>
                <w:rFonts w:hint="eastAsia" w:ascii="Times New Roman" w:hAnsi="Times New Roman"/>
                <w:color w:val="auto"/>
                <w:kern w:val="0"/>
                <w:sz w:val="20"/>
                <w:szCs w:val="20"/>
                <w:highlight w:val="none"/>
              </w:rPr>
              <w:t>型自身免疫性多腺体综合征的辅助诊断。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B5DE4C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94E5D2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68563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1EE97B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9018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16097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A87B7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抗胸腺细胞抗体检测试剂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EC998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用于检测人体样本中的抗胸腺细胞抗体。临床上用于重症肌无力的辅助诊断。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207BF2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D0AE70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C8F047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6F996D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06188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16098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FDC37C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抗血小板膜糖蛋白</w:t>
            </w:r>
            <w:r>
              <w:rPr>
                <w:rFonts w:ascii="Times New Roman" w:hAnsi="Times New Roman"/>
                <w:color w:val="auto"/>
                <w:kern w:val="0"/>
                <w:sz w:val="20"/>
                <w:szCs w:val="20"/>
                <w:highlight w:val="none"/>
              </w:rPr>
              <w:t>GP</w:t>
            </w:r>
            <w:r>
              <w:rPr>
                <w:rFonts w:hint="eastAsia" w:ascii="Times New Roman" w:hAnsi="Times New Roman"/>
                <w:color w:val="auto"/>
                <w:kern w:val="0"/>
                <w:sz w:val="20"/>
                <w:szCs w:val="20"/>
                <w:highlight w:val="none"/>
              </w:rPr>
              <w:t>Ⅱ</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Ⅲ</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6F56B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用于检测人体样本中的抗血小板膜糖蛋白</w:t>
            </w:r>
            <w:r>
              <w:rPr>
                <w:rFonts w:ascii="Times New Roman" w:hAnsi="Times New Roman"/>
                <w:color w:val="auto"/>
                <w:kern w:val="0"/>
                <w:sz w:val="20"/>
                <w:szCs w:val="20"/>
                <w:highlight w:val="none"/>
              </w:rPr>
              <w:t>GP</w:t>
            </w:r>
            <w:r>
              <w:rPr>
                <w:rFonts w:hint="eastAsia" w:ascii="Times New Roman" w:hAnsi="Times New Roman"/>
                <w:color w:val="auto"/>
                <w:kern w:val="0"/>
                <w:sz w:val="20"/>
                <w:szCs w:val="20"/>
                <w:highlight w:val="none"/>
              </w:rPr>
              <w:t>Ⅱ</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Ⅲ</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抗体。临床上用于原发性或继发性自身免疫性血小板减少性紫癜的辅助诊断。不用于输血相关的检测。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5BE0C6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C6AB91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1EC015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AFB41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49CF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16099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40976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抗血小板膜糖蛋白</w:t>
            </w:r>
            <w:r>
              <w:rPr>
                <w:rFonts w:ascii="Times New Roman" w:hAnsi="Times New Roman"/>
                <w:color w:val="auto"/>
                <w:kern w:val="0"/>
                <w:sz w:val="20"/>
                <w:szCs w:val="20"/>
                <w:highlight w:val="none"/>
              </w:rPr>
              <w:t>GP</w:t>
            </w:r>
            <w:r>
              <w:rPr>
                <w:rFonts w:hint="eastAsia" w:ascii="Times New Roman" w:hAnsi="Times New Roman"/>
                <w:color w:val="auto"/>
                <w:kern w:val="0"/>
                <w:sz w:val="20"/>
                <w:szCs w:val="20"/>
                <w:highlight w:val="none"/>
              </w:rPr>
              <w:t>Ⅰ</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Ⅸ抗体检测试剂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270A3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用于检测人体样本中的抗血小板膜糖蛋白</w:t>
            </w:r>
            <w:r>
              <w:rPr>
                <w:rFonts w:ascii="Times New Roman" w:hAnsi="Times New Roman"/>
                <w:color w:val="auto"/>
                <w:kern w:val="0"/>
                <w:sz w:val="20"/>
                <w:szCs w:val="20"/>
                <w:highlight w:val="none"/>
              </w:rPr>
              <w:t>GP</w:t>
            </w:r>
            <w:r>
              <w:rPr>
                <w:rFonts w:hint="eastAsia" w:ascii="Times New Roman" w:hAnsi="Times New Roman"/>
                <w:color w:val="auto"/>
                <w:kern w:val="0"/>
                <w:sz w:val="20"/>
                <w:szCs w:val="20"/>
                <w:highlight w:val="none"/>
              </w:rPr>
              <w:t>Ⅰ</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Ⅸ抗体。临床上用于原发性或继发性自身免疫性血小板减少性紫癜的辅助诊断。不用于输血相关的检测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E22A38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6DD40C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8527D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56E1F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用于自身抗体检测的试剂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5790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16100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B5FA6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狼疮抗凝物检测试剂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457377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用于检测人体样本中的狼疮抗凝物质（</w:t>
            </w:r>
            <w:r>
              <w:rPr>
                <w:rFonts w:ascii="Times New Roman" w:hAnsi="Times New Roman"/>
                <w:color w:val="auto"/>
                <w:kern w:val="0"/>
                <w:sz w:val="20"/>
                <w:szCs w:val="20"/>
                <w:highlight w:val="none"/>
              </w:rPr>
              <w:t>LA</w:t>
            </w:r>
            <w:r>
              <w:rPr>
                <w:rFonts w:hint="eastAsia" w:ascii="Times New Roman" w:hAnsi="Times New Roman"/>
                <w:color w:val="auto"/>
                <w:kern w:val="0"/>
                <w:sz w:val="20"/>
                <w:szCs w:val="20"/>
                <w:highlight w:val="none"/>
              </w:rPr>
              <w:t>）。临床上用于抗磷脂综合征、系统性红斑狼疮等疾病的辅助诊断。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1DEB54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650734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4DADC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3DCD72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39CCE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AB92F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肺炎链球菌药敏试剂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D728A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用于肺炎链球菌药物敏感性的检测。临床上用于抗肺炎链球菌药物的用药指导。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E43476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1C65A3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0049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7C17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0DF1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21AAF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嗜血杆菌药敏试剂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3FC31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用于嗜血杆菌药物敏感性的检测。临床上用于抗嗜血杆菌药物的用药指导。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D4C3D0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7E676A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0799A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60A8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7614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97057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真菌药敏试剂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A01FA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用于真菌药物敏感性的检测。临床上用于抗真菌药物的用药指导。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ABC853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303C91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27D6D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A2535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2420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1EFEB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改良真菌药敏培养基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CE076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用于真菌的分离培养和药物敏感性的检测。临床上用于抗真菌药物的用药指导。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0B082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50CA69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2E562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D695E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7594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A92D96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酵母样真菌鉴定试剂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40ED2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用于酵母样真菌的鉴定。临床上用于酵母样真菌感染的辅助诊断。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CBB471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9FF5A2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97A9B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04F5E4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7B0F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D6610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酵母样真菌药敏试剂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E3690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用于酵母样真菌包括念珠菌属、隐球菌属对于抗酵母样真菌药物的敏感性的检测。临床上用于抗真菌药物的用药指导。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B841C2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CF4ACA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9E27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45A21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2F6D5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B2BF2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霉菌显色平板</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EB8575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用于霉菌的分离、培养、鉴别。临床上用于霉菌感染的辅助诊断。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E01105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D81D89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A55D1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485F4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0AE8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836E76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念珠菌显色琼脂培养基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17B3A9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用于念珠菌的分离、培养、鉴别。临床上用于念珠菌感染的辅助诊断。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C18B9E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BA4808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5E4E8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0369A4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8A327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91242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氧化酶检测试剂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68F30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用于检测细菌经培养后产生的氧化酶。临床上用于氧化酶阳性的细菌包括假单胞菌属、气单胞菌属和奈瑟菌属的鉴别。</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B013FE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47BE19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3A1F9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F7D4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29791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CFA35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大肠埃希菌显色培养基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962E4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用于大肠埃希菌的分离、培养、鉴别。临床上用于大肠埃希菌感染的辅助诊断。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67F0D4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FBE40B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94AF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CC5067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B728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BD9DF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大肠埃希菌</w:t>
            </w:r>
            <w:r>
              <w:rPr>
                <w:rFonts w:ascii="Times New Roman" w:hAnsi="Times New Roman"/>
                <w:color w:val="auto"/>
                <w:kern w:val="0"/>
                <w:sz w:val="20"/>
                <w:szCs w:val="20"/>
                <w:highlight w:val="none"/>
              </w:rPr>
              <w:t>O157</w:t>
            </w:r>
            <w:r>
              <w:rPr>
                <w:rFonts w:hint="eastAsia" w:ascii="Times New Roman" w:hAnsi="Times New Roman"/>
                <w:color w:val="auto"/>
                <w:kern w:val="0"/>
                <w:sz w:val="20"/>
                <w:szCs w:val="20"/>
                <w:highlight w:val="none"/>
              </w:rPr>
              <w:t>显色培养基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1C483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用于大肠埃希菌</w:t>
            </w:r>
            <w:r>
              <w:rPr>
                <w:rFonts w:ascii="Times New Roman" w:hAnsi="Times New Roman"/>
                <w:color w:val="auto"/>
                <w:kern w:val="0"/>
                <w:sz w:val="20"/>
                <w:szCs w:val="20"/>
                <w:highlight w:val="none"/>
              </w:rPr>
              <w:t>O157</w:t>
            </w:r>
            <w:r>
              <w:rPr>
                <w:rFonts w:hint="eastAsia" w:ascii="Times New Roman" w:hAnsi="Times New Roman"/>
                <w:color w:val="auto"/>
                <w:kern w:val="0"/>
                <w:sz w:val="20"/>
                <w:szCs w:val="20"/>
                <w:highlight w:val="none"/>
              </w:rPr>
              <w:t>的分离、培养、鉴别。临床上用于大肠埃希菌</w:t>
            </w:r>
            <w:r>
              <w:rPr>
                <w:rFonts w:ascii="Times New Roman" w:hAnsi="Times New Roman"/>
                <w:color w:val="auto"/>
                <w:kern w:val="0"/>
                <w:sz w:val="20"/>
                <w:szCs w:val="20"/>
                <w:highlight w:val="none"/>
              </w:rPr>
              <w:t>O157</w:t>
            </w:r>
            <w:r>
              <w:rPr>
                <w:rFonts w:hint="eastAsia" w:ascii="Times New Roman" w:hAnsi="Times New Roman"/>
                <w:color w:val="auto"/>
                <w:kern w:val="0"/>
                <w:sz w:val="20"/>
                <w:szCs w:val="20"/>
                <w:highlight w:val="none"/>
              </w:rPr>
              <w:t>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154B0D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580A51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0898F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63976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41B1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63DB6A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大肠埃希菌</w:t>
            </w:r>
            <w:r>
              <w:rPr>
                <w:rFonts w:ascii="Times New Roman" w:hAnsi="Times New Roman"/>
                <w:color w:val="auto"/>
                <w:kern w:val="0"/>
                <w:sz w:val="20"/>
                <w:szCs w:val="20"/>
                <w:highlight w:val="none"/>
              </w:rPr>
              <w:t>O157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H7</w:t>
            </w:r>
            <w:r>
              <w:rPr>
                <w:rFonts w:hint="eastAsia" w:ascii="Times New Roman" w:hAnsi="Times New Roman"/>
                <w:color w:val="auto"/>
                <w:kern w:val="0"/>
                <w:sz w:val="20"/>
                <w:szCs w:val="20"/>
                <w:highlight w:val="none"/>
              </w:rPr>
              <w:t>显色培养基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D04541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用于大肠埃希菌</w:t>
            </w:r>
            <w:r>
              <w:rPr>
                <w:rFonts w:ascii="Times New Roman" w:hAnsi="Times New Roman"/>
                <w:color w:val="auto"/>
                <w:kern w:val="0"/>
                <w:sz w:val="20"/>
                <w:szCs w:val="20"/>
                <w:highlight w:val="none"/>
              </w:rPr>
              <w:t>O157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H7</w:t>
            </w:r>
            <w:r>
              <w:rPr>
                <w:rFonts w:hint="eastAsia" w:ascii="Times New Roman" w:hAnsi="Times New Roman"/>
                <w:color w:val="auto"/>
                <w:kern w:val="0"/>
                <w:sz w:val="20"/>
                <w:szCs w:val="20"/>
                <w:highlight w:val="none"/>
              </w:rPr>
              <w:t>的分离、培养、鉴别。临床上用于大肠埃希菌</w:t>
            </w:r>
            <w:r>
              <w:rPr>
                <w:rFonts w:ascii="Times New Roman" w:hAnsi="Times New Roman"/>
                <w:color w:val="auto"/>
                <w:kern w:val="0"/>
                <w:sz w:val="20"/>
                <w:szCs w:val="20"/>
                <w:highlight w:val="none"/>
              </w:rPr>
              <w:t>O157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H7</w:t>
            </w:r>
            <w:r>
              <w:rPr>
                <w:rFonts w:hint="eastAsia" w:ascii="Times New Roman" w:hAnsi="Times New Roman"/>
                <w:color w:val="auto"/>
                <w:kern w:val="0"/>
                <w:sz w:val="20"/>
                <w:szCs w:val="20"/>
                <w:highlight w:val="none"/>
              </w:rPr>
              <w:t>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AB054E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47C9EF6">
        <w:tblPrEx>
          <w:tblCellMar>
            <w:top w:w="0" w:type="dxa"/>
            <w:left w:w="108" w:type="dxa"/>
            <w:bottom w:w="0" w:type="dxa"/>
            <w:right w:w="108" w:type="dxa"/>
          </w:tblCellMar>
        </w:tblPrEx>
        <w:trPr>
          <w:cantSplit/>
          <w:trHeight w:val="1084"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1E4B2D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846D8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B8C8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06D1D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分枝杆菌培养基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8E88D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用于分枝杆菌的分离培养。临床上用于分枝杆菌感染的辅助诊断。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C8DBA8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DA9C9D6">
        <w:tblPrEx>
          <w:tblCellMar>
            <w:top w:w="0" w:type="dxa"/>
            <w:left w:w="108" w:type="dxa"/>
            <w:bottom w:w="0" w:type="dxa"/>
            <w:right w:w="108" w:type="dxa"/>
          </w:tblCellMar>
        </w:tblPrEx>
        <w:trPr>
          <w:cantSplit/>
          <w:trHeight w:val="1137"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8C83A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787C8E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813D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3445D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改良罗氏培养基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84005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用于分枝杆菌的分离培养。临床上用于分枝杆菌感染的辅助诊断。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B902C6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FCBA30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27C44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3FC65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D25E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45F98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含溶血素分枝杆菌</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真菌培养瓶</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F3931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用于分枝杆菌、真菌的分离培养。临床上用于分枝杆菌、真菌感染的辅助诊断。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4F93B7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6EC0D7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23C4A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5A964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1991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82908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分枝杆菌培养管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1A742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用于分枝杆菌的培养。临床上用于分枝杆菌感染的辅助诊断。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D77DC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E74846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EDEDF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A83E7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9C601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DE3D6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分枝杆菌培养添加剂试剂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C9199D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与配套培养基共同使用，用于分枝杆菌的培养与检测。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D094BB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2CF496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FD2D1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B6815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330A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03723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结核分枝杆菌药敏试剂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F995CD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用于结核分枝杆菌的分离培养和药物敏感性的检测。临床上用于抗结核分枝杆菌药物的用药指导。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D1B73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C942E0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D23565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04D86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9656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5E8E6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结核分枝杆菌用吡嗪酰胺药敏试剂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6F8E3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用于结核分枝杆菌对吡嗪酰胺药物敏感性的检测。临床上用于对吡嗪酰胺抗结核分枝杆菌感染的用药指导。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AB971A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A8383B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726C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E3410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88FD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70F3EF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结核分枝杆菌用链霉素药敏试剂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6B320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用于结核分枝杆菌对链霉素药物敏感性的检测。临床上用于对链霉素抗结核分枝杆菌感染的用药指导。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228FB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FE6C16B">
        <w:tblPrEx>
          <w:tblCellMar>
            <w:top w:w="0" w:type="dxa"/>
            <w:left w:w="108" w:type="dxa"/>
            <w:bottom w:w="0" w:type="dxa"/>
            <w:right w:w="108" w:type="dxa"/>
          </w:tblCellMar>
        </w:tblPrEx>
        <w:trPr>
          <w:cantSplit/>
          <w:trHeight w:val="1031"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F8927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293B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FBF80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A27AF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结核分枝杆菌用乙胺丁醇药敏试剂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66B32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用于结核分枝杆菌对乙胺丁醇药物敏感性的检测。临床上用于对乙胺丁醇抗结核分枝杆菌感染的用药指导。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3EF6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5FEECE5">
        <w:tblPrEx>
          <w:tblCellMar>
            <w:top w:w="0" w:type="dxa"/>
            <w:left w:w="108" w:type="dxa"/>
            <w:bottom w:w="0" w:type="dxa"/>
            <w:right w:w="108" w:type="dxa"/>
          </w:tblCellMar>
        </w:tblPrEx>
        <w:trPr>
          <w:cantSplit/>
          <w:trHeight w:val="1057"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033CC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E6F13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AEEEE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5F2B2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结核分枝杆菌用异烟肼药敏试剂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EFDF4B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用于结核分枝杆菌对异烟肼药物敏感性的检测。临床上用于对异烟肼抗结核分枝杆菌感染的用药指导。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A03F43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0DAE3F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3593F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CEEC4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D462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D93BAA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结核分枝杆菌用利福平药敏试剂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5ACFC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用于结核分枝杆菌对利福平的药物敏感性的检测。临床上用于对利福平抗结核分枝杆菌感染的用药指导。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B9DF22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A35674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A4766B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AD32A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0E3F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816D5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革兰阳性菌鉴定试剂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3BD1E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用于革兰阳性球菌的鉴定。临床上用于革兰阳性菌感染的辅助诊断。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90C66D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9766B7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0116B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5D9D6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4AE2E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A67EE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革兰阴性菌鉴定试剂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F2B7B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用于需氧和兼性厌氧革兰阴性菌的鉴定分离培养。临床上用于需氧和兼性厌氧革兰阴性菌感染的辅助诊断。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31A469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A73645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BB611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3A1B01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982F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BB89F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革兰阳性菌药敏试剂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5DB53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用于革兰阳性球菌药物敏感性的检测。临床上用于抗革兰阳性菌药物的用药指导。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65AEA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AFB1D2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0A586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24619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CBD9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55154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革兰阴性菌药敏试剂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015A1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用于革兰阴性菌药物敏感性的检测。临床上用于抗革兰阴性菌药物的用药指导。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175B11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DC9023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8B0E9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A4778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8A368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AEC82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弧菌显色培养基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F199D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用于霍乱弧菌、副溶血弧菌的分离、培养、鉴别。临床上用于霍乱弧菌、副溶血弧菌感染的辅助诊断。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4CCED7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352BD2A">
        <w:tblPrEx>
          <w:tblCellMar>
            <w:top w:w="0" w:type="dxa"/>
            <w:left w:w="108" w:type="dxa"/>
            <w:bottom w:w="0" w:type="dxa"/>
            <w:right w:w="108" w:type="dxa"/>
          </w:tblCellMar>
        </w:tblPrEx>
        <w:trPr>
          <w:cantSplit/>
          <w:trHeight w:val="1057"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8D945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541DB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0A3F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3DCBC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弧菌科细菌鉴定</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18E582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用于弧菌科细菌鉴定</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药物敏感性的检测。临床上用于抗弧菌科细菌药物的辅助诊断</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6967A3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0CFF00D">
        <w:tblPrEx>
          <w:tblCellMar>
            <w:top w:w="0" w:type="dxa"/>
            <w:left w:w="108" w:type="dxa"/>
            <w:bottom w:w="0" w:type="dxa"/>
            <w:right w:w="108" w:type="dxa"/>
          </w:tblCellMar>
        </w:tblPrEx>
        <w:trPr>
          <w:cantSplit/>
          <w:trHeight w:val="1137"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B09F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1A498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D143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4C3F0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葡萄球菌属鉴定试剂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55F13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用于葡萄球菌的分离、培养、鉴定。临床上用于葡萄球菌感染的辅助诊断。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A8E6E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BBFE77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95DCE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8FECE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F786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8549B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葡萄球菌药敏试剂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768C8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用于葡萄球菌药物敏感性的检测。临床上用于抗葡萄球菌药物的用药指导。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B98092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8A45A9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266D0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781D2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24BB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5E784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金黄色葡萄球菌显色培养基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29B74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用于金黄色葡萄球菌的分离、培养、鉴别。临床上用于金黄色葡萄球菌感染的辅助诊断。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7DEDC6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EEB5779">
        <w:tblPrEx>
          <w:tblCellMar>
            <w:top w:w="0" w:type="dxa"/>
            <w:left w:w="108" w:type="dxa"/>
            <w:bottom w:w="0" w:type="dxa"/>
            <w:right w:w="108" w:type="dxa"/>
          </w:tblCellMar>
        </w:tblPrEx>
        <w:trPr>
          <w:cantSplit/>
          <w:trHeight w:val="11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25A3D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77041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A64D8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7FA45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金黄色葡萄球菌鉴定试剂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B9948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用于对临床分离培养且经传统方法（形态学、革兰染色、触酶试验）确认为葡萄球菌后的纯化菌落样本，用乳胶凝集法进行的金黄色葡萄球菌鉴定。临床上用于金黄色葡萄球菌感染的辅助诊断。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1417D0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A04AAA5">
        <w:tblPrEx>
          <w:tblCellMar>
            <w:top w:w="0" w:type="dxa"/>
            <w:left w:w="108" w:type="dxa"/>
            <w:bottom w:w="0" w:type="dxa"/>
            <w:right w:w="108" w:type="dxa"/>
          </w:tblCellMar>
        </w:tblPrEx>
        <w:trPr>
          <w:cantSplit/>
          <w:trHeight w:val="1189"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450F9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981885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09B1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F7DA37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耐甲氧西林金黄色葡萄球菌（</w:t>
            </w:r>
            <w:r>
              <w:rPr>
                <w:rFonts w:ascii="Times New Roman" w:hAnsi="Times New Roman"/>
                <w:color w:val="auto"/>
                <w:kern w:val="0"/>
                <w:sz w:val="20"/>
                <w:szCs w:val="20"/>
                <w:highlight w:val="none"/>
              </w:rPr>
              <w:t>MRSA</w:t>
            </w:r>
            <w:r>
              <w:rPr>
                <w:rFonts w:hint="eastAsia" w:ascii="Times New Roman" w:hAnsi="Times New Roman"/>
                <w:color w:val="auto"/>
                <w:kern w:val="0"/>
                <w:sz w:val="20"/>
                <w:szCs w:val="20"/>
                <w:highlight w:val="none"/>
              </w:rPr>
              <w:t>）鉴定培养基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CA61F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用于耐甲氧西林金黄色葡萄球菌（</w:t>
            </w:r>
            <w:r>
              <w:rPr>
                <w:rFonts w:ascii="Times New Roman" w:hAnsi="Times New Roman"/>
                <w:color w:val="auto"/>
                <w:kern w:val="0"/>
                <w:sz w:val="20"/>
                <w:szCs w:val="20"/>
                <w:highlight w:val="none"/>
              </w:rPr>
              <w:t>MRSA</w:t>
            </w:r>
            <w:r>
              <w:rPr>
                <w:rFonts w:hint="eastAsia" w:ascii="Times New Roman" w:hAnsi="Times New Roman"/>
                <w:color w:val="auto"/>
                <w:kern w:val="0"/>
                <w:sz w:val="20"/>
                <w:szCs w:val="20"/>
                <w:highlight w:val="none"/>
              </w:rPr>
              <w:t>）的分离鉴定培养。临床上用于耐甲氧西林金黄色葡萄球菌感染的辅助诊断。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289498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8518CB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4EB4C8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E195B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1966D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881C2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克氏铁琼脂斜面培养基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F2C03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用于发酵及非发酵细菌的分离、培养、鉴别。临床上用于发酵及非发酵细菌感染的辅助诊断。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C31091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F29C0D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71138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54C59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4E6F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FCC3E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三糖铁琼脂斜面培养基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08023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用于肠杆菌科中属及种的分离、培养、鉴别。临床上用于肠杆菌科中属</w:t>
            </w:r>
            <w:r>
              <w:rPr>
                <w:rFonts w:hint="eastAsia" w:ascii="Times New Roman" w:hAnsi="Times New Roman" w:eastAsia="宋体" w:cs="Times New Roman"/>
                <w:color w:val="auto"/>
                <w:kern w:val="0"/>
                <w:sz w:val="20"/>
                <w:szCs w:val="20"/>
                <w:highlight w:val="none"/>
              </w:rPr>
              <w:t>及种感染的辅助诊</w:t>
            </w:r>
            <w:r>
              <w:rPr>
                <w:rFonts w:hint="eastAsia" w:ascii="Times New Roman" w:hAnsi="Times New Roman"/>
                <w:color w:val="auto"/>
                <w:kern w:val="0"/>
                <w:sz w:val="20"/>
                <w:szCs w:val="20"/>
                <w:highlight w:val="none"/>
              </w:rPr>
              <w:t>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730AF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4F4CAB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C85398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58CFD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3B0C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FA7DF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李斯特菌显色培养基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C7A7B1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用于李斯特菌的分离、培养、鉴别。临床上用于李斯特菌感染的辅助诊断。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D8321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C876D7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DBFA8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DEB3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CDFEF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9213C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李斯特菌属鉴定试剂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E6FE0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用于李斯特菌属的分离、培养、鉴定。临床上用于李斯特菌属感染的辅助诊断。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40295A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AFDBE1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5E21D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9856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BC72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925968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沙门菌显色培养基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65590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用于沙门菌的分离、培养、鉴别。临床上用于沙门菌感染的辅助诊断。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A0321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78DB2F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9A9D1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5FC9B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9E57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352C8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需氧培养基（瓶）</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5129C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用于人体样本中需氧菌或兼性厌氧菌、真菌的培养。临床上用于需氧菌或兼性厌氧菌、真菌感染的辅助诊断。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F6E73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89E0B9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4D6C9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97105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CE915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8D209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厌氧菌药敏试剂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34E2A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用于厌氧菌药物敏感性的检测。临床上用于抗厌氧菌药物的用药指导。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16C64F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9DAEE2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96D4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B801F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9A4F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C609B3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厌氧菌鉴定试剂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824762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用于厌氧菌的鉴定。临床上用于厌氧菌感染的辅助诊断。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81FD59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3E8CD4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21C75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F1CA54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DEE5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AFF8E3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厌氧培养基（瓶）</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A9C35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用于厌氧菌或兼性厌氧菌的培养。临床上用于厌氧菌或兼性厌氧菌感染的辅助诊断。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E4BA7E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5CFA5A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B049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1737D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99C96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A1542F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需氧和兼性厌氧微生物培养瓶</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30C24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用于需氧和兼性厌氧微生物的分离培养。临床上用于需氧和兼性厌氧菌感染的辅助诊断。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F4E1E5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A294B50">
        <w:tblPrEx>
          <w:tblCellMar>
            <w:top w:w="0" w:type="dxa"/>
            <w:left w:w="108" w:type="dxa"/>
            <w:bottom w:w="0" w:type="dxa"/>
            <w:right w:w="108" w:type="dxa"/>
          </w:tblCellMar>
        </w:tblPrEx>
        <w:trPr>
          <w:cantSplit/>
          <w:trHeight w:val="1137"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DC604C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29DCB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2327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BFFB02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产超广谱</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内酰胺酶（</w:t>
            </w:r>
            <w:r>
              <w:rPr>
                <w:rFonts w:ascii="Times New Roman" w:hAnsi="Times New Roman"/>
                <w:color w:val="auto"/>
                <w:kern w:val="0"/>
                <w:sz w:val="20"/>
                <w:szCs w:val="20"/>
                <w:highlight w:val="none"/>
              </w:rPr>
              <w:t>ESBL</w:t>
            </w:r>
            <w:r>
              <w:rPr>
                <w:rFonts w:hint="eastAsia" w:ascii="Times New Roman" w:hAnsi="Times New Roman"/>
                <w:color w:val="auto"/>
                <w:kern w:val="0"/>
                <w:sz w:val="20"/>
                <w:szCs w:val="20"/>
                <w:highlight w:val="none"/>
              </w:rPr>
              <w:t>）显色琼脂培养基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CA67D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用于产超广谱</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内酰胺酶（</w:t>
            </w:r>
            <w:r>
              <w:rPr>
                <w:rFonts w:ascii="Times New Roman" w:hAnsi="Times New Roman"/>
                <w:color w:val="auto"/>
                <w:kern w:val="0"/>
                <w:sz w:val="20"/>
                <w:szCs w:val="20"/>
                <w:highlight w:val="none"/>
              </w:rPr>
              <w:t>ESBL</w:t>
            </w:r>
            <w:r>
              <w:rPr>
                <w:rFonts w:hint="eastAsia" w:ascii="Times New Roman" w:hAnsi="Times New Roman"/>
                <w:color w:val="auto"/>
                <w:kern w:val="0"/>
                <w:sz w:val="20"/>
                <w:szCs w:val="20"/>
                <w:highlight w:val="none"/>
              </w:rPr>
              <w:t>）革兰阴性菌的分离培养。临床上用于产超广谱</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内酰胺酶革兰阴性菌感染的辅助诊断。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851C75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BD231FF">
        <w:tblPrEx>
          <w:tblCellMar>
            <w:top w:w="0" w:type="dxa"/>
            <w:left w:w="108" w:type="dxa"/>
            <w:bottom w:w="0" w:type="dxa"/>
            <w:right w:w="108" w:type="dxa"/>
          </w:tblCellMar>
        </w:tblPrEx>
        <w:trPr>
          <w:cantSplit/>
          <w:trHeight w:val="1083"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7ED1C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7E2A6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B0F7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03AC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肠杆菌科细菌药敏试剂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BDF95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用于肠杆菌科细菌药物敏感性的检测。临床上用于肠杆菌科细菌感染的用药指导。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B7773D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61443A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C16C8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3C557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D5BD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F728C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肠杆菌科细菌鉴定试剂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AB412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用于肠杆菌科细菌的鉴定。临床上用于肠杆菌科细菌感染的辅助诊断。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1C1169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0601C43">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C2FB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A0B23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D06B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E68C17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肠杆菌科</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氧化酶阴性革兰阴性杆菌鉴定药敏板</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FCBC5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用于肠杆菌科</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氧化酶阴性革兰阴性杆菌药物敏感性的检测。临床上用于肠杆菌</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氧化酶阴性革兰阴性杆菌对药物的最低抑菌浓度（</w:t>
            </w:r>
            <w:r>
              <w:rPr>
                <w:rFonts w:ascii="Times New Roman" w:hAnsi="Times New Roman"/>
                <w:color w:val="auto"/>
                <w:kern w:val="0"/>
                <w:sz w:val="20"/>
                <w:szCs w:val="20"/>
                <w:highlight w:val="none"/>
              </w:rPr>
              <w:t>MIC</w:t>
            </w:r>
            <w:r>
              <w:rPr>
                <w:rFonts w:hint="eastAsia" w:ascii="Times New Roman" w:hAnsi="Times New Roman"/>
                <w:color w:val="auto"/>
                <w:kern w:val="0"/>
                <w:sz w:val="20"/>
                <w:szCs w:val="20"/>
                <w:highlight w:val="none"/>
              </w:rPr>
              <w:t>）测定。</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B5B78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E67F07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2BE51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871BE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C414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1F7AC5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肠杆菌科和其他非苛养革兰阴性杆菌鉴定试剂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C46D46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用于肠杆菌科和其他非苛养革兰阴性杆菌的增菌培养。临床上用于肠杆菌和其他非苛养革兰阴性杆菌感染的辅助诊断。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D531A5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FBA34F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FAA2E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0CEBC1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43B0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09D8C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西蒙斯枸橼酸盐（</w:t>
            </w:r>
            <w:r>
              <w:rPr>
                <w:rFonts w:ascii="Times New Roman" w:hAnsi="Times New Roman"/>
                <w:color w:val="auto"/>
                <w:kern w:val="0"/>
                <w:sz w:val="20"/>
                <w:szCs w:val="20"/>
                <w:highlight w:val="none"/>
              </w:rPr>
              <w:t>SCA</w:t>
            </w:r>
            <w:r>
              <w:rPr>
                <w:rFonts w:hint="eastAsia" w:ascii="Times New Roman" w:hAnsi="Times New Roman"/>
                <w:color w:val="auto"/>
                <w:kern w:val="0"/>
                <w:sz w:val="20"/>
                <w:szCs w:val="20"/>
                <w:highlight w:val="none"/>
              </w:rPr>
              <w:t>）琼脂斜面培养基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92B2D9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用于肠杆菌科细菌的培养鉴别。临床上用于肠杆菌的辅助诊断。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B85667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35671D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6D688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7E9B6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B4E32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1079A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非发酵菌药敏试剂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20FC6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用于非发酵菌药物敏感性的检测。临床上用于抗非发酵菌药物的用药指导。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5F9B91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49956E3">
        <w:tblPrEx>
          <w:tblCellMar>
            <w:top w:w="0" w:type="dxa"/>
            <w:left w:w="108" w:type="dxa"/>
            <w:bottom w:w="0" w:type="dxa"/>
            <w:right w:w="108" w:type="dxa"/>
          </w:tblCellMar>
        </w:tblPrEx>
        <w:trPr>
          <w:cantSplit/>
          <w:trHeight w:val="1084"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823B45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187C7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55AA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71AF8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铜绿假单胞菌药敏条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232AC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用于铜绿假单胞菌药物敏感性的检测。临床上用于铜绿假单胞菌对药物的最低抑菌浓度（</w:t>
            </w:r>
            <w:r>
              <w:rPr>
                <w:rFonts w:ascii="Times New Roman" w:hAnsi="Times New Roman"/>
                <w:color w:val="auto"/>
                <w:kern w:val="0"/>
                <w:sz w:val="20"/>
                <w:szCs w:val="20"/>
                <w:highlight w:val="none"/>
              </w:rPr>
              <w:t>MIC</w:t>
            </w:r>
            <w:r>
              <w:rPr>
                <w:rFonts w:hint="eastAsia" w:ascii="Times New Roman" w:hAnsi="Times New Roman"/>
                <w:color w:val="auto"/>
                <w:kern w:val="0"/>
                <w:sz w:val="20"/>
                <w:szCs w:val="20"/>
                <w:highlight w:val="none"/>
              </w:rPr>
              <w:t>）测定。</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C3BFDC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08C41DF">
        <w:tblPrEx>
          <w:tblCellMar>
            <w:top w:w="0" w:type="dxa"/>
            <w:left w:w="108" w:type="dxa"/>
            <w:bottom w:w="0" w:type="dxa"/>
            <w:right w:w="108" w:type="dxa"/>
          </w:tblCellMar>
        </w:tblPrEx>
        <w:trPr>
          <w:cantSplit/>
          <w:trHeight w:val="1031"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BF10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49FDC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9C17B6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627A4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鲍曼不动杆菌药敏条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4C50A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用于鲍曼不动杆菌药物敏感性的检测。临床上用于鲍曼不动杆菌对药物的最低抑菌浓度（</w:t>
            </w:r>
            <w:r>
              <w:rPr>
                <w:rFonts w:ascii="Times New Roman" w:hAnsi="Times New Roman"/>
                <w:color w:val="auto"/>
                <w:kern w:val="0"/>
                <w:sz w:val="20"/>
                <w:szCs w:val="20"/>
                <w:highlight w:val="none"/>
              </w:rPr>
              <w:t>MIC</w:t>
            </w:r>
            <w:r>
              <w:rPr>
                <w:rFonts w:hint="eastAsia" w:ascii="Times New Roman" w:hAnsi="Times New Roman"/>
                <w:color w:val="auto"/>
                <w:kern w:val="0"/>
                <w:sz w:val="20"/>
                <w:szCs w:val="20"/>
                <w:highlight w:val="none"/>
              </w:rPr>
              <w:t>）测定。</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8961F5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FC266F7">
        <w:tblPrEx>
          <w:tblCellMar>
            <w:top w:w="0" w:type="dxa"/>
            <w:left w:w="108" w:type="dxa"/>
            <w:bottom w:w="0" w:type="dxa"/>
            <w:right w:w="108" w:type="dxa"/>
          </w:tblCellMar>
        </w:tblPrEx>
        <w:trPr>
          <w:cantSplit/>
          <w:trHeight w:val="1031"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2131E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9D99A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C56F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A6B4C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多重耐药不动杆菌显色琼脂培养基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B3DA3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用于多重耐药不动杆菌的分离、培养、鉴别。临床上用于多重耐药不动杆菌感染的辅助诊断。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23E91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C6DDC9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475C2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2515E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5CC2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5287AA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非发酵菌鉴定</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A821C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用于非发酵菌鉴定</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药物敏感性的检测。临床上用于抗非发酵菌药物的辅助诊断</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815501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4BABC0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2F96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A902D3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D89F9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18481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泌尿道细菌显色培养基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29D93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用于泌尿道致病菌的分离、培养、鉴别。临床上用于泌尿道致病菌感染的辅助诊断。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2FE04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422700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B39F7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86E57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7D00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57D13A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芽孢杆菌鉴定</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8F366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用于芽孢杆菌鉴定</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药物敏感性的检测。临床上用于抗芽孢杆菌药物的辅助诊断</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A581E3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A6D818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E77F3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877C7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1115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2386C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奈瑟菌</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嗜血杆菌鉴定试剂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012CF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用于奈瑟菌</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嗜血杆菌属的分离、培养、鉴定。临床上用于奈瑟菌</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嗜血杆菌属感染的辅助诊断。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166A5D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1E8ED7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F193A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FFE71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1A84A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64EE6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奈瑟菌</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嗜血杆菌药敏试剂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64178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用于奈瑟菌</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嗜血杆菌药物敏感性的检测。临床上用于抗奈瑟菌</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嗜血杆菌药物的用药指导。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F56FA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525DCC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4A4F7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75D34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93C64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67D74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M-H</w:t>
            </w:r>
            <w:r>
              <w:rPr>
                <w:rFonts w:hint="eastAsia" w:ascii="Times New Roman" w:hAnsi="Times New Roman"/>
                <w:color w:val="auto"/>
                <w:kern w:val="0"/>
                <w:sz w:val="20"/>
                <w:szCs w:val="20"/>
                <w:highlight w:val="none"/>
              </w:rPr>
              <w:t>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EDD8F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用于非苛养菌（纸片扩散法或浓度梯度琼脂扩散法）抗生素敏感试验载体。临床上用于非苛养菌对抗菌药物的敏感试验。</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3C5D07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2826040">
        <w:tblPrEx>
          <w:tblCellMar>
            <w:top w:w="0" w:type="dxa"/>
            <w:left w:w="108" w:type="dxa"/>
            <w:bottom w:w="0" w:type="dxa"/>
            <w:right w:w="108" w:type="dxa"/>
          </w:tblCellMar>
        </w:tblPrEx>
        <w:trPr>
          <w:cantSplit/>
          <w:trHeight w:val="1032"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3D230B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473C8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EBE9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FB3084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含血</w:t>
            </w:r>
            <w:r>
              <w:rPr>
                <w:rFonts w:ascii="Times New Roman" w:hAnsi="Times New Roman"/>
                <w:color w:val="auto"/>
                <w:kern w:val="0"/>
                <w:sz w:val="20"/>
                <w:szCs w:val="20"/>
                <w:highlight w:val="none"/>
              </w:rPr>
              <w:t>M-H</w:t>
            </w:r>
            <w:r>
              <w:rPr>
                <w:rFonts w:hint="eastAsia" w:ascii="Times New Roman" w:hAnsi="Times New Roman"/>
                <w:color w:val="auto"/>
                <w:kern w:val="0"/>
                <w:sz w:val="20"/>
                <w:szCs w:val="20"/>
                <w:highlight w:val="none"/>
              </w:rPr>
              <w:t>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F9CF43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用于链球菌药物敏感性的检测。临床上用于链球菌对抗菌药物的敏感试验。</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E90D7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8915228">
        <w:tblPrEx>
          <w:tblCellMar>
            <w:top w:w="0" w:type="dxa"/>
            <w:left w:w="108" w:type="dxa"/>
            <w:bottom w:w="0" w:type="dxa"/>
            <w:right w:w="108" w:type="dxa"/>
          </w:tblCellMar>
        </w:tblPrEx>
        <w:trPr>
          <w:cantSplit/>
          <w:trHeight w:val="1136"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9AC89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37B8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8385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4D0BC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弯曲杆菌鉴定试剂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B090A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用于弯曲杆菌的鉴定。临床上用于弯曲杆菌感染的辅助诊断。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4AF1C8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2DE1E2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D3EAF4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6D195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C90B2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94E9B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细菌微量生化反应管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1DB1A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用于细菌的生化鉴定。临床上用于细菌感染的辅助诊断。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E994E3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F39DDE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B943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4B9D6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48E1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C12655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解脲与人型支原体鉴定</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CE55E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用于解脲与人型支原体的鉴定和药物敏感性的检测。临床上用于解脲与人型支原体感染的辅助诊断</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45088D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98AEFF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4C529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A757B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44D4C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07F82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生殖支原体培养基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0316B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用于生殖支原体的分离培养和鉴别。临床上用于生殖支原体感染的辅助诊断。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2BEF0B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D7D005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E3DAB8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1C219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EF54E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8FBF3A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尿素</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精氨酸培养基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3FFFE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用于泌尿生殖器解脲脲原体、人型支原体的检测。临床上用于解脲与人型支原体感染的辅助诊断。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25EE6B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CEE36B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69231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B73A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3F1A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1B93F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人型支原体培养基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2104D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用于人型支原体的分离培养和鉴别。临床上用于人型支原体感染的辅助诊断。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3F7E61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B6DCF8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3679D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0AC34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A842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7B059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解脲脲原体培养基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E6507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用于解脲脲原体的分离培养和鉴别。临床上用于解脲脲原体感染的辅助诊断。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0E333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DE3382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C71972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C43FE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C425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71946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肺炎支原体鉴定培养基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C60E00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用于肺炎支原体的培养和鉴定。临床上用于肺炎支原体感染的辅助诊断。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D99E21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D1F03C7">
        <w:tblPrEx>
          <w:tblCellMar>
            <w:top w:w="0" w:type="dxa"/>
            <w:left w:w="108" w:type="dxa"/>
            <w:bottom w:w="0" w:type="dxa"/>
            <w:right w:w="108" w:type="dxa"/>
          </w:tblCellMar>
        </w:tblPrEx>
        <w:trPr>
          <w:cantSplit/>
          <w:trHeight w:val="1189"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DF313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5D988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6E16F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B690A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肺炎支原体培养药敏试剂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DA815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用于肺炎支原体的分离培养和药物敏感性的检测。临床上用于抗肺炎支原体药物的用药指导。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1ECAC9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83C7B1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2E23D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9D80F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2494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17071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09C90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链球菌鉴定试剂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85DC77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用于链球菌、肠球菌的鉴定。临床上用于链球菌感染的辅助诊断。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187A7B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AA8CF2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49412C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2540F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2E93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17072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EF72F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链球菌药敏试剂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281E7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用于链球菌药物敏感性的检测。临床上用于抗链球菌药物的用药指导。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680F42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D70F8E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6A437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BEB3CD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598F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17073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80D1B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肠球菌药敏试剂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8ADAF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用于肠球菌药物敏感性的检测。临床上用于抗肠球菌药物的用药指导。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1B3D1E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24E44B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36594F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53D10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DE1B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17074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72120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耐万古霉素肠球菌鉴定培养基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D1845C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用于耐万古霉素肠球菌的分离、培养、鉴定。临床上用于耐万古霉素肠球菌感染的辅助诊断。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BA1ADC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04E124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3F9202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07C85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CC15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17075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16FD0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群链球菌显色培养基</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培养液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6BEC14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群链球菌的分离、培养、鉴别。临床上用于</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群链球菌感染的辅助诊断。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01BDED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BE0AC9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3F77D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861C8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5740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17076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8E7BB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嗜血杆菌和卡他莫拉菌药敏试剂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1687A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用于嗜血杆菌和卡他莫拉菌药物敏感性的检测。临床上用于抗嗜血杆菌和卡他莫拉菌药物的用药指导。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EA3543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FACDE1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2D712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88A26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3D135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17077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8ADAAE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苛养菌药敏琼脂平板</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FA4C9A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用于链球菌、嗜血杆菌或真菌的分离培养和药物敏感性的检测。临床上用于抗链球菌、嗜血杆菌或真菌药物的用药指导。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5A96B5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E905042">
        <w:tblPrEx>
          <w:tblCellMar>
            <w:top w:w="0" w:type="dxa"/>
            <w:left w:w="108" w:type="dxa"/>
            <w:bottom w:w="0" w:type="dxa"/>
            <w:right w:w="108" w:type="dxa"/>
          </w:tblCellMar>
        </w:tblPrEx>
        <w:trPr>
          <w:cantSplit/>
          <w:trHeight w:val="1163"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4C22E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0D9FC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EC14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17078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4C0A6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苛养菌鉴定试剂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EB96F9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用于鉴定和检测奈瑟球菌、嗜血杆菌、卡他莫拉菌以及阴道加特奈菌中</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内酰胺酶的生成，也可以对流感嗜血杆菌与副流感嗜血杆菌进行生物分型。临床上用于苛养菌感染的辅助诊断。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AA357C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CD15BC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7FC8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89085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36C79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17079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36042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脆弱拟杆菌胆盐七叶苷培养基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9A34A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用于对脆弱拟杆菌群的分离、培养、鉴别。临床上用于对脆弱拟杆菌群感染的辅助诊断。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490EEA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ABEB464">
        <w:tblPrEx>
          <w:tblCellMar>
            <w:top w:w="0" w:type="dxa"/>
            <w:left w:w="108" w:type="dxa"/>
            <w:bottom w:w="0" w:type="dxa"/>
            <w:right w:w="108" w:type="dxa"/>
          </w:tblCellMar>
        </w:tblPrEx>
        <w:trPr>
          <w:cantSplit/>
          <w:trHeight w:val="1191"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8ED4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588A4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7FCC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17080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F09E37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碳青霉烯酶（</w:t>
            </w:r>
            <w:r>
              <w:rPr>
                <w:rFonts w:ascii="Times New Roman" w:hAnsi="Times New Roman"/>
                <w:color w:val="auto"/>
                <w:kern w:val="0"/>
                <w:sz w:val="20"/>
                <w:szCs w:val="20"/>
                <w:highlight w:val="none"/>
              </w:rPr>
              <w:t>KPC</w:t>
            </w:r>
            <w:r>
              <w:rPr>
                <w:rFonts w:hint="eastAsia" w:ascii="Times New Roman" w:hAnsi="Times New Roman"/>
                <w:color w:val="auto"/>
                <w:kern w:val="0"/>
                <w:sz w:val="20"/>
                <w:szCs w:val="20"/>
                <w:highlight w:val="none"/>
              </w:rPr>
              <w:t>）显色琼脂培养基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D643E5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用于产碳青霉烯酶（</w:t>
            </w:r>
            <w:r>
              <w:rPr>
                <w:rFonts w:ascii="Times New Roman" w:hAnsi="Times New Roman"/>
                <w:color w:val="auto"/>
                <w:kern w:val="0"/>
                <w:sz w:val="20"/>
                <w:szCs w:val="20"/>
                <w:highlight w:val="none"/>
              </w:rPr>
              <w:t xml:space="preserve">Klebsiella Pneumoniae </w:t>
            </w:r>
            <w:r>
              <w:rPr>
                <w:rFonts w:ascii="Times New Roman" w:hAnsi="Times New Roman" w:eastAsia="宋体" w:cs="Times New Roman"/>
                <w:color w:val="auto"/>
                <w:kern w:val="0"/>
                <w:sz w:val="20"/>
                <w:szCs w:val="20"/>
                <w:highlight w:val="none"/>
              </w:rPr>
              <w:t>Carbapenemase</w:t>
            </w:r>
            <w:r>
              <w:rPr>
                <w:rFonts w:hint="eastAsia" w:ascii="Times New Roman" w:hAnsi="Times New Roman" w:eastAsia="宋体" w:cs="Times New Roman"/>
                <w:color w:val="auto"/>
                <w:kern w:val="0"/>
                <w:sz w:val="20"/>
                <w:szCs w:val="20"/>
                <w:highlight w:val="none"/>
              </w:rPr>
              <w:t>，</w:t>
            </w:r>
            <w:r>
              <w:rPr>
                <w:rFonts w:ascii="Times New Roman" w:hAnsi="Times New Roman"/>
                <w:color w:val="auto"/>
                <w:kern w:val="0"/>
                <w:sz w:val="20"/>
                <w:szCs w:val="20"/>
                <w:highlight w:val="none"/>
              </w:rPr>
              <w:t>KPC</w:t>
            </w:r>
            <w:r>
              <w:rPr>
                <w:rFonts w:hint="eastAsia" w:ascii="Times New Roman" w:hAnsi="Times New Roman"/>
                <w:color w:val="auto"/>
                <w:kern w:val="0"/>
                <w:sz w:val="20"/>
                <w:szCs w:val="20"/>
                <w:highlight w:val="none"/>
              </w:rPr>
              <w:t>）的革兰阴性菌的分离、培养、鉴别。临床上用于产碳青霉烯酶的革兰阴性菌感染的辅助诊断。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E7DFC4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5F5807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A0E00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F7F92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510FA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17081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012ED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棒状杆菌药敏试剂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1FC36C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用于棒状杆菌药物敏感性的检测。临床上用于抗棒状杆菌药物的用药指导。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584EFB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5972ED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C3660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5423C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195DB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17082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D7D0F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棒状杆菌鉴定试剂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BFC9A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用于棒状杆菌的分离、培养、鉴定。临床上用于棒状杆菌感染的辅助诊断。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CF72A2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33B0B8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32EC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297FD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98DA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17083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51427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产气荚膜梭菌检测试剂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1A77D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用于产气荚膜梭菌的鉴定。临床上用于产气荚膜梭菌感染的辅助诊断。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51AB8B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3CA278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6835B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DE776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F0DC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17084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9D089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芽孢杆菌鉴定试剂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50256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用于芽孢杆菌的鉴定。临床上用于芽孢杆菌感染的辅助诊断。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52B306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787DFB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D30DFF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FEC16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D13A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17085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860A8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艰难梭菌（难辨梭菌）显色培养基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3E87A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用于艰难梭菌（难辨梭菌）的分离、培养、鉴别。临床用于艰难梭菌感染的辅助诊断。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9F4B18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3EDA6F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717708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0E352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6C70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17086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C6D97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耐碳青霉烯类革兰阴性菌（</w:t>
            </w:r>
            <w:r>
              <w:rPr>
                <w:rFonts w:ascii="Times New Roman" w:hAnsi="Times New Roman"/>
                <w:color w:val="auto"/>
                <w:kern w:val="0"/>
                <w:sz w:val="20"/>
                <w:szCs w:val="20"/>
                <w:highlight w:val="none"/>
              </w:rPr>
              <w:t>CRE</w:t>
            </w:r>
            <w:r>
              <w:rPr>
                <w:rFonts w:hint="eastAsia" w:ascii="Times New Roman" w:hAnsi="Times New Roman"/>
                <w:color w:val="auto"/>
                <w:kern w:val="0"/>
                <w:sz w:val="20"/>
                <w:szCs w:val="20"/>
                <w:highlight w:val="none"/>
              </w:rPr>
              <w:t>）显色琼脂平板</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41D76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用于耐碳青霉烯类革兰阴性菌（</w:t>
            </w:r>
            <w:r>
              <w:rPr>
                <w:rFonts w:ascii="Times New Roman" w:hAnsi="Times New Roman"/>
                <w:color w:val="auto"/>
                <w:kern w:val="0"/>
                <w:sz w:val="20"/>
                <w:szCs w:val="20"/>
                <w:highlight w:val="none"/>
              </w:rPr>
              <w:t>CRE</w:t>
            </w:r>
            <w:r>
              <w:rPr>
                <w:rFonts w:hint="eastAsia" w:ascii="Times New Roman" w:hAnsi="Times New Roman"/>
                <w:color w:val="auto"/>
                <w:kern w:val="0"/>
                <w:sz w:val="20"/>
                <w:szCs w:val="20"/>
                <w:highlight w:val="none"/>
              </w:rPr>
              <w:t>）的分离、培养、鉴别。临床用于耐碳青霉烯类革兰阴性菌感染的辅助诊断。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823E2F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4A74F1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50493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3089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E199A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17087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5839F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HTM</w:t>
            </w:r>
            <w:r>
              <w:rPr>
                <w:rFonts w:hint="eastAsia" w:ascii="Times New Roman" w:hAnsi="Times New Roman"/>
                <w:color w:val="auto"/>
                <w:kern w:val="0"/>
                <w:sz w:val="20"/>
                <w:szCs w:val="20"/>
                <w:highlight w:val="none"/>
              </w:rPr>
              <w:t>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E0FDB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用于流感嗜血杆菌对抗生素敏感性的检测。临床上用于抗流感嗜血杆菌药物的用药指导。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B3BC7B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FC76FA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C18F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0C23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21FE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17088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ED37E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GC</w:t>
            </w:r>
            <w:r>
              <w:rPr>
                <w:rFonts w:hint="eastAsia" w:ascii="Times New Roman" w:hAnsi="Times New Roman"/>
                <w:color w:val="auto"/>
                <w:kern w:val="0"/>
                <w:sz w:val="20"/>
                <w:szCs w:val="20"/>
                <w:highlight w:val="none"/>
              </w:rPr>
              <w:t>琼脂药敏培养基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0E05A1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用于淋病奈瑟菌药物敏感性的检测。临床上用于抗淋病奈瑟菌药物的用药指导。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32A917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C0CDD9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9A104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62C94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F985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17089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40824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SIM</w:t>
            </w:r>
            <w:r>
              <w:rPr>
                <w:rFonts w:hint="eastAsia" w:ascii="Times New Roman" w:hAnsi="Times New Roman"/>
                <w:color w:val="auto"/>
                <w:kern w:val="0"/>
                <w:sz w:val="20"/>
                <w:szCs w:val="20"/>
                <w:highlight w:val="none"/>
              </w:rPr>
              <w:t>（硫化物、吲哚、动力）琼脂培养基管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B3187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用于肠杆菌科的鉴别。临床用于肠杆菌科细菌感染的辅助诊断。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46F812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503D52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F195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89EE0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3EF1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17090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FF5C24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细菌鉴别纸片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C84E9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用于辅助细菌鉴别，如新生霉素鉴别纸片、奥普托欣鉴别纸片、杆菌肽鉴别纸片等。临床用于细菌感染的辅助诊断。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67B8D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388965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932815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D78F9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E567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17091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797A7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细菌药敏纸片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34249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用于细菌（纸片扩散法）药物敏感性的检测。临床上用于抗菌药物的用药指导。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442C04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747A52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85C22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99A08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9384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17092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AEB08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细菌药敏条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8D6030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用于细菌（梯度扩散法）药物敏感性的检测。临床上用于抗菌药物的用药指导。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2B3CA1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51506D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1F7128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2FE58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18554A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17093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5ED2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头孢哌酮</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舒巴坦药敏条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28B1A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用于分离出的待测菌株对头孢哌酮</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舒巴坦药物敏感性的检测。临床上用于头孢哌酮</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舒巴坦的用药指导。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E6BA96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E80971A">
        <w:tblPrEx>
          <w:tblCellMar>
            <w:top w:w="0" w:type="dxa"/>
            <w:left w:w="108" w:type="dxa"/>
            <w:bottom w:w="0" w:type="dxa"/>
            <w:right w:w="108" w:type="dxa"/>
          </w:tblCellMar>
        </w:tblPrEx>
        <w:trPr>
          <w:cantSplit/>
          <w:trHeight w:val="132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7EAED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A12B18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E6029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17094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2F860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氨苄西林</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舒巴坦药敏纸片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F8496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用于分离出的待测菌株对氨苄西林</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舒巴坦药物敏感性的检测。临床上用于氨苄西林</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舒巴坦的用药指导。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9C0480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041661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AA9C0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C3C1F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E601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17095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1125A8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头孢他啶</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阿维巴坦药敏条</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D07D4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用于分离出的待测菌株对头孢他啶</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阿维巴坦药物敏感性的检测。临床上用于头孢他啶</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阿维巴坦的用药指导。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9470E9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EB0ED9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A77FE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E02E5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E57E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17096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6862C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哌拉西林</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他唑巴坦药敏条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D260B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用于分离出的待测菌株对哌拉西林</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他唑巴坦药物敏感性的检测。临床上用于哌拉西林</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他唑巴坦的用药指导。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C1DBA5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E539CC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180FE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B5975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02EA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17097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D4339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阿莫西林</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克拉维酸药敏条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4B29A3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用于分离出的待测菌株对阿莫西林</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克拉维酸药物敏感性的检测。临床上用于阿莫西林</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克拉维酸的用药指导。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8F771C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84E8BCB">
        <w:tblPrEx>
          <w:tblCellMar>
            <w:top w:w="0" w:type="dxa"/>
            <w:left w:w="108" w:type="dxa"/>
            <w:bottom w:w="0" w:type="dxa"/>
            <w:right w:w="108" w:type="dxa"/>
          </w:tblCellMar>
        </w:tblPrEx>
        <w:trPr>
          <w:cantSplit/>
          <w:trHeight w:val="1189"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01E1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9C5CC5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6BEAF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17098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C8945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磺胺甲恶唑</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甲氧苄啶药敏纸片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9DB71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用于分离出的待测菌株对磺胺甲恶唑</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甲氧苄啶（复方新诺明）药物敏感性的检测。临床上用于磺胺甲恶唑</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甲氧苄啶的用药指导。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212280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81E1AB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7E2F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45B69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ED6CF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17099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052F3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磷霉素</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氨丁三醇药敏纸片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3D387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用于分离出的待测菌株对磷霉素</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氨丁三醇药物敏感性的检测。临床上用于磷霉素</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氨丁三醇的用药指导。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D6BC89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91272A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740C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0EF9C8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32B4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17100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225D7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阿米卡星药敏纸片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16F22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用于分离出的待测菌株对阿米卡星药物敏感性的检测。临床上用于阿米卡星的用药指导。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F24FB5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767419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C6210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13813E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DFCF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D6856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四环素药敏条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FD132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用于分离出的待测菌株对四环素药物敏感性的检测。临床上用于四环素的用药指导。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D32953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D6E81C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4BDBE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FD7BB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DE14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CC778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青霉素药敏条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DCF46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用于分离出的待测菌株对青霉素药物敏感性的检测。临床上用于青霉素的用药指导。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2F156F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C04F87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299FC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4A1C2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4A4A7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C69FA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红霉素药敏条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3C7B8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用于分离出的待测菌株对红霉素药物敏感性的检测。临床上用于红霉素的用药指导。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9E3FC4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48FA6A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B7B1A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AA841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B068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A80F3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氯霉素药敏条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4C6768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用于分离出的待测菌株对氯霉素药物敏感性的检测。临床上用于氯霉素的用药指导。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E61A02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0A67C6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9D2CE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775AE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E652A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62E51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万古霉素药敏条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47E5F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用于分离出的待测菌株对万古霉素药物敏感性的检测。临床上用于万古霉素的用药指导。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FE4ED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2C5BAC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53129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591EFC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A869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191D65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庆大霉素药敏条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DF5263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用于分离出的待测菌株对庆大霉素药物敏感性的检测。临床上用于庆大霉素的用药指导。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F9D244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DA6532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2C75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EEBCF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14B5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52A8F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两性霉素</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5C1A8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用于分离出的待测菌株对两性霉素</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药物敏感性的检测。临床上用于两性霉素</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08EFD6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992511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22BF9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0C410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3034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A655E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克林霉素药敏条</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698D9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用于分离出的待测菌株对克林霉素药物敏感性的检测。临床上用于克林霉素的用药指导。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551DF0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28F271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DE0A01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3A2F6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E164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BE02D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多粘菌素</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2640B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用于分离出的待测菌株对多粘菌素</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药物敏感性的检测。临床上用于多粘菌素</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029F64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3BD9F7B">
        <w:tblPrEx>
          <w:tblCellMar>
            <w:top w:w="0" w:type="dxa"/>
            <w:left w:w="108" w:type="dxa"/>
            <w:bottom w:w="0" w:type="dxa"/>
            <w:right w:w="108" w:type="dxa"/>
          </w:tblCellMar>
        </w:tblPrEx>
        <w:trPr>
          <w:cantSplit/>
          <w:trHeight w:val="1189"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C4D5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4CFB9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9BF67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6902F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头孢噻肟药敏条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9C878A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用于分离出的待测菌株对头孢噻肟药物敏感性的检测。临床上用于头孢噻肟的用药指导。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0DA0CC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68D9E0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4544D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F403C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8F65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BDAB914">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头孢呋辛药敏条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252C1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用于分离出的待测菌株对头孢呋辛药物敏感性的检测。临床上用于头孢呋辛的用药指导。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963C54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7DE687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40182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37ADE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524657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5446B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头孢曲松药敏条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C4A76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用于分离出的待测菌株对头孢曲松药物敏感性的检测。临床上用于头孢曲松的用药指导。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C904EB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A2F3AF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4930F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2EEB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51ED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BDDC2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头孢他啶药敏条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48A0F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用于分离出的待测菌株对头孢他啶药物敏感性的检测。临床上用于头孢他啶的用药指导。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2520EF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17FF62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70F4E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18007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CBBD3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766E92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头孢唑啉药敏条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6B2A9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用于分离出的待测菌株对头孢唑啉药物敏感性的检测。临床上用于头孢唑啉的用药指导。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186A27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589B66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C978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94A35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F5D8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F48025">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头孢吡肟药敏纸片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EAC75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用于分离出的待测菌株对头孢吡肟药物敏感性的检测。临床上用于头孢吡肟的用药指导。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69468C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9DE285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23D07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2AA922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5300D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4A977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头孢洛林药敏纸片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13358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用于分离出的待测菌株对头孢洛林药物敏感性的检测。临床上用于头孢洛林的用药指导。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255BDA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0E91F5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5EEAF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CB080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DEEA7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20A41A">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头孢哌酮药</w:t>
            </w:r>
            <w:r>
              <w:rPr>
                <w:rFonts w:hint="eastAsia" w:ascii="Times New Roman" w:hAnsi="Times New Roman"/>
                <w:color w:val="auto"/>
                <w:kern w:val="0"/>
                <w:sz w:val="20"/>
                <w:szCs w:val="20"/>
                <w:highlight w:val="none"/>
              </w:rPr>
              <w:t>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7450E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用于分离出的待测菌株对头孢哌酮药物敏感性的检测。临床上用于头孢哌酮的用药指导。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72241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72422AB">
        <w:tblPrEx>
          <w:tblCellMar>
            <w:top w:w="0" w:type="dxa"/>
            <w:left w:w="108" w:type="dxa"/>
            <w:bottom w:w="0" w:type="dxa"/>
            <w:right w:w="108" w:type="dxa"/>
          </w:tblCellMar>
        </w:tblPrEx>
        <w:trPr>
          <w:cantSplit/>
          <w:trHeight w:val="1216"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CFA3B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DE3B7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D460B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334E8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头孢西丁药敏纸片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36D93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用于分离出的待测菌株对头孢西丁药物敏感性的检测。临床上用于头孢西丁的用药指导。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32A14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859D07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CD3E0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23566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8735F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1D335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替加环素药敏条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9804D2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用于分离出的待测菌株对替加环素药物敏感性的检测。临床上用于替加环素的用药指导。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B9E88E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397EDE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32F5F8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15087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2DAC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31C0B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米诺环素药敏条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48D3CB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用于分离出的待测菌株对米诺环素药物敏感性的检测。临床上用于米诺环素的用药指导。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B73B8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CB2DBC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46B94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4E47A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188E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85E0F2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替考拉宁药敏条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15EE0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用于分离出的待测菌株对替考拉宁药物敏感性的检测。临床上用于替考拉宁的用药指导。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96EE4A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38865C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AEE05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C25DC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1CD1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50676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诺氟沙星药敏条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8A7D5A">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用于分离出的待测菌株对诺氟沙星药物敏感性的检测。临床上用于诺氟沙星的用药指导。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424781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474BC1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18EF8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87F30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93CC7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6174D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环丙沙星药敏条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BD4EB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用于分离出的待测菌株对环丙沙星药物敏感性的检测。临床上用于环丙沙星的用药指导。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313958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5FA1E8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8EA3D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EC86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80BA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E4375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左氧氟沙星药敏条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A85D2F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用于分离出的待测菌株对左氧氟沙星药物敏感性的检测。临床上用于左氧氟沙星的用药指导。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629ABE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043305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772D5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C0880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B24E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55CA80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氨苄西林药敏条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CAAC8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用于分离出的待测菌株对氨苄西林药物敏感性的检测。临床上用于</w:t>
            </w:r>
            <w:r>
              <w:rPr>
                <w:rFonts w:ascii="Times New Roman" w:hAnsi="Times New Roman"/>
                <w:color w:val="auto"/>
                <w:kern w:val="0"/>
                <w:sz w:val="20"/>
                <w:szCs w:val="20"/>
                <w:highlight w:val="none"/>
              </w:rPr>
              <w:t xml:space="preserve"> </w:t>
            </w:r>
            <w:r>
              <w:rPr>
                <w:rFonts w:hint="eastAsia" w:ascii="Times New Roman" w:hAnsi="Times New Roman"/>
                <w:color w:val="auto"/>
                <w:kern w:val="0"/>
                <w:sz w:val="20"/>
                <w:szCs w:val="20"/>
                <w:highlight w:val="none"/>
              </w:rPr>
              <w:t>氨苄西林的用药指导。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689EC2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CCC7E42">
        <w:tblPrEx>
          <w:tblCellMar>
            <w:top w:w="0" w:type="dxa"/>
            <w:left w:w="108" w:type="dxa"/>
            <w:bottom w:w="0" w:type="dxa"/>
            <w:right w:w="108" w:type="dxa"/>
          </w:tblCellMar>
        </w:tblPrEx>
        <w:trPr>
          <w:cantSplit/>
          <w:trHeight w:val="119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975785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D75CE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423E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BA58DA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苯唑西林药敏条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893F5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用于分离出的待测菌株对苯唑西林药物敏感性的检测。临床上用于苯唑西林的用药指导。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1E1097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B0A0D8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A8E42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7CABB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74FD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19EA7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哌拉西林药敏纸片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66445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用于分离出的待测菌株对哌拉西林药物敏感性的检测。临床上用于哌拉西林的用药指导。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88B716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C18B25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9AE4E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D2438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4ECB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DE233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氨曲南药敏条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231B0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用于对分离出的待测菌株对氨曲南药物敏感性的检测。临床上用于氨曲南的用药指导。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E10C18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61FFC1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C7454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5A9D1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FF9ED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C2A0A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伏立康唑药敏条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99E039">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用于分离出的待测菌株对伏立康唑药物敏感性的检测。临床上用于伏立康唑的用药指导。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45BA7D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74794D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0E554B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30C38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0CBC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1EB62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氟康唑药敏条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5FE0A5">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用于分离出的待测菌株对氟康唑药物敏感性的检测。临床上用于氟康唑的用药指导。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80F897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9CA461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3598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81EFE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DED4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48800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卡泊芬净药敏条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66FE16">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用于分离出的待测菌株对卡泊芬净药物敏感性的检测。临床上用于卡泊芬净的用药指导。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D6713A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8CF3EF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F6E3C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9F9B3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C4C48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94914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利奈唑胺药敏条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17D8BA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用于分离出的待测菌株对利奈唑胺药物敏感性的检测。临床上用于利奈唑胺的用药指导。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8C3140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1B5C49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0730B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7DC20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E72C0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AC57A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康替唑胺药敏纸片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5A9CD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用于分离出的待测菌株对康替唑胺药物敏感性的检测。临床上用于康替唑胺的用药指导。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95C295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C711C1A">
        <w:tblPrEx>
          <w:tblCellMar>
            <w:top w:w="0" w:type="dxa"/>
            <w:left w:w="108" w:type="dxa"/>
            <w:bottom w:w="0" w:type="dxa"/>
            <w:right w:w="108" w:type="dxa"/>
          </w:tblCellMar>
        </w:tblPrEx>
        <w:trPr>
          <w:cantSplit/>
          <w:trHeight w:val="1242"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30B51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F472D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A2F1F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DC939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伊曲康唑药敏条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3238B6">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用于分离出的待测菌株对伊曲康唑药物敏感性的检测。临床上用于伊曲康唑的用药指导。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F87E5B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2E6DE9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1C15A5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28DCE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7F37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230CD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呋喃妥因药敏纸片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A229BE">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用于分离出的待测菌株对呋喃妥因药物敏感性的检测。临床上用于呋喃妥因的用药指导。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DF83F6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F09A4A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83961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9B76A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92286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3B215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拉氧头孢药敏纸片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283996">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用于分离出的待测菌株对拉氧头孢药物敏感性的检测。临床上用于拉氧头孢的用药指导。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2359D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D28048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2BDA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2407A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2D79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B4DF4A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亚胺培南药敏条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059BD41">
            <w:pPr>
              <w:widowControl/>
              <w:jc w:val="left"/>
              <w:rPr>
                <w:rFonts w:ascii="Times New Roman" w:hAnsi="Times New Roman"/>
                <w:color w:val="auto"/>
                <w:sz w:val="20"/>
                <w:szCs w:val="20"/>
                <w:highlight w:val="none"/>
              </w:rPr>
            </w:pPr>
            <w:r>
              <w:rPr>
                <w:rFonts w:hint="eastAsia" w:ascii="Times New Roman" w:hAnsi="Times New Roman" w:cs="宋体"/>
                <w:color w:val="auto"/>
                <w:kern w:val="0"/>
                <w:sz w:val="20"/>
                <w:szCs w:val="20"/>
                <w:highlight w:val="none"/>
              </w:rPr>
              <w:t>用于分离出的待测菌株对亚胺培南药物敏感性的检测。临床上用于亚胺培南的用药指导。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11BA85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C50B2B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1529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A30E6D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2FEC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668A99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美罗培南药敏条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D17445">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用于分离出的待测菌株对美罗培南药物敏感性的检测。临床上用于美罗培南的用药指导。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0EA664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5EBEB2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3C9D6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35A58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BFDA7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BEFA1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厄他培南药敏纸片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72935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用于分离出的待测菌株对厄他培南药物敏感性的检测。临床上用于厄他培南的用药指导。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341D73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5F4A61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60168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6F8A6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CD390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3FC170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利福平药敏纸片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20652F">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用于分离出的待测菌株对利福平药物敏感性的检测。临床上用于利福平的用药指导。</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EE48C4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782C56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8BEFB6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4CE68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3DC0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3575D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碳青霉烯酶检测试剂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15F7A2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用于检测细菌经培养后产生的</w:t>
            </w:r>
            <w:r>
              <w:rPr>
                <w:rFonts w:ascii="Times New Roman" w:hAnsi="Times New Roman"/>
                <w:color w:val="auto"/>
                <w:kern w:val="0"/>
                <w:sz w:val="20"/>
                <w:szCs w:val="20"/>
                <w:highlight w:val="none"/>
              </w:rPr>
              <w:t>KPC</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OXA-48</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VIM</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IMP</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NDM</w:t>
            </w:r>
            <w:r>
              <w:rPr>
                <w:rFonts w:hint="eastAsia" w:ascii="Times New Roman" w:hAnsi="Times New Roman"/>
                <w:color w:val="auto"/>
                <w:kern w:val="0"/>
                <w:sz w:val="20"/>
                <w:szCs w:val="20"/>
                <w:highlight w:val="none"/>
              </w:rPr>
              <w:t>或</w:t>
            </w:r>
            <w:r>
              <w:rPr>
                <w:rFonts w:ascii="Times New Roman" w:hAnsi="Times New Roman"/>
                <w:color w:val="auto"/>
                <w:kern w:val="0"/>
                <w:sz w:val="20"/>
                <w:szCs w:val="20"/>
                <w:highlight w:val="none"/>
              </w:rPr>
              <w:t>OXA-23</w:t>
            </w:r>
            <w:r>
              <w:rPr>
                <w:rFonts w:hint="eastAsia" w:ascii="Times New Roman" w:hAnsi="Times New Roman"/>
                <w:color w:val="auto"/>
                <w:kern w:val="0"/>
                <w:sz w:val="20"/>
                <w:szCs w:val="20"/>
                <w:highlight w:val="none"/>
              </w:rPr>
              <w:t>等型碳青霉烯酶。临床上用于鉴别患者对碳青霉烯类抗生素的耐药性。</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4150AE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94BC18B">
        <w:tblPrEx>
          <w:tblCellMar>
            <w:top w:w="0" w:type="dxa"/>
            <w:left w:w="108" w:type="dxa"/>
            <w:bottom w:w="0" w:type="dxa"/>
            <w:right w:w="108" w:type="dxa"/>
          </w:tblCellMar>
        </w:tblPrEx>
        <w:trPr>
          <w:cantSplit/>
          <w:trHeight w:val="1373"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2D8AF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601D1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3F87D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2E41E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E7DE89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用于人体样本中细胞的增殖培养，对细胞具有选择、诱导、分化功能。培养的细胞仅用于体外诊断。不用于细胞治疗、细胞回输、辅助生殖等治疗用途。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C58E6B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C5CA1C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B5010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04C26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用于微生物鉴别或药敏试验的试剂及用于细胞选择、诱导、分化的细胞培养基</w:t>
            </w:r>
            <w:r>
              <w:rPr>
                <w:rStyle w:val="17"/>
                <w:color w:val="auto"/>
                <w:highlight w:val="none"/>
                <w:lang w:bidi="ar"/>
              </w:rPr>
              <w:t xml:space="preserve"> </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4AD4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17143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98441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免疫细胞培养基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A99F3B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用于人体样本中淋巴细胞的体外诱导、处理和分离培养。培养的细胞仅用于临床体外诊断。不用于细胞治疗、细胞回输、辅助生殖等治疗用途。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789862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ABB86B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F21CAA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E95C7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用于变态反应（过敏原）检测的试剂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8FB6B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18001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BFE81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总</w:t>
            </w:r>
            <w:r>
              <w:rPr>
                <w:rFonts w:ascii="Times New Roman" w:hAnsi="Times New Roman"/>
                <w:color w:val="auto"/>
                <w:kern w:val="0"/>
                <w:sz w:val="20"/>
                <w:szCs w:val="20"/>
                <w:highlight w:val="none"/>
              </w:rPr>
              <w:t>IgE</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E840D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用于检测人体样本中的免疫球蛋白</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IgE</w:t>
            </w:r>
            <w:r>
              <w:rPr>
                <w:rFonts w:hint="eastAsia" w:ascii="Times New Roman" w:hAnsi="Times New Roman"/>
                <w:color w:val="auto"/>
                <w:kern w:val="0"/>
                <w:sz w:val="20"/>
                <w:szCs w:val="20"/>
                <w:highlight w:val="none"/>
              </w:rPr>
              <w:t>）。临床上用于人体过敏反应状态的辅助诊断。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55A672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A90DC2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E09EF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BE771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用于变态反应（过敏原）检测的试剂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E566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18002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02E3A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特异性</w:t>
            </w:r>
            <w:r>
              <w:rPr>
                <w:rFonts w:ascii="Times New Roman" w:hAnsi="Times New Roman"/>
                <w:color w:val="auto"/>
                <w:kern w:val="0"/>
                <w:sz w:val="20"/>
                <w:szCs w:val="20"/>
                <w:highlight w:val="none"/>
              </w:rPr>
              <w:t>IgE</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D5E2C1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用于检测人体样本中的过敏原特异性</w:t>
            </w:r>
            <w:r>
              <w:rPr>
                <w:rFonts w:ascii="Times New Roman" w:hAnsi="Times New Roman"/>
                <w:color w:val="auto"/>
                <w:kern w:val="0"/>
                <w:sz w:val="20"/>
                <w:szCs w:val="20"/>
                <w:highlight w:val="none"/>
              </w:rPr>
              <w:t>IgE</w:t>
            </w:r>
            <w:r>
              <w:rPr>
                <w:rFonts w:hint="eastAsia" w:ascii="Times New Roman" w:hAnsi="Times New Roman"/>
                <w:color w:val="auto"/>
                <w:kern w:val="0"/>
                <w:sz w:val="20"/>
                <w:szCs w:val="20"/>
                <w:highlight w:val="none"/>
              </w:rPr>
              <w:t>抗体。临床上用于过敏症的辅助诊断。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690FC1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815C90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6090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18</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6E1E7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用于变态反应（过敏原）检测的试剂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101EA2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18003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6EDA0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特异性</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D957E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用于检测人体样本中的过敏原特异性</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抗体。临床上用于过敏症的辅助诊断。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CFE7B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22EE0B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E1E09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DBC0D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9081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428F5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激活凝血时间（</w:t>
            </w:r>
            <w:r>
              <w:rPr>
                <w:rFonts w:ascii="Times New Roman" w:hAnsi="Times New Roman"/>
                <w:color w:val="auto"/>
                <w:kern w:val="0"/>
                <w:sz w:val="20"/>
                <w:szCs w:val="20"/>
                <w:highlight w:val="none"/>
              </w:rPr>
              <w:t>ACT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CB725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用于检测人体血液样本中的激活凝血时间（</w:t>
            </w:r>
            <w:r>
              <w:rPr>
                <w:rFonts w:ascii="Times New Roman" w:hAnsi="Times New Roman"/>
                <w:color w:val="auto"/>
                <w:kern w:val="0"/>
                <w:sz w:val="20"/>
                <w:szCs w:val="20"/>
                <w:highlight w:val="none"/>
              </w:rPr>
              <w:t>ACT</w:t>
            </w:r>
            <w:r>
              <w:rPr>
                <w:rFonts w:hint="eastAsia" w:ascii="Times New Roman" w:hAnsi="Times New Roman"/>
                <w:color w:val="auto"/>
                <w:kern w:val="0"/>
                <w:sz w:val="20"/>
                <w:szCs w:val="20"/>
                <w:highlight w:val="none"/>
              </w:rPr>
              <w:t>）。临床上用于肝素抗凝治疗监测。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788A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0BBB7C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879153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D5330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00FF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264ED3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凝血酶原时间（</w:t>
            </w:r>
            <w:r>
              <w:rPr>
                <w:rFonts w:ascii="Times New Roman" w:hAnsi="Times New Roman"/>
                <w:color w:val="auto"/>
                <w:kern w:val="0"/>
                <w:sz w:val="20"/>
                <w:szCs w:val="20"/>
                <w:highlight w:val="none"/>
              </w:rPr>
              <w:t>PT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1FC4D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用于检测人体血液样本中的凝血酶原时间（</w:t>
            </w:r>
            <w:r>
              <w:rPr>
                <w:rFonts w:ascii="Times New Roman" w:hAnsi="Times New Roman"/>
                <w:color w:val="auto"/>
                <w:kern w:val="0"/>
                <w:sz w:val="20"/>
                <w:szCs w:val="20"/>
                <w:highlight w:val="none"/>
              </w:rPr>
              <w:t>PT</w:t>
            </w:r>
            <w:r>
              <w:rPr>
                <w:rFonts w:hint="eastAsia" w:ascii="Times New Roman" w:hAnsi="Times New Roman"/>
                <w:color w:val="auto"/>
                <w:kern w:val="0"/>
                <w:sz w:val="20"/>
                <w:szCs w:val="20"/>
                <w:highlight w:val="none"/>
              </w:rPr>
              <w:t>）。临床上用于外源性凝血因子的筛查和口服抗凝剂治疗监测。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1FF015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0F15D2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CFB10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EE462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5A5AC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A71660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活化部分凝血活酶时间（</w:t>
            </w:r>
            <w:r>
              <w:rPr>
                <w:rFonts w:ascii="Times New Roman" w:hAnsi="Times New Roman"/>
                <w:color w:val="auto"/>
                <w:kern w:val="0"/>
                <w:sz w:val="20"/>
                <w:szCs w:val="20"/>
                <w:highlight w:val="none"/>
              </w:rPr>
              <w:t>APTT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E405E6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用于检测人体血液样本中的活化部分凝血活酶时间（</w:t>
            </w:r>
            <w:r>
              <w:rPr>
                <w:rFonts w:ascii="Times New Roman" w:hAnsi="Times New Roman"/>
                <w:color w:val="auto"/>
                <w:kern w:val="0"/>
                <w:sz w:val="20"/>
                <w:szCs w:val="20"/>
                <w:highlight w:val="none"/>
              </w:rPr>
              <w:t>APTT</w:t>
            </w:r>
            <w:r>
              <w:rPr>
                <w:rFonts w:hint="eastAsia" w:ascii="Times New Roman" w:hAnsi="Times New Roman"/>
                <w:color w:val="auto"/>
                <w:kern w:val="0"/>
                <w:sz w:val="20"/>
                <w:szCs w:val="20"/>
                <w:highlight w:val="none"/>
              </w:rPr>
              <w:t>）。临床上用于内源性凝血因子的筛查和肝素抗凝治疗监测。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0A1217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EE2E58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1F87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74023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FEEF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E369F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氯化钙试剂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4FF3A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用于检测人体血液样本中的活化部分凝血活酶时间（</w:t>
            </w:r>
            <w:r>
              <w:rPr>
                <w:rFonts w:ascii="Times New Roman" w:hAnsi="Times New Roman"/>
                <w:color w:val="auto"/>
                <w:kern w:val="0"/>
                <w:sz w:val="20"/>
                <w:szCs w:val="20"/>
                <w:highlight w:val="none"/>
              </w:rPr>
              <w:t>APTT</w:t>
            </w:r>
            <w:r>
              <w:rPr>
                <w:rFonts w:hint="eastAsia" w:ascii="Times New Roman" w:hAnsi="Times New Roman"/>
                <w:color w:val="auto"/>
                <w:kern w:val="0"/>
                <w:sz w:val="20"/>
                <w:szCs w:val="20"/>
                <w:highlight w:val="none"/>
              </w:rPr>
              <w:t>），与活化部分凝血活酶时间检测试剂联合使用。</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99F03D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18E65F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79F581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C790DF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6EF81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DF8E41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凝血酶时间（</w:t>
            </w:r>
            <w:r>
              <w:rPr>
                <w:rFonts w:ascii="Times New Roman" w:hAnsi="Times New Roman"/>
                <w:color w:val="auto"/>
                <w:kern w:val="0"/>
                <w:sz w:val="20"/>
                <w:szCs w:val="20"/>
                <w:highlight w:val="none"/>
              </w:rPr>
              <w:t>TT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F19B7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用于检测人体血液样本中的凝血酶时间（</w:t>
            </w:r>
            <w:r>
              <w:rPr>
                <w:rFonts w:ascii="Times New Roman" w:hAnsi="Times New Roman"/>
                <w:color w:val="auto"/>
                <w:kern w:val="0"/>
                <w:sz w:val="20"/>
                <w:szCs w:val="20"/>
                <w:highlight w:val="none"/>
              </w:rPr>
              <w:t>TT</w:t>
            </w:r>
            <w:r>
              <w:rPr>
                <w:rFonts w:hint="eastAsia" w:ascii="Times New Roman" w:hAnsi="Times New Roman"/>
                <w:color w:val="auto"/>
                <w:kern w:val="0"/>
                <w:sz w:val="20"/>
                <w:szCs w:val="20"/>
                <w:highlight w:val="none"/>
              </w:rPr>
              <w:t>）。临床上用于反映血浆纤维蛋白原含量或结构异常，还可用于反映纤溶系统功能。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D1C9E2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D6E97F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03192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006424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BB6DEA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EA3D1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纤维蛋白原（</w:t>
            </w:r>
            <w:r>
              <w:rPr>
                <w:rFonts w:ascii="Times New Roman" w:hAnsi="Times New Roman"/>
                <w:color w:val="auto"/>
                <w:kern w:val="0"/>
                <w:sz w:val="20"/>
                <w:szCs w:val="20"/>
                <w:highlight w:val="none"/>
              </w:rPr>
              <w:t>FIB</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F56C4D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用于检测人体血液样本中的纤维蛋白原（</w:t>
            </w:r>
            <w:r>
              <w:rPr>
                <w:rFonts w:ascii="Times New Roman" w:hAnsi="Times New Roman"/>
                <w:color w:val="auto"/>
                <w:kern w:val="0"/>
                <w:sz w:val="20"/>
                <w:szCs w:val="20"/>
                <w:highlight w:val="none"/>
              </w:rPr>
              <w:t>FIB</w:t>
            </w:r>
            <w:r>
              <w:rPr>
                <w:rFonts w:hint="eastAsia" w:ascii="Times New Roman" w:hAnsi="Times New Roman"/>
                <w:color w:val="auto"/>
                <w:kern w:val="0"/>
                <w:sz w:val="20"/>
                <w:szCs w:val="20"/>
                <w:highlight w:val="none"/>
              </w:rPr>
              <w:t>）含量。临床上用于弥散性血管内凝血、原发性纤溶症的辅助诊断以及溶栓疗效的监测。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FED26F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31EBAFE">
        <w:tblPrEx>
          <w:tblCellMar>
            <w:top w:w="0" w:type="dxa"/>
            <w:left w:w="108" w:type="dxa"/>
            <w:bottom w:w="0" w:type="dxa"/>
            <w:right w:w="108" w:type="dxa"/>
          </w:tblCellMar>
        </w:tblPrEx>
        <w:trPr>
          <w:cantSplit/>
          <w:trHeight w:val="72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6B7F5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5F2BE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86992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F2E4F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凝血因子Ⅱ检测试剂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FE39F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用于检测人体血液样本中的凝血因子Ⅱ的活性或含量。临床上用于因子Ⅱ缺乏或活性减低治疗监测。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E9008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7467E8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B747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11C1A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D4BD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8003C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凝血因子Ⅴ检测试剂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BBF20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用于检测人体血液样本中的凝血因子</w:t>
            </w:r>
            <w:r>
              <w:rPr>
                <w:rFonts w:ascii="Times New Roman" w:hAnsi="Times New Roman"/>
                <w:color w:val="auto"/>
                <w:kern w:val="0"/>
                <w:sz w:val="20"/>
                <w:szCs w:val="20"/>
                <w:highlight w:val="none"/>
              </w:rPr>
              <w:t>V</w:t>
            </w:r>
            <w:r>
              <w:rPr>
                <w:rFonts w:hint="eastAsia" w:ascii="Times New Roman" w:hAnsi="Times New Roman"/>
                <w:color w:val="auto"/>
                <w:kern w:val="0"/>
                <w:sz w:val="20"/>
                <w:szCs w:val="20"/>
                <w:highlight w:val="none"/>
              </w:rPr>
              <w:t>的活性或含量。临床上用于因子</w:t>
            </w:r>
            <w:r>
              <w:rPr>
                <w:rFonts w:ascii="Times New Roman" w:hAnsi="Times New Roman"/>
                <w:color w:val="auto"/>
                <w:kern w:val="0"/>
                <w:sz w:val="20"/>
                <w:szCs w:val="20"/>
                <w:highlight w:val="none"/>
              </w:rPr>
              <w:t>V</w:t>
            </w:r>
            <w:r>
              <w:rPr>
                <w:rFonts w:hint="eastAsia" w:ascii="Times New Roman" w:hAnsi="Times New Roman"/>
                <w:color w:val="auto"/>
                <w:kern w:val="0"/>
                <w:sz w:val="20"/>
                <w:szCs w:val="20"/>
                <w:highlight w:val="none"/>
              </w:rPr>
              <w:t>缺乏或活性减低治疗监测。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78F0D9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2EC82D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00B7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81B2D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0A79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DC2058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凝血因子Ⅶ检测试剂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CFD04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用于检测人体血液样本中的凝血因子Ⅶ的活性或含量。临床上用于凝血因子Ⅶ缺乏或活性减低治疗监测。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889686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59BEFC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EEEA8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5F91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0F20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BA68D9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凝血因子Ⅹ检测试剂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9DA30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用于检测人体血液样本中的凝血因子Ⅹ的活性或含量。临床上用于凝血因子Ⅹ缺乏或活性减低治疗监测。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227CE7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39F13C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B259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5151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4695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3229F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凝血因子Ⅺ检测试剂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8F5E3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用于检测人体血液样本中的凝血因子Ⅺ的活性或含量。临床上用于凝血因子Ⅺ缺乏或活性减低治疗监测。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7BBB17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DDC5F9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A96F7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C9C5A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79FE7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9CE15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凝血因子Ⅻ检测试剂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9AF3D4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用于检测人体血液样本中的凝血因子Ⅻ的活性或含量。临床上用于凝血因子Ⅻ缺乏或活性减低治疗监测。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7187EA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412523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A057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153062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30F2B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462D1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抗Ⅹ</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81062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用于检测人体血液样本中的抗Ⅹ</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含量。临床上用于肝素、低分子肝素等治疗监测。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560007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A286452">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09F14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007AF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819B8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F210D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二聚体检测试剂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34ECD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二聚体（</w:t>
            </w:r>
            <w:r>
              <w:rPr>
                <w:rFonts w:ascii="Times New Roman" w:hAnsi="Times New Roman"/>
                <w:color w:val="auto"/>
                <w:kern w:val="0"/>
                <w:sz w:val="20"/>
                <w:szCs w:val="20"/>
                <w:highlight w:val="none"/>
              </w:rPr>
              <w:t>D-Dimer</w:t>
            </w:r>
            <w:r>
              <w:rPr>
                <w:rFonts w:hint="eastAsia" w:ascii="Times New Roman" w:hAnsi="Times New Roman"/>
                <w:color w:val="auto"/>
                <w:kern w:val="0"/>
                <w:sz w:val="20"/>
                <w:szCs w:val="20"/>
                <w:highlight w:val="none"/>
              </w:rPr>
              <w:t>）含量。临床上用于排除静脉血栓形成、弥散性血管内凝血的辅助诊断以及溶栓治疗的监测。</w:t>
            </w:r>
            <w:r>
              <w:rPr>
                <w:rFonts w:ascii="Times New Roman" w:hAnsi="Times New Roman"/>
                <w:color w:val="auto"/>
                <w:kern w:val="0"/>
                <w:sz w:val="20"/>
                <w:szCs w:val="20"/>
                <w:highlight w:val="none"/>
              </w:rPr>
              <w:t xml:space="preserve"> </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F13154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E6C5E2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76C02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524F7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E23CA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B959E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抗凝血酶检测试剂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1D038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用于检测人体血液样本中的抗凝血酶含量。临床上用于评估弥散性血管内凝血（</w:t>
            </w:r>
            <w:r>
              <w:rPr>
                <w:rFonts w:ascii="Times New Roman" w:hAnsi="Times New Roman"/>
                <w:color w:val="auto"/>
                <w:kern w:val="0"/>
                <w:sz w:val="20"/>
                <w:szCs w:val="20"/>
                <w:highlight w:val="none"/>
              </w:rPr>
              <w:t>DIC</w:t>
            </w:r>
            <w:r>
              <w:rPr>
                <w:rFonts w:hint="eastAsia" w:ascii="Times New Roman" w:hAnsi="Times New Roman"/>
                <w:color w:val="auto"/>
                <w:kern w:val="0"/>
                <w:sz w:val="20"/>
                <w:szCs w:val="20"/>
                <w:highlight w:val="none"/>
              </w:rPr>
              <w:t>）状态。</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394579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340B9E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02FD5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7AA4B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BA101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4522C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凝血酶</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抗凝血酶复合物（</w:t>
            </w:r>
            <w:r>
              <w:rPr>
                <w:rFonts w:ascii="Times New Roman" w:hAnsi="Times New Roman"/>
                <w:color w:val="auto"/>
                <w:kern w:val="0"/>
                <w:sz w:val="20"/>
                <w:szCs w:val="20"/>
                <w:highlight w:val="none"/>
              </w:rPr>
              <w:t>TAT</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2192F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用于检测人体血液样本中的凝血酶</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抗凝血酶复合物（</w:t>
            </w:r>
            <w:r>
              <w:rPr>
                <w:rFonts w:ascii="Times New Roman" w:hAnsi="Times New Roman"/>
                <w:color w:val="auto"/>
                <w:kern w:val="0"/>
                <w:sz w:val="20"/>
                <w:szCs w:val="20"/>
                <w:highlight w:val="none"/>
              </w:rPr>
              <w:t>TAT</w:t>
            </w:r>
            <w:r>
              <w:rPr>
                <w:rFonts w:hint="eastAsia" w:ascii="Times New Roman" w:hAnsi="Times New Roman"/>
                <w:color w:val="auto"/>
                <w:kern w:val="0"/>
                <w:sz w:val="20"/>
                <w:szCs w:val="20"/>
                <w:highlight w:val="none"/>
              </w:rPr>
              <w:t>）含量。临床上用于评估凝血激活的状态，辅助诊断血栓形成性疾病。</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F3615D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C03FEF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E15BDB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12D570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FF3DA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5B7493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血栓弹力图检测试剂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7CF4A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用于检测人体血液样本中的凝血功能。临床上用于评价人凝血及纤溶系统的功能。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A33ABC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823FC91">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357BF0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76F40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9A0A9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3E111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凝血激活检测试剂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5A31BE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用于检测人体血液样本中的激活凝血时间（</w:t>
            </w:r>
            <w:r>
              <w:rPr>
                <w:rFonts w:ascii="Times New Roman" w:hAnsi="Times New Roman"/>
                <w:color w:val="auto"/>
                <w:kern w:val="0"/>
                <w:sz w:val="20"/>
                <w:szCs w:val="20"/>
                <w:highlight w:val="none"/>
              </w:rPr>
              <w:t>ACT</w:t>
            </w:r>
            <w:r>
              <w:rPr>
                <w:rFonts w:hint="eastAsia" w:ascii="Times New Roman" w:hAnsi="Times New Roman"/>
                <w:color w:val="auto"/>
                <w:kern w:val="0"/>
                <w:sz w:val="20"/>
                <w:szCs w:val="20"/>
                <w:highlight w:val="none"/>
              </w:rPr>
              <w:t>）、血块强度（</w:t>
            </w:r>
            <w:r>
              <w:rPr>
                <w:rFonts w:ascii="Times New Roman" w:hAnsi="Times New Roman"/>
                <w:color w:val="auto"/>
                <w:kern w:val="0"/>
                <w:sz w:val="20"/>
                <w:szCs w:val="20"/>
                <w:highlight w:val="none"/>
              </w:rPr>
              <w:t>MA</w:t>
            </w:r>
            <w:r>
              <w:rPr>
                <w:rFonts w:hint="eastAsia" w:ascii="Times New Roman" w:hAnsi="Times New Roman"/>
                <w:color w:val="auto"/>
                <w:kern w:val="0"/>
                <w:sz w:val="20"/>
                <w:szCs w:val="20"/>
                <w:highlight w:val="none"/>
              </w:rPr>
              <w:t>）、凝血时间（</w:t>
            </w:r>
            <w:r>
              <w:rPr>
                <w:rFonts w:ascii="Times New Roman" w:hAnsi="Times New Roman"/>
                <w:color w:val="auto"/>
                <w:kern w:val="0"/>
                <w:sz w:val="20"/>
                <w:szCs w:val="20"/>
                <w:highlight w:val="none"/>
              </w:rPr>
              <w:t>R</w:t>
            </w:r>
            <w:r>
              <w:rPr>
                <w:rFonts w:hint="eastAsia" w:ascii="Times New Roman" w:hAnsi="Times New Roman"/>
                <w:color w:val="auto"/>
                <w:kern w:val="0"/>
                <w:sz w:val="20"/>
                <w:szCs w:val="20"/>
                <w:highlight w:val="none"/>
              </w:rPr>
              <w:t>）、血块</w:t>
            </w:r>
            <w:r>
              <w:rPr>
                <w:rFonts w:hint="eastAsia" w:ascii="Times New Roman" w:hAnsi="Times New Roman"/>
                <w:color w:val="auto"/>
                <w:kern w:val="0"/>
                <w:sz w:val="20"/>
                <w:szCs w:val="20"/>
                <w:highlight w:val="none"/>
                <w:shd w:val="clear" w:color="auto" w:fill="FFAFAA"/>
              </w:rPr>
              <w:t>成形</w:t>
            </w:r>
            <w:r>
              <w:rPr>
                <w:rFonts w:hint="eastAsia" w:ascii="Times New Roman" w:hAnsi="Times New Roman"/>
                <w:color w:val="auto"/>
                <w:kern w:val="0"/>
                <w:sz w:val="20"/>
                <w:szCs w:val="20"/>
                <w:highlight w:val="none"/>
              </w:rPr>
              <w:t>时间（</w:t>
            </w:r>
            <w:r>
              <w:rPr>
                <w:rFonts w:ascii="Times New Roman" w:hAnsi="Times New Roman"/>
                <w:color w:val="auto"/>
                <w:kern w:val="0"/>
                <w:sz w:val="20"/>
                <w:szCs w:val="20"/>
                <w:highlight w:val="none"/>
              </w:rPr>
              <w:t>K</w:t>
            </w:r>
            <w:r>
              <w:rPr>
                <w:rFonts w:hint="eastAsia" w:ascii="Times New Roman" w:hAnsi="Times New Roman"/>
                <w:color w:val="auto"/>
                <w:kern w:val="0"/>
                <w:sz w:val="20"/>
                <w:szCs w:val="20"/>
                <w:highlight w:val="none"/>
              </w:rPr>
              <w:t>）和凝血速率（</w:t>
            </w:r>
            <w:r>
              <w:rPr>
                <w:rFonts w:ascii="Times New Roman" w:hAnsi="Times New Roman"/>
                <w:color w:val="auto"/>
                <w:kern w:val="0"/>
                <w:sz w:val="20"/>
                <w:szCs w:val="20"/>
                <w:highlight w:val="none"/>
              </w:rPr>
              <w:t>CR</w:t>
            </w:r>
            <w:r>
              <w:rPr>
                <w:rFonts w:hint="eastAsia" w:ascii="Times New Roman" w:hAnsi="Times New Roman"/>
                <w:color w:val="auto"/>
                <w:kern w:val="0"/>
                <w:sz w:val="20"/>
                <w:szCs w:val="20"/>
                <w:highlight w:val="none"/>
              </w:rPr>
              <w:t>）、血凝指数（</w:t>
            </w:r>
            <w:r>
              <w:rPr>
                <w:rFonts w:ascii="Times New Roman" w:hAnsi="Times New Roman"/>
                <w:color w:val="auto"/>
                <w:kern w:val="0"/>
                <w:sz w:val="20"/>
                <w:szCs w:val="20"/>
                <w:highlight w:val="none"/>
              </w:rPr>
              <w:t>CI</w:t>
            </w:r>
            <w:r>
              <w:rPr>
                <w:rFonts w:hint="eastAsia" w:ascii="Times New Roman" w:hAnsi="Times New Roman"/>
                <w:color w:val="auto"/>
                <w:kern w:val="0"/>
                <w:sz w:val="20"/>
                <w:szCs w:val="20"/>
                <w:highlight w:val="none"/>
              </w:rPr>
              <w:t>）等血凝块形成的时间、速率、强度等指标。临床上用于肝素治疗监测。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AE9255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1E9995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ED0E6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A38BAE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AD4D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6D784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活化凝血检测试剂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39CB9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用于检测人体血液样本中的凝血功能。临床上用于筛查与表面活化或内源性凝血途径相关的凝血障碍。</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CCBE66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34291A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BBEB6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5E22E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8CE71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1E3F6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组织型纤溶酶原激活剂</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抑制剂</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复合物检测试剂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96988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用于检测人体血液样本中组织型纤溶酶原激活剂</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抑制剂</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复合物的含量。临床上用于心血管疾病和弥散性血管内凝血血栓的辅助诊断。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468534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216854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E67F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BA54B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39B0A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FF59E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纤溶酶原（</w:t>
            </w:r>
            <w:r>
              <w:rPr>
                <w:rFonts w:ascii="Times New Roman" w:hAnsi="Times New Roman"/>
                <w:color w:val="auto"/>
                <w:kern w:val="0"/>
                <w:sz w:val="20"/>
                <w:szCs w:val="20"/>
                <w:highlight w:val="none"/>
              </w:rPr>
              <w:t>PLG</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D1B431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用于检测人体血液样本中的纤溶酶原（</w:t>
            </w:r>
            <w:r>
              <w:rPr>
                <w:rFonts w:ascii="Times New Roman" w:hAnsi="Times New Roman"/>
                <w:color w:val="auto"/>
                <w:kern w:val="0"/>
                <w:sz w:val="20"/>
                <w:szCs w:val="20"/>
                <w:highlight w:val="none"/>
              </w:rPr>
              <w:t>PLG</w:t>
            </w:r>
            <w:r>
              <w:rPr>
                <w:rFonts w:hint="eastAsia" w:ascii="Times New Roman" w:hAnsi="Times New Roman"/>
                <w:color w:val="auto"/>
                <w:kern w:val="0"/>
                <w:sz w:val="20"/>
                <w:szCs w:val="20"/>
                <w:highlight w:val="none"/>
              </w:rPr>
              <w:t>）活性或含量。临床上用于评估纤溶功能状态。</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AF9508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C4F1AF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57527D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6D49E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A2DD2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534C6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纤维蛋白（原）降解产物（</w:t>
            </w:r>
            <w:r>
              <w:rPr>
                <w:rFonts w:ascii="Times New Roman" w:hAnsi="Times New Roman"/>
                <w:color w:val="auto"/>
                <w:kern w:val="0"/>
                <w:sz w:val="20"/>
                <w:szCs w:val="20"/>
                <w:highlight w:val="none"/>
              </w:rPr>
              <w:t>FDP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A7911D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用于检测人体血液样本中的纤维蛋白原降解产物（</w:t>
            </w:r>
            <w:r>
              <w:rPr>
                <w:rFonts w:ascii="Times New Roman" w:hAnsi="Times New Roman"/>
                <w:color w:val="auto"/>
                <w:kern w:val="0"/>
                <w:sz w:val="20"/>
                <w:szCs w:val="20"/>
                <w:highlight w:val="none"/>
              </w:rPr>
              <w:t>FDP</w:t>
            </w:r>
            <w:r>
              <w:rPr>
                <w:rFonts w:hint="eastAsia" w:ascii="Times New Roman" w:hAnsi="Times New Roman"/>
                <w:color w:val="auto"/>
                <w:kern w:val="0"/>
                <w:sz w:val="20"/>
                <w:szCs w:val="20"/>
                <w:highlight w:val="none"/>
              </w:rPr>
              <w:t>）含量。临床上用于原发性和继发性纤维蛋白溶解功能亢进辅助诊断。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72087B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7304F5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BB321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9BF6F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C5DE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5058B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肝素检测试剂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5ABD4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用于检测人体血液样本中的肝素含量。临床上用于评价肝素治疗前后的凝血功能。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C3AA7F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D7A42C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60CBA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9CF97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8DC8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E3C039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α2-</w:t>
            </w:r>
            <w:r>
              <w:rPr>
                <w:rFonts w:hint="eastAsia" w:ascii="Times New Roman" w:hAnsi="Times New Roman"/>
                <w:color w:val="auto"/>
                <w:kern w:val="0"/>
                <w:sz w:val="20"/>
                <w:szCs w:val="20"/>
                <w:highlight w:val="none"/>
              </w:rPr>
              <w:t>抗纤溶酶（</w:t>
            </w:r>
            <w:r>
              <w:rPr>
                <w:rFonts w:ascii="Times New Roman" w:hAnsi="Times New Roman"/>
                <w:color w:val="auto"/>
                <w:kern w:val="0"/>
                <w:sz w:val="20"/>
                <w:szCs w:val="20"/>
                <w:highlight w:val="none"/>
              </w:rPr>
              <w:t>α2-AP</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9EBBF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w:t>
            </w:r>
            <w:r>
              <w:rPr>
                <w:rFonts w:ascii="Times New Roman" w:hAnsi="Times New Roman"/>
                <w:color w:val="auto"/>
                <w:kern w:val="0"/>
                <w:sz w:val="20"/>
                <w:szCs w:val="20"/>
                <w:highlight w:val="none"/>
              </w:rPr>
              <w:t>α2-</w:t>
            </w:r>
            <w:r>
              <w:rPr>
                <w:rFonts w:hint="eastAsia" w:ascii="Times New Roman" w:hAnsi="Times New Roman"/>
                <w:color w:val="auto"/>
                <w:kern w:val="0"/>
                <w:sz w:val="20"/>
                <w:szCs w:val="20"/>
                <w:highlight w:val="none"/>
              </w:rPr>
              <w:t>抗纤溶酶（</w:t>
            </w:r>
            <w:r>
              <w:rPr>
                <w:rFonts w:ascii="Times New Roman" w:hAnsi="Times New Roman"/>
                <w:color w:val="auto"/>
                <w:kern w:val="0"/>
                <w:sz w:val="20"/>
                <w:szCs w:val="20"/>
                <w:highlight w:val="none"/>
              </w:rPr>
              <w:t xml:space="preserve"> α2-AP</w:t>
            </w:r>
            <w:r>
              <w:rPr>
                <w:rFonts w:hint="eastAsia" w:ascii="Times New Roman" w:hAnsi="Times New Roman"/>
                <w:color w:val="auto"/>
                <w:kern w:val="0"/>
                <w:sz w:val="20"/>
                <w:szCs w:val="20"/>
                <w:highlight w:val="none"/>
              </w:rPr>
              <w:t>）的活性或含量。临床上用于</w:t>
            </w:r>
            <w:r>
              <w:rPr>
                <w:rFonts w:ascii="Times New Roman" w:hAnsi="Times New Roman"/>
                <w:color w:val="auto"/>
                <w:kern w:val="0"/>
                <w:sz w:val="20"/>
                <w:szCs w:val="20"/>
                <w:highlight w:val="none"/>
              </w:rPr>
              <w:t>α2-AP</w:t>
            </w:r>
            <w:r>
              <w:rPr>
                <w:rFonts w:hint="eastAsia" w:ascii="Times New Roman" w:hAnsi="Times New Roman"/>
                <w:color w:val="auto"/>
                <w:kern w:val="0"/>
                <w:sz w:val="20"/>
                <w:szCs w:val="20"/>
                <w:highlight w:val="none"/>
              </w:rPr>
              <w:t>缺乏的辅助诊断。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98E963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D16F57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D5F0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ED12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9520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38D65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血小板聚集功能检测试剂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83CED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用于检测人体血液样本中的血小板聚集水平。临床上用于评估继发性血小板活性减低、抗血小板药物治疗的监测等。</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8B22D9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83D07F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73192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A116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C4E9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0B67E3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肝素诱导血小板减少症抗体检测试剂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50BDB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用于检测人体血液样本中的肝素诱导血小板减少症抗体。临床上用于肝素诱导血小板减少症（HIT）的辅助诊断。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C949EB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725D7A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4EC0B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F01C4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8D0C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6B429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血栓素</w:t>
            </w:r>
            <w:r>
              <w:rPr>
                <w:rFonts w:ascii="Times New Roman" w:hAnsi="Times New Roman"/>
                <w:color w:val="auto"/>
                <w:kern w:val="0"/>
                <w:sz w:val="20"/>
                <w:szCs w:val="20"/>
                <w:highlight w:val="none"/>
              </w:rPr>
              <w:t>B2</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D5FAA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用于检测人体血液样本中的血栓素</w:t>
            </w:r>
            <w:r>
              <w:rPr>
                <w:rFonts w:ascii="Times New Roman" w:hAnsi="Times New Roman"/>
                <w:color w:val="auto"/>
                <w:kern w:val="0"/>
                <w:sz w:val="20"/>
                <w:szCs w:val="20"/>
                <w:highlight w:val="none"/>
              </w:rPr>
              <w:t>B2</w:t>
            </w:r>
            <w:r>
              <w:rPr>
                <w:rFonts w:hint="eastAsia" w:ascii="Times New Roman" w:hAnsi="Times New Roman"/>
                <w:color w:val="auto"/>
                <w:kern w:val="0"/>
                <w:sz w:val="20"/>
                <w:szCs w:val="20"/>
                <w:highlight w:val="none"/>
              </w:rPr>
              <w:t>。临床上用于评价血小板凝聚及血管收缩作用。</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CB0D2E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292665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5ABF1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AC3C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B0AA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7A1F3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6-</w:t>
            </w:r>
            <w:r>
              <w:rPr>
                <w:rFonts w:hint="eastAsia" w:ascii="Times New Roman" w:hAnsi="Times New Roman"/>
                <w:color w:val="auto"/>
                <w:kern w:val="0"/>
                <w:sz w:val="20"/>
                <w:szCs w:val="20"/>
                <w:highlight w:val="none"/>
              </w:rPr>
              <w:t>酮</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前列腺素</w:t>
            </w:r>
            <w:r>
              <w:rPr>
                <w:rFonts w:ascii="Times New Roman" w:hAnsi="Times New Roman"/>
                <w:color w:val="auto"/>
                <w:kern w:val="0"/>
                <w:sz w:val="20"/>
                <w:szCs w:val="20"/>
                <w:highlight w:val="none"/>
              </w:rPr>
              <w:t>F1α</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B7966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w:t>
            </w:r>
            <w:r>
              <w:rPr>
                <w:rFonts w:ascii="Times New Roman" w:hAnsi="Times New Roman"/>
                <w:color w:val="auto"/>
                <w:kern w:val="0"/>
                <w:sz w:val="20"/>
                <w:szCs w:val="20"/>
                <w:highlight w:val="none"/>
              </w:rPr>
              <w:t>6-</w:t>
            </w:r>
            <w:r>
              <w:rPr>
                <w:rFonts w:hint="eastAsia" w:ascii="Times New Roman" w:hAnsi="Times New Roman"/>
                <w:color w:val="auto"/>
                <w:kern w:val="0"/>
                <w:sz w:val="20"/>
                <w:szCs w:val="20"/>
                <w:highlight w:val="none"/>
              </w:rPr>
              <w:t>酮</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前列腺素</w:t>
            </w:r>
            <w:r>
              <w:rPr>
                <w:rFonts w:ascii="Times New Roman" w:hAnsi="Times New Roman"/>
                <w:color w:val="auto"/>
                <w:kern w:val="0"/>
                <w:sz w:val="20"/>
                <w:szCs w:val="20"/>
                <w:highlight w:val="none"/>
              </w:rPr>
              <w:t>F1α</w:t>
            </w:r>
            <w:r>
              <w:rPr>
                <w:rFonts w:hint="eastAsia" w:ascii="Times New Roman" w:hAnsi="Times New Roman"/>
                <w:color w:val="auto"/>
                <w:kern w:val="0"/>
                <w:sz w:val="20"/>
                <w:szCs w:val="20"/>
                <w:highlight w:val="none"/>
              </w:rPr>
              <w:t>含量。临床上用于血栓性疾病的辅助诊断。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74AEB9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58E86E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AA658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BCF97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F34E6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21A217">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11-脱氢血栓烷B2（11dhTxB2）检测试剂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F77345">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用于检测人体血液样本中的11-脱氢血栓烷B2（11dhTxB2）含量。临床上用于评价阿司匹林抗血小板凝集的治疗效果。</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CA85E6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EBD114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FB3A2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F5971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E9C83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CA53C8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纤溶酶</w:t>
            </w:r>
            <w:r>
              <w:rPr>
                <w:rFonts w:ascii="Times New Roman" w:hAnsi="Times New Roman"/>
                <w:color w:val="auto"/>
                <w:kern w:val="0"/>
                <w:sz w:val="20"/>
                <w:szCs w:val="20"/>
                <w:highlight w:val="none"/>
                <w:shd w:val="clear" w:color="auto" w:fill="auto"/>
              </w:rPr>
              <w:t>-</w:t>
            </w:r>
            <w:r>
              <w:rPr>
                <w:rFonts w:ascii="Times New Roman" w:hAnsi="Times New Roman"/>
                <w:color w:val="auto"/>
                <w:kern w:val="0"/>
                <w:sz w:val="20"/>
                <w:szCs w:val="20"/>
                <w:highlight w:val="none"/>
              </w:rPr>
              <w:t>α2</w:t>
            </w:r>
            <w:r>
              <w:rPr>
                <w:rFonts w:hint="eastAsia" w:ascii="Times New Roman" w:hAnsi="Times New Roman"/>
                <w:color w:val="auto"/>
                <w:kern w:val="0"/>
                <w:sz w:val="20"/>
                <w:szCs w:val="20"/>
                <w:highlight w:val="none"/>
              </w:rPr>
              <w:t>纤溶酶抑制剂复合物检测试剂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FC604E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用于检测人体血液样本中的纤溶酶</w:t>
            </w:r>
            <w:r>
              <w:rPr>
                <w:rFonts w:ascii="Times New Roman" w:hAnsi="Times New Roman"/>
                <w:color w:val="auto"/>
                <w:kern w:val="0"/>
                <w:sz w:val="20"/>
                <w:szCs w:val="20"/>
                <w:highlight w:val="none"/>
              </w:rPr>
              <w:t>-α2</w:t>
            </w:r>
            <w:r>
              <w:rPr>
                <w:rFonts w:hint="eastAsia" w:ascii="Times New Roman" w:hAnsi="Times New Roman"/>
                <w:color w:val="auto"/>
                <w:kern w:val="0"/>
                <w:sz w:val="20"/>
                <w:szCs w:val="20"/>
                <w:highlight w:val="none"/>
              </w:rPr>
              <w:t>纤溶酶抑制剂复合物含量。临床上用于血栓性疾病的辅助诊断及疗效观察。</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BBBDB3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0C5B48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5948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F0345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7FCB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8C7CB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血气检测试剂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F6186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pH</w:t>
            </w:r>
            <w:r>
              <w:rPr>
                <w:rFonts w:hint="eastAsia" w:ascii="Times New Roman" w:hAnsi="Times New Roman"/>
                <w:color w:val="auto"/>
                <w:kern w:val="0"/>
                <w:sz w:val="20"/>
                <w:szCs w:val="20"/>
                <w:highlight w:val="none"/>
              </w:rPr>
              <w:t>值、二氧化碳分压（</w:t>
            </w:r>
            <w:r>
              <w:rPr>
                <w:rFonts w:ascii="Times New Roman" w:hAnsi="Times New Roman"/>
                <w:color w:val="auto"/>
                <w:kern w:val="0"/>
                <w:sz w:val="20"/>
                <w:szCs w:val="20"/>
                <w:highlight w:val="none"/>
              </w:rPr>
              <w:t>pCO2</w:t>
            </w:r>
            <w:r>
              <w:rPr>
                <w:rFonts w:hint="eastAsia" w:ascii="Times New Roman" w:hAnsi="Times New Roman"/>
                <w:color w:val="auto"/>
                <w:kern w:val="0"/>
                <w:sz w:val="20"/>
                <w:szCs w:val="20"/>
                <w:highlight w:val="none"/>
              </w:rPr>
              <w:t>）、氧分压（</w:t>
            </w:r>
            <w:r>
              <w:rPr>
                <w:rFonts w:ascii="Times New Roman" w:hAnsi="Times New Roman"/>
                <w:color w:val="auto"/>
                <w:kern w:val="0"/>
                <w:sz w:val="20"/>
                <w:szCs w:val="20"/>
                <w:highlight w:val="none"/>
              </w:rPr>
              <w:t>pO2</w:t>
            </w:r>
            <w:r>
              <w:rPr>
                <w:rFonts w:hint="eastAsia" w:ascii="Times New Roman" w:hAnsi="Times New Roman"/>
                <w:color w:val="auto"/>
                <w:kern w:val="0"/>
                <w:sz w:val="20"/>
                <w:szCs w:val="20"/>
                <w:highlight w:val="none"/>
              </w:rPr>
              <w:t>）、红血细胞比容、钠、钾、钙离子、氯离子等项目。临床上可用于监测酸碱平衡失调、缺氧及二氧化碳潴留等。</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D4486C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E95B31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631A4A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D23A2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82EC1A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BA716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尿液分析试纸</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D4381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用于检测人体尿液样本中的尿胆原、葡萄糖、酮体、胆红素、蛋白质、亚硝酸盐、</w:t>
            </w:r>
            <w:r>
              <w:rPr>
                <w:rFonts w:ascii="Times New Roman" w:hAnsi="Times New Roman"/>
                <w:color w:val="auto"/>
                <w:kern w:val="0"/>
                <w:sz w:val="20"/>
                <w:szCs w:val="20"/>
                <w:highlight w:val="none"/>
              </w:rPr>
              <w:t>pH</w:t>
            </w:r>
            <w:r>
              <w:rPr>
                <w:rFonts w:hint="eastAsia" w:ascii="Times New Roman" w:hAnsi="Times New Roman"/>
                <w:color w:val="auto"/>
                <w:kern w:val="0"/>
                <w:sz w:val="20"/>
                <w:szCs w:val="20"/>
                <w:highlight w:val="none"/>
              </w:rPr>
              <w:t>值、隐血、比重和白细胞等项目。临床上用于肾病类、糖尿病类、泌尿感染类以及其他疾病类疾病的辅助诊断。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52C887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D817CD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EA7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7227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561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19033</w:t>
            </w:r>
          </w:p>
        </w:tc>
        <w:tc>
          <w:tcPr>
            <w:tcW w:w="13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0791E">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尿有形成分分析检测试剂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6B77E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用于检测人体尿液样本中的红细胞、白细胞、管型等项目，临床上用于泌尿系统感染、急性肾小球肾炎等疾病的辅助诊断。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E5872E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BD47F5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C854B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C5897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7E55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05110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红细胞渗透脆性检测试剂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1BA29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用于检测人全血样本中的红细胞渗透脆性。临床上用于红细胞渗透脆性病变的辅助诊断。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D5456A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8BA818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79F2E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B090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66A70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68983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绝对计数微球试剂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DCBA8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用于检测人体血液样本中的淋巴细胞、淋巴细胞亚群以及</w:t>
            </w:r>
            <w:r>
              <w:rPr>
                <w:rFonts w:ascii="Times New Roman" w:hAnsi="Times New Roman"/>
                <w:color w:val="auto"/>
                <w:kern w:val="0"/>
                <w:sz w:val="20"/>
                <w:szCs w:val="20"/>
                <w:highlight w:val="none"/>
              </w:rPr>
              <w:t xml:space="preserve"> CD34+</w:t>
            </w:r>
            <w:r>
              <w:rPr>
                <w:rFonts w:hint="eastAsia" w:ascii="Times New Roman" w:hAnsi="Times New Roman"/>
                <w:color w:val="auto"/>
                <w:kern w:val="0"/>
                <w:sz w:val="20"/>
                <w:szCs w:val="20"/>
                <w:highlight w:val="none"/>
              </w:rPr>
              <w:t>细胞群的百分计数及绝对计数。临床上用于</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淋巴细胞亚群的计数。</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816AC9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0DD025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7E979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B40E7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7268B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2711A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精子形态分析检测试剂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8DB7B2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用于人体精液样本中精子形态分析。临床上用于男性生殖功能的评价。</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F8D183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633BFF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465C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D7A5C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2999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A4D4C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精子</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碎片检测试剂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E00062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用于检测人体精液样本中精子</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的碎片率。临床上用于评估精子质量。</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67915F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42CB5A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A00E7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29F1BE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1A48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9FFC1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精子膜低渗膨胀检测试剂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90F08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用于检测人体精液样本中的精子膜低渗膨胀功能。临床上用于反映受精能力。</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7ED1B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999DC9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84AE8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2ABFE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33B3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77201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精浆锌检测试剂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56B6D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用于检测人体精浆样本中的锌含量。临床上用于前列腺炎和男性不育的辅助诊断。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203B99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D267CB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E8311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C1014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DC30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34E25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精浆果糖检测试剂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F2078D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用于检测人体精浆样本中的果糖含量。临床上用于评价精囊和睾丸间质细胞的功能。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1B8261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46EE15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A86A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177EA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A4C6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90C37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精浆柠檬酸检测试剂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DB1FD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用于检测人体精浆样本中的柠檬酸含量。临床上用于评价前列腺功能和男子性功能。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C0347E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5DA357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5C77D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B7DD4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2A25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4363C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精浆酸性磷酸酶检测试剂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99938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用于检测人体精浆样本中的酸性磷酸酶水平。临床上用于前列腺疾病的辅助诊断。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C21558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3671F51">
        <w:tblPrEx>
          <w:tblCellMar>
            <w:top w:w="0" w:type="dxa"/>
            <w:left w:w="108" w:type="dxa"/>
            <w:bottom w:w="0" w:type="dxa"/>
            <w:right w:w="108" w:type="dxa"/>
          </w:tblCellMar>
        </w:tblPrEx>
        <w:trPr>
          <w:cantSplit/>
          <w:trHeight w:val="799"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521F3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3B161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E45F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493BF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精浆中性</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葡萄糖苷酶检测试剂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B4778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用于检测人体精浆样本中的性</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葡萄糖苷酶含量。临床上用于男性不育症的辅助诊断。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C35E88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5E98F6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C302E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E534B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0FF30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B2DACC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精液乳酸脱氢酶</w:t>
            </w:r>
            <w:r>
              <w:rPr>
                <w:rFonts w:ascii="Times New Roman" w:hAnsi="Times New Roman"/>
                <w:color w:val="auto"/>
                <w:kern w:val="0"/>
                <w:sz w:val="20"/>
                <w:szCs w:val="20"/>
                <w:highlight w:val="none"/>
              </w:rPr>
              <w:t>X</w:t>
            </w:r>
            <w:r>
              <w:rPr>
                <w:rFonts w:hint="eastAsia" w:ascii="Times New Roman" w:hAnsi="Times New Roman"/>
                <w:color w:val="auto"/>
                <w:kern w:val="0"/>
                <w:sz w:val="20"/>
                <w:szCs w:val="20"/>
                <w:highlight w:val="none"/>
              </w:rPr>
              <w:t>同工酶检测试剂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6BF5E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用于检测人体精液样本中的乳酸脱氢酶</w:t>
            </w:r>
            <w:r>
              <w:rPr>
                <w:rFonts w:ascii="Times New Roman" w:hAnsi="Times New Roman"/>
                <w:color w:val="auto"/>
                <w:kern w:val="0"/>
                <w:sz w:val="20"/>
                <w:szCs w:val="20"/>
                <w:highlight w:val="none"/>
              </w:rPr>
              <w:t>X</w:t>
            </w:r>
            <w:r>
              <w:rPr>
                <w:rFonts w:hint="eastAsia" w:ascii="Times New Roman" w:hAnsi="Times New Roman"/>
                <w:color w:val="auto"/>
                <w:kern w:val="0"/>
                <w:sz w:val="20"/>
                <w:szCs w:val="20"/>
                <w:highlight w:val="none"/>
              </w:rPr>
              <w:t>同工酶含量。临床上用于男性不育的辅助诊断。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4C8D9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670FF7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C804F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28A99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A903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44AF4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精子顶体酶检测试剂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76B10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用于检测人体精液样本中的精子顶体酶活性。临床上用于判断男性精子功能。</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30D2D9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691EA2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DEAA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67E09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8A932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F3AF6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精浆弹性硬蛋白酶检测试剂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EF430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用于检测人体精浆样本中的精浆弹性硬蛋白酶含量。临床上用于男性生殖道炎症的辅助诊断。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5F049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4E0DAE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CC85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DB2AD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3F39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62F84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精浆肉碱检测试剂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83B85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用于检测人体精浆样本中肉碱的浓度。临床上用于精囊和睾丸功能的辅助诊断。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FB3761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AB62D2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9175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A43B2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306B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7EA0B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精液</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精浆活性氧（</w:t>
            </w:r>
            <w:r>
              <w:rPr>
                <w:rFonts w:ascii="Times New Roman" w:hAnsi="Times New Roman"/>
                <w:color w:val="auto"/>
                <w:kern w:val="0"/>
                <w:sz w:val="20"/>
                <w:szCs w:val="20"/>
                <w:highlight w:val="none"/>
              </w:rPr>
              <w:t>ROS</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E6013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用于检测人体精液</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精浆样本中的活性氧（</w:t>
            </w:r>
            <w:r>
              <w:rPr>
                <w:rFonts w:ascii="Times New Roman" w:hAnsi="Times New Roman"/>
                <w:color w:val="auto"/>
                <w:kern w:val="0"/>
                <w:sz w:val="20"/>
                <w:szCs w:val="20"/>
                <w:highlight w:val="none"/>
              </w:rPr>
              <w:t>ROS</w:t>
            </w:r>
            <w:r>
              <w:rPr>
                <w:rFonts w:hint="eastAsia" w:ascii="Times New Roman" w:hAnsi="Times New Roman"/>
                <w:color w:val="auto"/>
                <w:kern w:val="0"/>
                <w:sz w:val="20"/>
                <w:szCs w:val="20"/>
                <w:highlight w:val="none"/>
              </w:rPr>
              <w:t>）含量。临床上用于男性精液质量的辅助判断。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21A4B1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B05E2A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56D2F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BB8139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8790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23D25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白介素</w:t>
            </w:r>
            <w:r>
              <w:rPr>
                <w:rFonts w:ascii="Times New Roman" w:hAnsi="Times New Roman"/>
                <w:color w:val="auto"/>
                <w:kern w:val="0"/>
                <w:sz w:val="20"/>
                <w:szCs w:val="20"/>
                <w:highlight w:val="none"/>
              </w:rPr>
              <w:t>-1β</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1A4781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用于检测人体样本中的白介素</w:t>
            </w:r>
            <w:r>
              <w:rPr>
                <w:rFonts w:ascii="Times New Roman" w:hAnsi="Times New Roman"/>
                <w:color w:val="auto"/>
                <w:kern w:val="0"/>
                <w:sz w:val="20"/>
                <w:szCs w:val="20"/>
                <w:highlight w:val="none"/>
              </w:rPr>
              <w:t>-1β</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IL-1β</w:t>
            </w:r>
            <w:r>
              <w:rPr>
                <w:rFonts w:hint="eastAsia" w:ascii="Times New Roman" w:hAnsi="Times New Roman"/>
                <w:color w:val="auto"/>
                <w:kern w:val="0"/>
                <w:sz w:val="20"/>
                <w:szCs w:val="20"/>
                <w:highlight w:val="none"/>
              </w:rPr>
              <w:t>）。临床上用于监测机体的免疫状态、炎症反应。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6CB13F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A755DB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28E72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08313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9D52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3FEAD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白介素2检测试剂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38F59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用于检测人体样本中的白介素</w:t>
            </w:r>
            <w:r>
              <w:rPr>
                <w:rFonts w:hint="eastAsia" w:ascii="Times New Roman" w:hAnsi="Times New Roman" w:eastAsia="宋体" w:cs="Times New Roman"/>
                <w:color w:val="auto"/>
                <w:kern w:val="0"/>
                <w:sz w:val="20"/>
                <w:szCs w:val="20"/>
                <w:highlight w:val="none"/>
              </w:rPr>
              <w:t>2（IL-2）。</w:t>
            </w:r>
            <w:r>
              <w:rPr>
                <w:rFonts w:hint="eastAsia" w:ascii="Times New Roman" w:hAnsi="Times New Roman"/>
                <w:color w:val="auto"/>
                <w:kern w:val="0"/>
                <w:sz w:val="20"/>
                <w:szCs w:val="20"/>
                <w:highlight w:val="none"/>
              </w:rPr>
              <w:t>临床上用于监测机体的免疫状态、炎症反应。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814571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204C6D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3509B4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075FB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DD08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2824D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白介素2受体检测试剂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98380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用于检测人体样本中的白介素2受体（</w:t>
            </w:r>
            <w:r>
              <w:rPr>
                <w:rFonts w:ascii="Times New Roman" w:hAnsi="Times New Roman"/>
                <w:color w:val="auto"/>
                <w:kern w:val="0"/>
                <w:sz w:val="20"/>
                <w:szCs w:val="20"/>
                <w:highlight w:val="none"/>
              </w:rPr>
              <w:t>IL-2R</w:t>
            </w:r>
            <w:r>
              <w:rPr>
                <w:rFonts w:hint="eastAsia" w:ascii="Times New Roman" w:hAnsi="Times New Roman"/>
                <w:color w:val="auto"/>
                <w:kern w:val="0"/>
                <w:sz w:val="20"/>
                <w:szCs w:val="20"/>
                <w:highlight w:val="none"/>
              </w:rPr>
              <w:t>）。临床上用于免疫性疾病的辅助诊断。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969595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C727C2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1F591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4784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E74C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E866E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白介素</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0123F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用于检测人体样本中的白介素</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IL-4</w:t>
            </w:r>
            <w:r>
              <w:rPr>
                <w:rFonts w:hint="eastAsia" w:ascii="Times New Roman" w:hAnsi="Times New Roman"/>
                <w:color w:val="auto"/>
                <w:kern w:val="0"/>
                <w:sz w:val="20"/>
                <w:szCs w:val="20"/>
                <w:highlight w:val="none"/>
              </w:rPr>
              <w:t>）。临床上用于监测机体的免疫状态、炎症反应。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99F6BD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6E7AFC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B734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FCF0E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C60B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46CDC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白介素</w:t>
            </w:r>
            <w:r>
              <w:rPr>
                <w:rFonts w:ascii="Times New Roman" w:hAnsi="Times New Roman"/>
                <w:color w:val="auto"/>
                <w:kern w:val="0"/>
                <w:sz w:val="20"/>
                <w:szCs w:val="20"/>
                <w:highlight w:val="none"/>
              </w:rPr>
              <w:t>5</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5B88B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用于检测人体样本中的白介素</w:t>
            </w:r>
            <w:r>
              <w:rPr>
                <w:rFonts w:ascii="Times New Roman" w:hAnsi="Times New Roman"/>
                <w:color w:val="auto"/>
                <w:kern w:val="0"/>
                <w:sz w:val="20"/>
                <w:szCs w:val="20"/>
                <w:highlight w:val="none"/>
              </w:rPr>
              <w:t>5</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IL-5</w:t>
            </w:r>
            <w:r>
              <w:rPr>
                <w:rFonts w:hint="eastAsia" w:ascii="Times New Roman" w:hAnsi="Times New Roman"/>
                <w:color w:val="auto"/>
                <w:kern w:val="0"/>
                <w:sz w:val="20"/>
                <w:szCs w:val="20"/>
                <w:highlight w:val="none"/>
              </w:rPr>
              <w:t>）。临床上用于监测机体的免疫状态、炎症反应。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FC507D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89F884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FCD478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2F1E9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5FEF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ECA2A5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白介素6检测试剂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C2AC0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w:t>
            </w:r>
            <w:r>
              <w:rPr>
                <w:rFonts w:hint="eastAsia" w:ascii="Times New Roman" w:hAnsi="Times New Roman" w:eastAsia="宋体" w:cs="Times New Roman"/>
                <w:color w:val="auto"/>
                <w:kern w:val="0"/>
                <w:sz w:val="20"/>
                <w:szCs w:val="20"/>
                <w:highlight w:val="none"/>
              </w:rPr>
              <w:t>介素6（IL-6）。临床上</w:t>
            </w:r>
            <w:r>
              <w:rPr>
                <w:rFonts w:hint="eastAsia" w:ascii="Times New Roman" w:hAnsi="Times New Roman"/>
                <w:color w:val="auto"/>
                <w:kern w:val="0"/>
                <w:sz w:val="20"/>
                <w:szCs w:val="20"/>
                <w:highlight w:val="none"/>
              </w:rPr>
              <w:t>用于监测机体的免疫状态、炎症反应。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AB591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9104E0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FBB6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0D779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4C788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BDD9A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白介素</w:t>
            </w:r>
            <w:r>
              <w:rPr>
                <w:rFonts w:ascii="Times New Roman" w:hAnsi="Times New Roman"/>
                <w:color w:val="auto"/>
                <w:kern w:val="0"/>
                <w:sz w:val="20"/>
                <w:szCs w:val="20"/>
                <w:highlight w:val="none"/>
              </w:rPr>
              <w:t>8</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E847C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用于检测人体样本中的白介素</w:t>
            </w:r>
            <w:r>
              <w:rPr>
                <w:rFonts w:ascii="Times New Roman" w:hAnsi="Times New Roman"/>
                <w:color w:val="auto"/>
                <w:kern w:val="0"/>
                <w:sz w:val="20"/>
                <w:szCs w:val="20"/>
                <w:highlight w:val="none"/>
              </w:rPr>
              <w:t>8</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IL-8</w:t>
            </w:r>
            <w:r>
              <w:rPr>
                <w:rFonts w:hint="eastAsia" w:ascii="Times New Roman" w:hAnsi="Times New Roman"/>
                <w:color w:val="auto"/>
                <w:kern w:val="0"/>
                <w:sz w:val="20"/>
                <w:szCs w:val="20"/>
                <w:highlight w:val="none"/>
              </w:rPr>
              <w:t>）。临床上用于监测机体的免疫状态、炎症反应。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2EDC17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A305A7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CD9C52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139B4B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F15B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A66113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白介素</w:t>
            </w:r>
            <w:r>
              <w:rPr>
                <w:rFonts w:ascii="Times New Roman" w:hAnsi="Times New Roman"/>
                <w:color w:val="auto"/>
                <w:kern w:val="0"/>
                <w:sz w:val="20"/>
                <w:szCs w:val="20"/>
                <w:highlight w:val="none"/>
              </w:rPr>
              <w:t>10</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276FA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用于检测人体样本中的白介素</w:t>
            </w:r>
            <w:r>
              <w:rPr>
                <w:rFonts w:ascii="Times New Roman" w:hAnsi="Times New Roman"/>
                <w:color w:val="auto"/>
                <w:kern w:val="0"/>
                <w:sz w:val="20"/>
                <w:szCs w:val="20"/>
                <w:highlight w:val="none"/>
              </w:rPr>
              <w:t>10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IL-10</w:t>
            </w:r>
            <w:r>
              <w:rPr>
                <w:rFonts w:hint="eastAsia" w:ascii="Times New Roman" w:hAnsi="Times New Roman"/>
                <w:color w:val="auto"/>
                <w:kern w:val="0"/>
                <w:sz w:val="20"/>
                <w:szCs w:val="20"/>
                <w:highlight w:val="none"/>
              </w:rPr>
              <w:t>）。临床上用于监测机体的免疫状态、炎症反应。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0DA685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6D414E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4824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CC055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C032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7EF2E1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白介素</w:t>
            </w:r>
            <w:r>
              <w:rPr>
                <w:rFonts w:ascii="Times New Roman" w:hAnsi="Times New Roman"/>
                <w:color w:val="auto"/>
                <w:kern w:val="0"/>
                <w:sz w:val="20"/>
                <w:szCs w:val="20"/>
                <w:highlight w:val="none"/>
              </w:rPr>
              <w:t>12p70</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51017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用于检测人体样本中的白介素</w:t>
            </w:r>
            <w:r>
              <w:rPr>
                <w:rFonts w:ascii="Times New Roman" w:hAnsi="Times New Roman"/>
                <w:color w:val="auto"/>
                <w:kern w:val="0"/>
                <w:sz w:val="20"/>
                <w:szCs w:val="20"/>
                <w:highlight w:val="none"/>
              </w:rPr>
              <w:t>12p70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IL-12p70</w:t>
            </w:r>
            <w:r>
              <w:rPr>
                <w:rFonts w:hint="eastAsia" w:ascii="Times New Roman" w:hAnsi="Times New Roman"/>
                <w:color w:val="auto"/>
                <w:kern w:val="0"/>
                <w:sz w:val="20"/>
                <w:szCs w:val="20"/>
                <w:highlight w:val="none"/>
              </w:rPr>
              <w:t>）。临床上用于监测机体的免疫状态、炎症反应。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5A21A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560916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93AE12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AA1343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00C6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AB82B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白介素17检测试剂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ACE0A0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用于检测人体样本中的白介素17（</w:t>
            </w:r>
            <w:r>
              <w:rPr>
                <w:rFonts w:ascii="Times New Roman" w:hAnsi="Times New Roman"/>
                <w:color w:val="auto"/>
                <w:kern w:val="0"/>
                <w:sz w:val="20"/>
                <w:szCs w:val="20"/>
                <w:highlight w:val="none"/>
              </w:rPr>
              <w:t>IL-17</w:t>
            </w:r>
            <w:r>
              <w:rPr>
                <w:rFonts w:hint="eastAsia" w:ascii="Times New Roman" w:hAnsi="Times New Roman"/>
                <w:color w:val="auto"/>
                <w:kern w:val="0"/>
                <w:sz w:val="20"/>
                <w:szCs w:val="20"/>
                <w:highlight w:val="none"/>
              </w:rPr>
              <w:t>）。临床上用于监测机体的免疫状态、炎症反应。</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7CA46B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473D32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5E4E2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7063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997C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FC7C9B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因子检测试剂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1CF886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因子。临床上用于评价补体相关的疾病。</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E2A4C5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A7B376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047E1C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37C98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AF0D6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D0728A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补体</w:t>
            </w:r>
            <w:r>
              <w:rPr>
                <w:rFonts w:ascii="Times New Roman" w:hAnsi="Times New Roman"/>
                <w:color w:val="auto"/>
                <w:kern w:val="0"/>
                <w:sz w:val="20"/>
                <w:szCs w:val="20"/>
                <w:highlight w:val="none"/>
              </w:rPr>
              <w:t>C1q</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E3C68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用于检测人体样本中的补体</w:t>
            </w:r>
            <w:r>
              <w:rPr>
                <w:rFonts w:ascii="Times New Roman" w:hAnsi="Times New Roman"/>
                <w:color w:val="auto"/>
                <w:kern w:val="0"/>
                <w:sz w:val="20"/>
                <w:szCs w:val="20"/>
                <w:highlight w:val="none"/>
              </w:rPr>
              <w:t>C1q</w:t>
            </w:r>
            <w:r>
              <w:rPr>
                <w:rFonts w:hint="eastAsia" w:ascii="Times New Roman" w:hAnsi="Times New Roman"/>
                <w:color w:val="auto"/>
                <w:kern w:val="0"/>
                <w:sz w:val="20"/>
                <w:szCs w:val="20"/>
                <w:highlight w:val="none"/>
              </w:rPr>
              <w:t>。临床上可用于肾炎、肾小球损伤的辅助诊断。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8E8E86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5A224A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3F3B3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12118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9A22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85C7F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补体</w:t>
            </w:r>
            <w:r>
              <w:rPr>
                <w:rFonts w:ascii="Times New Roman" w:hAnsi="Times New Roman"/>
                <w:color w:val="auto"/>
                <w:kern w:val="0"/>
                <w:sz w:val="20"/>
                <w:szCs w:val="20"/>
                <w:highlight w:val="none"/>
              </w:rPr>
              <w:t>C3</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5E989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用于检测人体样本中的补体</w:t>
            </w:r>
            <w:r>
              <w:rPr>
                <w:rFonts w:ascii="Times New Roman" w:hAnsi="Times New Roman"/>
                <w:color w:val="auto"/>
                <w:kern w:val="0"/>
                <w:sz w:val="20"/>
                <w:szCs w:val="20"/>
                <w:highlight w:val="none"/>
              </w:rPr>
              <w:t>C3</w:t>
            </w:r>
            <w:r>
              <w:rPr>
                <w:rFonts w:hint="eastAsia" w:ascii="Times New Roman" w:hAnsi="Times New Roman"/>
                <w:color w:val="auto"/>
                <w:kern w:val="0"/>
                <w:sz w:val="20"/>
                <w:szCs w:val="20"/>
                <w:highlight w:val="none"/>
              </w:rPr>
              <w:t>。临床上用于补体低下或相关免疫缺陷性疾病的辅助诊断。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F8D482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1EE009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DCD6F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D290A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A4AC21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E6C0F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补体</w:t>
            </w:r>
            <w:r>
              <w:rPr>
                <w:rFonts w:ascii="Times New Roman" w:hAnsi="Times New Roman"/>
                <w:color w:val="auto"/>
                <w:kern w:val="0"/>
                <w:sz w:val="20"/>
                <w:szCs w:val="20"/>
                <w:highlight w:val="none"/>
              </w:rPr>
              <w:t>C3c</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E7804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用于检测人体样本中的补体</w:t>
            </w:r>
            <w:r>
              <w:rPr>
                <w:rFonts w:ascii="Times New Roman" w:hAnsi="Times New Roman"/>
                <w:color w:val="auto"/>
                <w:kern w:val="0"/>
                <w:sz w:val="20"/>
                <w:szCs w:val="20"/>
                <w:highlight w:val="none"/>
              </w:rPr>
              <w:t>C3c</w:t>
            </w:r>
            <w:r>
              <w:rPr>
                <w:rFonts w:hint="eastAsia" w:ascii="Times New Roman" w:hAnsi="Times New Roman"/>
                <w:color w:val="auto"/>
                <w:kern w:val="0"/>
                <w:sz w:val="20"/>
                <w:szCs w:val="20"/>
                <w:highlight w:val="none"/>
              </w:rPr>
              <w:t>。临床上用于补体蛋白</w:t>
            </w:r>
            <w:r>
              <w:rPr>
                <w:rFonts w:ascii="Times New Roman" w:hAnsi="Times New Roman"/>
                <w:color w:val="auto"/>
                <w:kern w:val="0"/>
                <w:sz w:val="20"/>
                <w:szCs w:val="20"/>
                <w:highlight w:val="none"/>
              </w:rPr>
              <w:t>C3c</w:t>
            </w:r>
            <w:r>
              <w:rPr>
                <w:rFonts w:hint="eastAsia" w:ascii="Times New Roman" w:hAnsi="Times New Roman"/>
                <w:color w:val="auto"/>
                <w:kern w:val="0"/>
                <w:sz w:val="20"/>
                <w:szCs w:val="20"/>
                <w:highlight w:val="none"/>
              </w:rPr>
              <w:t>相关免疫疾病的辅助诊断。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ED4D80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C1934C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E0A3A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A7835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0DC5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97785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补体</w:t>
            </w:r>
            <w:r>
              <w:rPr>
                <w:rFonts w:ascii="Times New Roman" w:hAnsi="Times New Roman"/>
                <w:color w:val="auto"/>
                <w:kern w:val="0"/>
                <w:sz w:val="20"/>
                <w:szCs w:val="20"/>
                <w:highlight w:val="none"/>
              </w:rPr>
              <w:t>C4</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5941E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用于检测人体样本中的补体</w:t>
            </w:r>
            <w:r>
              <w:rPr>
                <w:rFonts w:ascii="Times New Roman" w:hAnsi="Times New Roman"/>
                <w:color w:val="auto"/>
                <w:kern w:val="0"/>
                <w:sz w:val="20"/>
                <w:szCs w:val="20"/>
                <w:highlight w:val="none"/>
              </w:rPr>
              <w:t>C4</w:t>
            </w:r>
            <w:r>
              <w:rPr>
                <w:rFonts w:hint="eastAsia" w:ascii="Times New Roman" w:hAnsi="Times New Roman"/>
                <w:color w:val="auto"/>
                <w:kern w:val="0"/>
                <w:sz w:val="20"/>
                <w:szCs w:val="20"/>
                <w:highlight w:val="none"/>
              </w:rPr>
              <w:t>。临床上用于补体低下或相关免疫缺陷性疾病的辅助诊断。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0F1A0B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1D05BC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5AFA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2940B3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E513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5C3D6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补体因子</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B85FB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用于检测人体样本中的补体因子</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CFD</w:t>
            </w:r>
            <w:r>
              <w:rPr>
                <w:rFonts w:hint="eastAsia" w:ascii="Times New Roman" w:hAnsi="Times New Roman"/>
                <w:color w:val="auto"/>
                <w:kern w:val="0"/>
                <w:sz w:val="20"/>
                <w:szCs w:val="20"/>
                <w:highlight w:val="none"/>
              </w:rPr>
              <w:t>）。临床上用于子痫的辅助性诊断。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C7087C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7128D6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6B12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8C3C71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C07C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47EA2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补体因子</w:t>
            </w:r>
            <w:r>
              <w:rPr>
                <w:rFonts w:ascii="Times New Roman" w:hAnsi="Times New Roman"/>
                <w:color w:val="auto"/>
                <w:kern w:val="0"/>
                <w:sz w:val="20"/>
                <w:szCs w:val="20"/>
                <w:highlight w:val="none"/>
              </w:rPr>
              <w:t>H</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8E6C7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用于检测人体样本中的补体因子</w:t>
            </w:r>
            <w:r>
              <w:rPr>
                <w:rFonts w:ascii="Times New Roman" w:hAnsi="Times New Roman"/>
                <w:color w:val="auto"/>
                <w:kern w:val="0"/>
                <w:sz w:val="20"/>
                <w:szCs w:val="20"/>
                <w:highlight w:val="none"/>
              </w:rPr>
              <w:t>H</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CFH</w:t>
            </w:r>
            <w:r>
              <w:rPr>
                <w:rFonts w:hint="eastAsia" w:ascii="Times New Roman" w:hAnsi="Times New Roman"/>
                <w:color w:val="auto"/>
                <w:kern w:val="0"/>
                <w:sz w:val="20"/>
                <w:szCs w:val="20"/>
                <w:highlight w:val="none"/>
              </w:rPr>
              <w:t>）。临床上用于非典型溶血尿毒综合症等肾脏疾病的辅助诊断。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B756B7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5DE46D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A299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004FB9">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3EB1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71C0E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总补体活性（</w:t>
            </w:r>
            <w:r>
              <w:rPr>
                <w:rFonts w:ascii="Times New Roman" w:hAnsi="Times New Roman"/>
                <w:color w:val="auto"/>
                <w:kern w:val="0"/>
                <w:sz w:val="20"/>
                <w:szCs w:val="20"/>
                <w:highlight w:val="none"/>
              </w:rPr>
              <w:t>CH50</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5DCE6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用于检测人体样本中的总补体活性（</w:t>
            </w:r>
            <w:r>
              <w:rPr>
                <w:rFonts w:ascii="Times New Roman" w:hAnsi="Times New Roman"/>
                <w:color w:val="auto"/>
                <w:kern w:val="0"/>
                <w:sz w:val="20"/>
                <w:szCs w:val="20"/>
                <w:highlight w:val="none"/>
              </w:rPr>
              <w:t>CH50</w:t>
            </w:r>
            <w:r>
              <w:rPr>
                <w:rFonts w:hint="eastAsia" w:ascii="Times New Roman" w:hAnsi="Times New Roman"/>
                <w:color w:val="auto"/>
                <w:kern w:val="0"/>
                <w:sz w:val="20"/>
                <w:szCs w:val="20"/>
                <w:highlight w:val="none"/>
              </w:rPr>
              <w:t>）。临床上用于补体活性异常或相关免疫缺陷性疾病的辅助诊断。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E33981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B7A003F">
        <w:tblPrEx>
          <w:tblCellMar>
            <w:top w:w="0" w:type="dxa"/>
            <w:left w:w="108" w:type="dxa"/>
            <w:bottom w:w="0" w:type="dxa"/>
            <w:right w:w="108" w:type="dxa"/>
          </w:tblCellMar>
        </w:tblPrEx>
        <w:trPr>
          <w:cantSplit/>
          <w:trHeight w:val="825"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B00B26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FDC68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EEA93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D70B6A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循环免疫复合物（含</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w:t>
            </w:r>
            <w:r>
              <w:rPr>
                <w:rFonts w:ascii="Times New Roman" w:hAnsi="Times New Roman"/>
                <w:color w:val="auto"/>
                <w:kern w:val="0"/>
                <w:sz w:val="20"/>
                <w:szCs w:val="20"/>
                <w:highlight w:val="none"/>
              </w:rPr>
              <w:t>CIC-C1q</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FA77E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用于检测人体样本中含</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抗体的</w:t>
            </w:r>
            <w:r>
              <w:rPr>
                <w:rFonts w:ascii="Times New Roman" w:hAnsi="Times New Roman"/>
                <w:color w:val="auto"/>
                <w:kern w:val="0"/>
                <w:sz w:val="20"/>
                <w:szCs w:val="20"/>
                <w:highlight w:val="none"/>
              </w:rPr>
              <w:t>C1q</w:t>
            </w:r>
            <w:r>
              <w:rPr>
                <w:rFonts w:hint="eastAsia" w:ascii="Times New Roman" w:hAnsi="Times New Roman"/>
                <w:color w:val="auto"/>
                <w:kern w:val="0"/>
                <w:sz w:val="20"/>
                <w:szCs w:val="20"/>
                <w:highlight w:val="none"/>
              </w:rPr>
              <w:t>结合的免疫循环复合物（</w:t>
            </w:r>
            <w:r>
              <w:rPr>
                <w:rFonts w:ascii="Times New Roman" w:hAnsi="Times New Roman"/>
                <w:color w:val="auto"/>
                <w:kern w:val="0"/>
                <w:sz w:val="20"/>
                <w:szCs w:val="20"/>
                <w:highlight w:val="none"/>
              </w:rPr>
              <w:t>CIC-C1q</w:t>
            </w:r>
            <w:r>
              <w:rPr>
                <w:rFonts w:hint="eastAsia" w:ascii="Times New Roman" w:hAnsi="Times New Roman"/>
                <w:color w:val="auto"/>
                <w:kern w:val="0"/>
                <w:sz w:val="20"/>
                <w:szCs w:val="20"/>
                <w:highlight w:val="none"/>
              </w:rPr>
              <w:t>），临床上用于炎症反应的辅助诊断。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C6D48B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ADD2EA6">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C188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0A1FFC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64BB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076EF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人类白细胞抗原</w:t>
            </w:r>
            <w:r>
              <w:rPr>
                <w:rFonts w:ascii="Times New Roman" w:hAnsi="Times New Roman"/>
                <w:color w:val="auto"/>
                <w:kern w:val="0"/>
                <w:sz w:val="20"/>
                <w:szCs w:val="20"/>
                <w:highlight w:val="none"/>
              </w:rPr>
              <w:t>B27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HLA-B27</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54BA3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用于检测人体样本中人类白细胞抗原</w:t>
            </w:r>
            <w:r>
              <w:rPr>
                <w:rFonts w:ascii="Times New Roman" w:hAnsi="Times New Roman"/>
                <w:color w:val="auto"/>
                <w:kern w:val="0"/>
                <w:sz w:val="20"/>
                <w:szCs w:val="20"/>
                <w:highlight w:val="none"/>
              </w:rPr>
              <w:t>B27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HLA-B27</w:t>
            </w:r>
            <w:r>
              <w:rPr>
                <w:rFonts w:hint="eastAsia" w:ascii="Times New Roman" w:hAnsi="Times New Roman"/>
                <w:color w:val="auto"/>
                <w:kern w:val="0"/>
                <w:sz w:val="20"/>
                <w:szCs w:val="20"/>
                <w:highlight w:val="none"/>
              </w:rPr>
              <w:t>）。临床上用于强直性脊柱炎（</w:t>
            </w:r>
            <w:r>
              <w:rPr>
                <w:rFonts w:ascii="Times New Roman" w:hAnsi="Times New Roman"/>
                <w:color w:val="auto"/>
                <w:kern w:val="0"/>
                <w:sz w:val="20"/>
                <w:szCs w:val="20"/>
                <w:highlight w:val="none"/>
              </w:rPr>
              <w:t>AS</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Reiter's</w:t>
            </w:r>
            <w:r>
              <w:rPr>
                <w:rFonts w:hint="eastAsia" w:ascii="Times New Roman" w:hAnsi="Times New Roman"/>
                <w:color w:val="auto"/>
                <w:kern w:val="0"/>
                <w:sz w:val="20"/>
                <w:szCs w:val="20"/>
                <w:highlight w:val="none"/>
              </w:rPr>
              <w:t>综合征等与</w:t>
            </w:r>
            <w:r>
              <w:rPr>
                <w:rFonts w:ascii="Times New Roman" w:hAnsi="Times New Roman"/>
                <w:color w:val="auto"/>
                <w:kern w:val="0"/>
                <w:sz w:val="20"/>
                <w:szCs w:val="20"/>
                <w:highlight w:val="none"/>
              </w:rPr>
              <w:t>HLA-B27</w:t>
            </w:r>
            <w:r>
              <w:rPr>
                <w:rFonts w:hint="eastAsia" w:ascii="Times New Roman" w:hAnsi="Times New Roman"/>
                <w:color w:val="auto"/>
                <w:kern w:val="0"/>
                <w:sz w:val="20"/>
                <w:szCs w:val="20"/>
                <w:highlight w:val="none"/>
              </w:rPr>
              <w:t>抗原表达有关疾病的辅助诊断。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4B77969">
            <w:pPr>
              <w:widowControl/>
              <w:jc w:val="center"/>
              <w:textAlignment w:val="center"/>
              <w:rPr>
                <w:rFonts w:ascii="Times New Roman" w:hAnsi="Times New Roman"/>
                <w:b/>
                <w:color w:val="auto"/>
                <w:sz w:val="20"/>
                <w:szCs w:val="20"/>
                <w:highlight w:val="none"/>
              </w:rPr>
            </w:pPr>
            <w:r>
              <w:rPr>
                <w:rStyle w:val="13"/>
                <w:rFonts w:hint="default"/>
                <w:color w:val="auto"/>
                <w:highlight w:val="none"/>
                <w:lang w:bidi="ar"/>
              </w:rPr>
              <w:t>Ⅱ</w:t>
            </w:r>
          </w:p>
        </w:tc>
      </w:tr>
      <w:tr w14:paraId="76EA630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63A55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4C0E0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FE6E2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C5FD74">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胎盘生长因子（</w:t>
            </w:r>
            <w:r>
              <w:rPr>
                <w:rFonts w:ascii="Times New Roman" w:hAnsi="Times New Roman" w:eastAsia="宋体" w:cs="Times New Roman"/>
                <w:color w:val="auto"/>
                <w:kern w:val="0"/>
                <w:sz w:val="20"/>
                <w:szCs w:val="20"/>
                <w:highlight w:val="none"/>
              </w:rPr>
              <w:t>PlGF</w:t>
            </w:r>
            <w:r>
              <w:rPr>
                <w:rFonts w:hint="eastAsia" w:ascii="Times New Roman" w:hAnsi="Times New Roman" w:eastAsia="宋体" w:cs="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8207A2">
            <w:pPr>
              <w:widowControl/>
              <w:jc w:val="left"/>
              <w:rPr>
                <w:rFonts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用于检测人体样本中的胎盘生长因子（</w:t>
            </w:r>
            <w:r>
              <w:rPr>
                <w:rFonts w:ascii="Times New Roman" w:hAnsi="Times New Roman" w:eastAsia="宋体" w:cs="Times New Roman"/>
                <w:color w:val="auto"/>
                <w:kern w:val="0"/>
                <w:sz w:val="20"/>
                <w:szCs w:val="20"/>
                <w:highlight w:val="none"/>
              </w:rPr>
              <w:t>PlGF</w:t>
            </w:r>
            <w:r>
              <w:rPr>
                <w:rFonts w:hint="eastAsia" w:ascii="Times New Roman" w:hAnsi="Times New Roman" w:eastAsia="宋体" w:cs="Times New Roman"/>
                <w:color w:val="auto"/>
                <w:kern w:val="0"/>
                <w:sz w:val="20"/>
                <w:szCs w:val="20"/>
                <w:highlight w:val="none"/>
              </w:rPr>
              <w:t>）含量。临床上用于先兆子痫的辅助诊断。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D8C29A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07355F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BF746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E2B8A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78E3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798C659">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可溶性</w:t>
            </w:r>
            <w:r>
              <w:rPr>
                <w:rFonts w:ascii="Times New Roman" w:hAnsi="Times New Roman" w:eastAsia="宋体" w:cs="Times New Roman"/>
                <w:color w:val="auto"/>
                <w:kern w:val="0"/>
                <w:sz w:val="20"/>
                <w:szCs w:val="20"/>
                <w:highlight w:val="none"/>
              </w:rPr>
              <w:t>fms</w:t>
            </w:r>
            <w:r>
              <w:rPr>
                <w:rFonts w:hint="eastAsia" w:ascii="Times New Roman" w:hAnsi="Times New Roman" w:eastAsia="宋体" w:cs="Times New Roman"/>
                <w:color w:val="auto"/>
                <w:kern w:val="0"/>
                <w:sz w:val="20"/>
                <w:szCs w:val="20"/>
                <w:highlight w:val="none"/>
              </w:rPr>
              <w:t>样酪氨酸激酶</w:t>
            </w:r>
            <w:r>
              <w:rPr>
                <w:rFonts w:ascii="Times New Roman" w:hAnsi="Times New Roman" w:eastAsia="宋体" w:cs="Times New Roman"/>
                <w:color w:val="auto"/>
                <w:kern w:val="0"/>
                <w:sz w:val="20"/>
                <w:szCs w:val="20"/>
                <w:highlight w:val="none"/>
              </w:rPr>
              <w:t>-1</w:t>
            </w:r>
            <w:r>
              <w:rPr>
                <w:rFonts w:hint="eastAsia" w:ascii="Times New Roman" w:hAnsi="Times New Roman" w:eastAsia="宋体" w:cs="Times New Roman"/>
                <w:color w:val="auto"/>
                <w:kern w:val="0"/>
                <w:sz w:val="20"/>
                <w:szCs w:val="20"/>
                <w:highlight w:val="none"/>
              </w:rPr>
              <w:t>（</w:t>
            </w:r>
            <w:r>
              <w:rPr>
                <w:rFonts w:ascii="Times New Roman" w:hAnsi="Times New Roman" w:eastAsia="宋体" w:cs="Times New Roman"/>
                <w:color w:val="auto"/>
                <w:kern w:val="0"/>
                <w:sz w:val="20"/>
                <w:szCs w:val="20"/>
                <w:highlight w:val="none"/>
              </w:rPr>
              <w:t>sFlt-1</w:t>
            </w:r>
            <w:r>
              <w:rPr>
                <w:rFonts w:hint="eastAsia" w:ascii="Times New Roman" w:hAnsi="Times New Roman" w:eastAsia="宋体" w:cs="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D66A3D7">
            <w:pPr>
              <w:widowControl/>
              <w:jc w:val="left"/>
              <w:rPr>
                <w:rFonts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用于检测人体样本中可溶性</w:t>
            </w:r>
            <w:r>
              <w:rPr>
                <w:rFonts w:ascii="Times New Roman" w:hAnsi="Times New Roman" w:eastAsia="宋体" w:cs="Times New Roman"/>
                <w:color w:val="auto"/>
                <w:kern w:val="0"/>
                <w:sz w:val="20"/>
                <w:szCs w:val="20"/>
                <w:highlight w:val="none"/>
              </w:rPr>
              <w:t>fms</w:t>
            </w:r>
            <w:r>
              <w:rPr>
                <w:rFonts w:hint="eastAsia" w:ascii="Times New Roman" w:hAnsi="Times New Roman" w:eastAsia="宋体" w:cs="Times New Roman"/>
                <w:color w:val="auto"/>
                <w:kern w:val="0"/>
                <w:sz w:val="20"/>
                <w:szCs w:val="20"/>
                <w:highlight w:val="none"/>
              </w:rPr>
              <w:t>样酪氨酸激酶</w:t>
            </w:r>
            <w:r>
              <w:rPr>
                <w:rFonts w:ascii="Times New Roman" w:hAnsi="Times New Roman" w:eastAsia="宋体" w:cs="Times New Roman"/>
                <w:color w:val="auto"/>
                <w:kern w:val="0"/>
                <w:sz w:val="20"/>
                <w:szCs w:val="20"/>
                <w:highlight w:val="none"/>
              </w:rPr>
              <w:t>-1</w:t>
            </w:r>
            <w:r>
              <w:rPr>
                <w:rFonts w:hint="eastAsia" w:ascii="Times New Roman" w:hAnsi="Times New Roman" w:eastAsia="宋体" w:cs="Times New Roman"/>
                <w:color w:val="auto"/>
                <w:kern w:val="0"/>
                <w:sz w:val="20"/>
                <w:szCs w:val="20"/>
                <w:highlight w:val="none"/>
              </w:rPr>
              <w:t>（</w:t>
            </w:r>
            <w:r>
              <w:rPr>
                <w:rFonts w:ascii="Times New Roman" w:hAnsi="Times New Roman" w:eastAsia="宋体" w:cs="Times New Roman"/>
                <w:color w:val="auto"/>
                <w:kern w:val="0"/>
                <w:sz w:val="20"/>
                <w:szCs w:val="20"/>
                <w:highlight w:val="none"/>
              </w:rPr>
              <w:t>sFlt-1</w:t>
            </w:r>
            <w:r>
              <w:rPr>
                <w:rFonts w:hint="eastAsia" w:ascii="Times New Roman" w:hAnsi="Times New Roman" w:eastAsia="宋体" w:cs="Times New Roman"/>
                <w:color w:val="auto"/>
                <w:kern w:val="0"/>
                <w:sz w:val="20"/>
                <w:szCs w:val="20"/>
                <w:highlight w:val="none"/>
              </w:rPr>
              <w:t>）的含量。临床上用于先兆子痫的辅助诊断。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7BE0AE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4FBEBC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F57E06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1F0EB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DC5F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19071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3225B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血管内皮生长因子检测试剂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D6CDC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用于检测人体样本中的血管内皮生长因子含量。临床上用于血管生成依赖性疾病的辅助诊断。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98EBE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356F39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95A05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429A2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148B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19072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83C8B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特异性生长因子检测试剂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A2BAA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用于检测人体样本中的特异性生长因子。临床上用于急性炎症监测、免疫功能紊乱的辅助诊断。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E5027F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A4CE13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F829E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50D07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735F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19073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B72D0F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生长分化因子</w:t>
            </w:r>
            <w:r>
              <w:rPr>
                <w:rFonts w:ascii="Times New Roman" w:hAnsi="Times New Roman"/>
                <w:color w:val="auto"/>
                <w:kern w:val="0"/>
                <w:sz w:val="20"/>
                <w:szCs w:val="20"/>
                <w:highlight w:val="none"/>
              </w:rPr>
              <w:t>-15</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94DD5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用于检测人体样本中生长分化因子</w:t>
            </w:r>
            <w:r>
              <w:rPr>
                <w:rFonts w:ascii="Times New Roman" w:hAnsi="Times New Roman"/>
                <w:color w:val="auto"/>
                <w:kern w:val="0"/>
                <w:sz w:val="20"/>
                <w:szCs w:val="20"/>
                <w:highlight w:val="none"/>
              </w:rPr>
              <w:t>-15</w:t>
            </w:r>
            <w:r>
              <w:rPr>
                <w:rFonts w:hint="eastAsia" w:ascii="Times New Roman" w:hAnsi="Times New Roman"/>
                <w:color w:val="auto"/>
                <w:kern w:val="0"/>
                <w:sz w:val="20"/>
                <w:szCs w:val="20"/>
                <w:highlight w:val="none"/>
              </w:rPr>
              <w:t>。临床上用于心脑血管损伤的辅助诊断。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0F9778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68F707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A348A0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3B612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F1FC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19074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90A2A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干扰素（</w:t>
            </w:r>
            <w:r>
              <w:rPr>
                <w:rFonts w:ascii="Times New Roman" w:hAnsi="Times New Roman"/>
                <w:color w:val="auto"/>
                <w:kern w:val="0"/>
                <w:sz w:val="20"/>
                <w:szCs w:val="20"/>
                <w:highlight w:val="none"/>
              </w:rPr>
              <w:t>IFN-α</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2D04B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干扰素（</w:t>
            </w:r>
            <w:r>
              <w:rPr>
                <w:rFonts w:ascii="Times New Roman" w:hAnsi="Times New Roman"/>
                <w:color w:val="auto"/>
                <w:kern w:val="0"/>
                <w:sz w:val="20"/>
                <w:szCs w:val="20"/>
                <w:highlight w:val="none"/>
              </w:rPr>
              <w:t>IFN-α</w:t>
            </w:r>
            <w:r>
              <w:rPr>
                <w:rFonts w:hint="eastAsia" w:ascii="Times New Roman" w:hAnsi="Times New Roman"/>
                <w:color w:val="auto"/>
                <w:kern w:val="0"/>
                <w:sz w:val="20"/>
                <w:szCs w:val="20"/>
                <w:highlight w:val="none"/>
              </w:rPr>
              <w:t>）。临床上用于炎症、免疫性疾病的辅助诊断。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64836E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69667B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86A54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99F46E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500F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19075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E407D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γ-</w:t>
            </w:r>
            <w:r>
              <w:rPr>
                <w:rFonts w:hint="eastAsia" w:ascii="Times New Roman" w:hAnsi="Times New Roman"/>
                <w:color w:val="auto"/>
                <w:kern w:val="0"/>
                <w:sz w:val="20"/>
                <w:szCs w:val="20"/>
                <w:highlight w:val="none"/>
              </w:rPr>
              <w:t>干扰素（</w:t>
            </w:r>
            <w:r>
              <w:rPr>
                <w:rFonts w:ascii="Times New Roman" w:hAnsi="Times New Roman"/>
                <w:color w:val="auto"/>
                <w:kern w:val="0"/>
                <w:sz w:val="20"/>
                <w:szCs w:val="20"/>
                <w:highlight w:val="none"/>
              </w:rPr>
              <w:t>IFN-γ</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EF169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γ-</w:t>
            </w:r>
            <w:r>
              <w:rPr>
                <w:rFonts w:hint="eastAsia" w:ascii="Times New Roman" w:hAnsi="Times New Roman"/>
                <w:color w:val="auto"/>
                <w:kern w:val="0"/>
                <w:sz w:val="20"/>
                <w:szCs w:val="20"/>
                <w:highlight w:val="none"/>
              </w:rPr>
              <w:t>干扰素（</w:t>
            </w:r>
            <w:r>
              <w:rPr>
                <w:rFonts w:ascii="Times New Roman" w:hAnsi="Times New Roman"/>
                <w:color w:val="auto"/>
                <w:kern w:val="0"/>
                <w:sz w:val="20"/>
                <w:szCs w:val="20"/>
                <w:highlight w:val="none"/>
              </w:rPr>
              <w:t>IFN-γ</w:t>
            </w:r>
            <w:r>
              <w:rPr>
                <w:rFonts w:hint="eastAsia" w:ascii="Times New Roman" w:hAnsi="Times New Roman"/>
                <w:color w:val="auto"/>
                <w:kern w:val="0"/>
                <w:sz w:val="20"/>
                <w:szCs w:val="20"/>
                <w:highlight w:val="none"/>
              </w:rPr>
              <w:t>）。临床上用于炎症、免疫性疾病的辅助诊断。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D4AD7E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528FCF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F8280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DF73DF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1401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19076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0D002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肿瘤坏死因子</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TNF-α</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0DC81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用于检测人体样本中的肿瘤坏死因子</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TNF-α</w:t>
            </w:r>
            <w:r>
              <w:rPr>
                <w:rFonts w:hint="eastAsia" w:ascii="Times New Roman" w:hAnsi="Times New Roman"/>
                <w:color w:val="auto"/>
                <w:kern w:val="0"/>
                <w:sz w:val="20"/>
                <w:szCs w:val="20"/>
                <w:highlight w:val="none"/>
              </w:rPr>
              <w:t>）含量。临床上用于炎症、免疫性疾病的辅助诊断。不用于恶性肿瘤患者的动态监测。</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8E6B15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58954D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FD558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7E9C4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31B0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19077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994C9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肿瘤坏死因子受体</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TNFR1</w:t>
            </w:r>
            <w:r>
              <w:rPr>
                <w:rFonts w:hint="eastAsia" w:ascii="Times New Roman" w:hAnsi="Times New Roman"/>
                <w:color w:val="auto"/>
                <w:kern w:val="0"/>
                <w:sz w:val="20"/>
                <w:szCs w:val="20"/>
                <w:highlight w:val="none"/>
              </w:rPr>
              <w:t>）检测试剂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4DC06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用于检测人体样本中的肿瘤坏死因子受体</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TNFR1</w:t>
            </w:r>
            <w:r>
              <w:rPr>
                <w:rFonts w:hint="eastAsia" w:ascii="Times New Roman" w:hAnsi="Times New Roman"/>
                <w:color w:val="auto"/>
                <w:kern w:val="0"/>
                <w:sz w:val="20"/>
                <w:szCs w:val="20"/>
                <w:highlight w:val="none"/>
              </w:rPr>
              <w:t>）表达。临床上用于肾病、儿童肺炎等疾病的辅助诊断。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8626BF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0B1FEB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F19CE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1D908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CA6F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19078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F4C95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淋巴毒素检测试剂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C1C18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淋巴毒素（</w:t>
            </w:r>
            <w:r>
              <w:rPr>
                <w:rFonts w:ascii="Times New Roman" w:hAnsi="Times New Roman"/>
                <w:color w:val="auto"/>
                <w:kern w:val="0"/>
                <w:sz w:val="20"/>
                <w:szCs w:val="20"/>
                <w:highlight w:val="none"/>
              </w:rPr>
              <w:t>LTA</w:t>
            </w:r>
            <w:r>
              <w:rPr>
                <w:rFonts w:hint="eastAsia" w:ascii="Times New Roman" w:hAnsi="Times New Roman"/>
                <w:color w:val="auto"/>
                <w:kern w:val="0"/>
                <w:sz w:val="20"/>
                <w:szCs w:val="20"/>
                <w:highlight w:val="none"/>
              </w:rPr>
              <w:t>）。临床上用于干眼症的辅助诊断。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D55F8B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2E0711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291B2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7BEBD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A55279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19079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BAC89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胶原降解产物检测试剂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04EB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用于检测人体尿液样本中的</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胶原降解产物。临床上用于骨质疏松的辅助诊断。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29E7F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728ED4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8F53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BCC2E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6E14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19080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424FF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细菌内毒素检测试剂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6B66A8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用于检测人体样本中的细菌内毒素。临床上用于内毒素血症、革兰阴性细菌败血症和革兰阴性细菌感染的辅助诊断。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A5640B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289555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5B289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53363E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44DB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19081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1DF07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革兰阴性菌脂多糖检测试剂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E2CD36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用于检测人体样本中的革兰阴性菌脂多糖。临床上用于革兰阴性菌感染的辅助诊断。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4555F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92558B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51E8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422B3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EAB9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19082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F899C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革兰阳性菌肽聚糖检测试剂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6E72DA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用于检测人体样本中的肽聚糖。临床上用于对疑似血流感染患者进行感染类型的辅助诊断。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0CCD41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A6E60A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E28BFF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D119C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146B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19083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D4DA4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真菌（</w:t>
            </w:r>
            <w:r>
              <w:rPr>
                <w:rFonts w:ascii="Times New Roman" w:hAnsi="Times New Roman"/>
                <w:color w:val="auto"/>
                <w:kern w:val="0"/>
                <w:sz w:val="20"/>
                <w:szCs w:val="20"/>
                <w:highlight w:val="none"/>
              </w:rPr>
              <w:t>1-3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shd w:val="clear" w:color="auto" w:fill="FFAFAA"/>
              </w:rPr>
              <w:t>-</w:t>
            </w:r>
            <w:r>
              <w:rPr>
                <w:rFonts w:ascii="Times New Roman" w:hAnsi="Times New Roman"/>
                <w:color w:val="auto"/>
                <w:kern w:val="0"/>
                <w:sz w:val="20"/>
                <w:szCs w:val="20"/>
                <w:highlight w:val="none"/>
              </w:rPr>
              <w:t>β-D</w:t>
            </w:r>
            <w:r>
              <w:rPr>
                <w:rFonts w:hint="eastAsia" w:ascii="Times New Roman" w:hAnsi="Times New Roman"/>
                <w:color w:val="auto"/>
                <w:kern w:val="0"/>
                <w:sz w:val="20"/>
                <w:szCs w:val="20"/>
                <w:highlight w:val="none"/>
              </w:rPr>
              <w:t>葡聚糖检测试剂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71B05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用于检测人体样本中的真菌（</w:t>
            </w:r>
            <w:r>
              <w:rPr>
                <w:rFonts w:ascii="Times New Roman" w:hAnsi="Times New Roman"/>
                <w:color w:val="auto"/>
                <w:kern w:val="0"/>
                <w:sz w:val="20"/>
                <w:szCs w:val="20"/>
                <w:highlight w:val="none"/>
              </w:rPr>
              <w:t>1-3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shd w:val="clear" w:color="auto" w:fill="FFAFAA"/>
              </w:rPr>
              <w:t>-</w:t>
            </w:r>
            <w:r>
              <w:rPr>
                <w:rFonts w:ascii="Times New Roman" w:hAnsi="Times New Roman"/>
                <w:color w:val="auto"/>
                <w:kern w:val="0"/>
                <w:sz w:val="20"/>
                <w:szCs w:val="20"/>
                <w:highlight w:val="none"/>
              </w:rPr>
              <w:t>β-D</w:t>
            </w:r>
            <w:r>
              <w:rPr>
                <w:rFonts w:hint="eastAsia" w:ascii="Times New Roman" w:hAnsi="Times New Roman"/>
                <w:color w:val="auto"/>
                <w:kern w:val="0"/>
                <w:sz w:val="20"/>
                <w:szCs w:val="20"/>
                <w:highlight w:val="none"/>
              </w:rPr>
              <w:t>葡聚糖。临床上用于深部真菌感染的辅助诊断。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921932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54DDE5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32806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603C2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EA0E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19084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5CA5E1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细菌唾液酸酶检测试剂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75CFD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用于检测阴道分泌物样本中的唾液酸酶活性。临床上用于细菌性阴道病的辅助诊断。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2275FB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6D97E7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C92F29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65BDC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B7AA2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19085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A29EEF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幽门螺旋杆菌尿素酶检测试剂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963F1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用于检测人体样本中的幽门螺旋杆菌尿素酶活性。临床上用于胃幽门螺旋杆菌感染的辅助诊断。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A012E9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C4371D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1410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5C2C6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83BB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19086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7E3CE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沙眼衣原体</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甘露糖苷酶检测试剂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64ABC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用于检测人体泌尿生殖道分泌物样本中的沙眼衣原体</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甘露糖苷酶活性。临床上用于沙眼衣原体感染的辅助诊断。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F715FF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57F96D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8C992F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A3DA1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EDFB1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19087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CE96C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淋病奈瑟菌特异性酶检测试剂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2B00F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用于检测人体泌尿生殖道分泌物样本中的淋病奈瑟菌特异性酶（过氧化物酶、丙二醇氧化还原酶、细胞色素</w:t>
            </w:r>
            <w:r>
              <w:rPr>
                <w:rFonts w:ascii="Times New Roman" w:hAnsi="Times New Roman"/>
                <w:color w:val="auto"/>
                <w:kern w:val="0"/>
                <w:sz w:val="20"/>
                <w:szCs w:val="20"/>
                <w:highlight w:val="none"/>
              </w:rPr>
              <w:t>C</w:t>
            </w:r>
            <w:r>
              <w:rPr>
                <w:rFonts w:hint="eastAsia" w:ascii="Times New Roman" w:hAnsi="Times New Roman"/>
                <w:color w:val="auto"/>
                <w:kern w:val="0"/>
                <w:sz w:val="20"/>
                <w:szCs w:val="20"/>
                <w:highlight w:val="none"/>
              </w:rPr>
              <w:t>氧化酶、脯氨酸氨基肽酶）活性。临床上用于淋病奈瑟菌感染的辅助诊断。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EB754C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C7A705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8CB54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2E382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52758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19088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2CD11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过氧化氢检测试剂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53D4A8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用于检测人体阴道分泌物样本中过氧化氢含量，临床上用于细菌性阴道病的辅助诊断。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38050B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5DB5F0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E33E3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4CE37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9E65D2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19089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85C9F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同型半胱氨酸检测试剂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EB16F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用于检测人体样本中的同型半胱氨酸。临床上用于高同型半胱氨酸血症、同型半胱氨酸尿症的辅助诊断及心血管病风险的评价。</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86FCE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60E7D3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82D6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FBBCC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B8222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19090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E85F2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甘胆酸检测试剂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8FF13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用于检测人体样本中的甘胆酸。临床上用于肝胆疾病的辅助诊断。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61131F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F400D0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6B04C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056833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4585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19091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11A7D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直接胆红素检测试剂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A070B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用于检测人体样本中的结合胆红素。临床上用于胆红素代谢紊乱的辅助诊断。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52639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B43B36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CB62F4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9870A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BDCE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19092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5CEAB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总胆红素检测试剂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E0D21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用于检测人体样本中的总胆红素。临床上用于胆红素代谢紊乱的辅助诊断。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F68517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4A9811F4">
        <w:tblPrEx>
          <w:tblCellMar>
            <w:top w:w="0" w:type="dxa"/>
            <w:left w:w="108" w:type="dxa"/>
            <w:bottom w:w="0" w:type="dxa"/>
            <w:right w:w="108" w:type="dxa"/>
          </w:tblCellMar>
        </w:tblPrEx>
        <w:trPr>
          <w:cantSplit/>
          <w:trHeight w:val="798"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6EF4A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B2F22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B08F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19093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F01767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总胆汁酸检测试剂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96AED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用于检测人体样本中的总胆汁酸。临床上用于肝胆系统疾病的辅助诊断。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F61D5A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96A59E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01270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F55455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B24C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19094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AC9276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肝活素检测试剂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27822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用于检测人体样本中的肝活素。临床上用于急性肝损伤的辅助诊断。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505A2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6D5E4B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ED5B8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94CD7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779BE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19095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74189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乙醇检测试剂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B425E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用于检测人体样本中的乙醇。临床上用于酒精中毒的辅助诊断。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8787DC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2F27F5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8D76E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F38DC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BAF18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19096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69EE42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L-</w:t>
            </w:r>
            <w:r>
              <w:rPr>
                <w:rFonts w:hint="eastAsia" w:ascii="Times New Roman" w:hAnsi="Times New Roman"/>
                <w:color w:val="auto"/>
                <w:kern w:val="0"/>
                <w:sz w:val="20"/>
                <w:szCs w:val="20"/>
                <w:highlight w:val="none"/>
              </w:rPr>
              <w:t>乳酸盐检测试剂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C8677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w:t>
            </w:r>
            <w:r>
              <w:rPr>
                <w:rFonts w:ascii="Times New Roman" w:hAnsi="Times New Roman"/>
                <w:color w:val="auto"/>
                <w:kern w:val="0"/>
                <w:sz w:val="20"/>
                <w:szCs w:val="20"/>
                <w:highlight w:val="none"/>
              </w:rPr>
              <w:t>L</w:t>
            </w:r>
            <w:r>
              <w:rPr>
                <w:rFonts w:ascii="Times New Roman" w:hAnsi="Times New Roman"/>
                <w:color w:val="auto"/>
                <w:kern w:val="0"/>
                <w:sz w:val="20"/>
                <w:szCs w:val="20"/>
                <w:highlight w:val="none"/>
                <w:shd w:val="clear" w:color="auto" w:fill="FFFFFF"/>
              </w:rPr>
              <w:t>-</w:t>
            </w:r>
            <w:r>
              <w:rPr>
                <w:rFonts w:hint="eastAsia" w:ascii="Times New Roman" w:hAnsi="Times New Roman"/>
                <w:color w:val="auto"/>
                <w:kern w:val="0"/>
                <w:sz w:val="20"/>
                <w:szCs w:val="20"/>
                <w:highlight w:val="none"/>
              </w:rPr>
              <w:t>乳酸盐。临床上用于代谢性酸中毒的辅助诊断。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391B51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51E3AE8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6700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1105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02F90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19097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FAF76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透明质酸检测试剂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96608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用于检测人体样本中透明质酸。临床上用于肝纤维化的辅助诊断。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651DF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64A130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E1A2D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E052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74A1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19098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622F9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磷脂检测试剂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09B0F5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用于检测人体血清或血浆中的磷脂。临床上用于磷脂代谢疾病的辅助诊断。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08DD9B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61A6BAA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1414D4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86C6B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04F0E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19099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C5D25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唾液酸检测试剂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BE8EF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用于检测人体样本中的唾液酸。临床上作为一种非特异性炎症指标。</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9C6595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560126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058F7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2966E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2D0F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19100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54A34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肌酐检测试剂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EBCDD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用于检测人体样本中的肌酐。临床上作为肾功能的评价指标。</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6416A5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5BF2CC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95FE9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F33C6E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D392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19101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2EC95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尿素</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尿素氮检测试剂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9FD3F2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用于检测人体样本中的尿素</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尿素氮。临床上作为肾功能的评价指标。</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2B9BF4E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E30966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2E617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2BEC5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D4E4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19102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72FA9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尿酸检测试剂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45267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用于检测人体样本中的尿酸。临床上用于高尿酸血症的辅助诊断。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09694F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1E8A5A1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B116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D906D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1E65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19103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B8AA2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3</w:t>
            </w:r>
            <w:r>
              <w:rPr>
                <w:rFonts w:ascii="Times New Roman" w:hAnsi="Times New Roman"/>
                <w:color w:val="auto"/>
                <w:kern w:val="0"/>
                <w:sz w:val="20"/>
                <w:szCs w:val="20"/>
                <w:highlight w:val="none"/>
                <w:shd w:val="clear" w:color="auto" w:fill="auto"/>
              </w:rPr>
              <w:t>-</w:t>
            </w:r>
            <w:r>
              <w:rPr>
                <w:rFonts w:hint="eastAsia" w:ascii="Times New Roman" w:hAnsi="Times New Roman"/>
                <w:color w:val="auto"/>
                <w:kern w:val="0"/>
                <w:sz w:val="20"/>
                <w:szCs w:val="20"/>
                <w:highlight w:val="none"/>
              </w:rPr>
              <w:t>羧基</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甲基</w:t>
            </w:r>
            <w:r>
              <w:rPr>
                <w:rFonts w:ascii="Times New Roman" w:hAnsi="Times New Roman"/>
                <w:color w:val="auto"/>
                <w:kern w:val="0"/>
                <w:sz w:val="20"/>
                <w:szCs w:val="20"/>
                <w:highlight w:val="none"/>
              </w:rPr>
              <w:t>-5-</w:t>
            </w:r>
            <w:r>
              <w:rPr>
                <w:rFonts w:hint="eastAsia" w:ascii="Times New Roman" w:hAnsi="Times New Roman"/>
                <w:color w:val="auto"/>
                <w:kern w:val="0"/>
                <w:sz w:val="20"/>
                <w:szCs w:val="20"/>
                <w:highlight w:val="none"/>
              </w:rPr>
              <w:t>丙基</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呋喃丙酸检测试剂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7656F8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w:t>
            </w:r>
            <w:r>
              <w:rPr>
                <w:rFonts w:hint="eastAsia" w:ascii="Times New Roman" w:hAnsi="Times New Roman" w:eastAsia="宋体" w:cs="Times New Roman"/>
                <w:color w:val="auto"/>
                <w:kern w:val="0"/>
                <w:sz w:val="20"/>
                <w:szCs w:val="20"/>
                <w:highlight w:val="none"/>
              </w:rPr>
              <w:t>中的</w:t>
            </w:r>
            <w:r>
              <w:rPr>
                <w:rFonts w:ascii="Times New Roman" w:hAnsi="Times New Roman" w:eastAsia="宋体" w:cs="Times New Roman"/>
                <w:color w:val="auto"/>
                <w:kern w:val="0"/>
                <w:sz w:val="20"/>
                <w:szCs w:val="20"/>
                <w:highlight w:val="none"/>
              </w:rPr>
              <w:t>3-</w:t>
            </w:r>
            <w:r>
              <w:rPr>
                <w:rFonts w:hint="eastAsia" w:ascii="Times New Roman" w:hAnsi="Times New Roman" w:eastAsia="宋体" w:cs="Times New Roman"/>
                <w:color w:val="auto"/>
                <w:kern w:val="0"/>
                <w:sz w:val="20"/>
                <w:szCs w:val="20"/>
                <w:highlight w:val="none"/>
              </w:rPr>
              <w:t>羧基</w:t>
            </w:r>
            <w:r>
              <w:rPr>
                <w:rFonts w:ascii="Times New Roman" w:hAnsi="Times New Roman" w:eastAsia="宋体" w:cs="Times New Roman"/>
                <w:color w:val="auto"/>
                <w:kern w:val="0"/>
                <w:sz w:val="20"/>
                <w:szCs w:val="20"/>
                <w:highlight w:val="none"/>
              </w:rPr>
              <w:t>-4-</w:t>
            </w:r>
            <w:r>
              <w:rPr>
                <w:rFonts w:hint="eastAsia" w:ascii="Times New Roman" w:hAnsi="Times New Roman" w:eastAsia="宋体" w:cs="Times New Roman"/>
                <w:color w:val="auto"/>
                <w:kern w:val="0"/>
                <w:sz w:val="20"/>
                <w:szCs w:val="20"/>
                <w:highlight w:val="none"/>
              </w:rPr>
              <w:t>甲基</w:t>
            </w:r>
            <w:r>
              <w:rPr>
                <w:rFonts w:ascii="Times New Roman" w:hAnsi="Times New Roman" w:eastAsia="宋体" w:cs="Times New Roman"/>
                <w:color w:val="auto"/>
                <w:kern w:val="0"/>
                <w:sz w:val="20"/>
                <w:szCs w:val="20"/>
                <w:highlight w:val="none"/>
              </w:rPr>
              <w:t>-5-</w:t>
            </w:r>
            <w:r>
              <w:rPr>
                <w:rFonts w:hint="eastAsia" w:ascii="Times New Roman" w:hAnsi="Times New Roman" w:eastAsia="宋体" w:cs="Times New Roman"/>
                <w:color w:val="auto"/>
                <w:kern w:val="0"/>
                <w:sz w:val="20"/>
                <w:szCs w:val="20"/>
                <w:highlight w:val="none"/>
              </w:rPr>
              <w:t>丙基</w:t>
            </w:r>
            <w:r>
              <w:rPr>
                <w:rFonts w:ascii="Times New Roman" w:hAnsi="Times New Roman" w:eastAsia="宋体" w:cs="Times New Roman"/>
                <w:color w:val="auto"/>
                <w:kern w:val="0"/>
                <w:sz w:val="20"/>
                <w:szCs w:val="20"/>
                <w:highlight w:val="none"/>
              </w:rPr>
              <w:t>-2-</w:t>
            </w:r>
            <w:r>
              <w:rPr>
                <w:rFonts w:hint="eastAsia" w:ascii="Times New Roman" w:hAnsi="Times New Roman" w:eastAsia="宋体" w:cs="Times New Roman"/>
                <w:color w:val="auto"/>
                <w:kern w:val="0"/>
                <w:sz w:val="20"/>
                <w:szCs w:val="20"/>
                <w:highlight w:val="none"/>
              </w:rPr>
              <w:t>呋喃丙酸。临床上用于糖尿病的辅助诊断。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DDADAB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7B71B93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D4978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DCE41A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251F0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19104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1786E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酪氨酸检测试剂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785C1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用于检测人体尿液样本中的酪氨酸（对羟基苯丙氨酸）。临床上用于氨基酸代谢异常的检测。不用于遗传疾病的辅助诊断。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6EA339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C37F5D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D1FE7A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3464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3196DA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19105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85DC0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重碳酸盐检测试剂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4B826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用于检测人体血液样本中的重碳酸盐。临床上可用于与呼吸和代谢系统酸碱平衡有关疾病的辅助诊断。</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4F7E353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3A755BA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6E236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79D9D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AE27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19106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F8BA35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阿达木单抗抗体检测试剂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485A5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用于检测人体样本中的人抗阿达木单抗抗体含量。临床上用于阿达木单抗药物治疗效果评估。</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30FBBC8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2EE8DB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27EA0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4EC7E0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2EE42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19107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32451B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英夫利西单抗抗体检测试剂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0AB9C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用于检测人体样本中的人抗英夫利西单抗抗体含量。临床上用于英夫利西单抗药物治疗效果评估。</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500671F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D99D8A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7C923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165E6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52658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19108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E61FB2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哌拉西林抗体检测试剂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A7B14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用于检测人体样本中的哌拉西林抗体含量。临床上用于哌拉西林药物治疗效果评估。</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F5CDE3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2B2BDEAB">
        <w:tblPrEx>
          <w:tblCellMar>
            <w:top w:w="0" w:type="dxa"/>
            <w:left w:w="108" w:type="dxa"/>
            <w:bottom w:w="0" w:type="dxa"/>
            <w:right w:w="108" w:type="dxa"/>
          </w:tblCellMar>
        </w:tblPrEx>
        <w:trPr>
          <w:cantSplit/>
          <w:trHeight w:val="1061"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0608F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B6508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用于其他生理、生化或免疫功能指标检测的试剂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C39B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19109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B3ADE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参比液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84CB2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与离子选择性电极模块（如血气分析仪或电解质分析仪）配套使用，用于为</w:t>
            </w:r>
            <w:r>
              <w:rPr>
                <w:rFonts w:ascii="Times New Roman" w:hAnsi="Times New Roman"/>
                <w:color w:val="auto"/>
                <w:kern w:val="0"/>
                <w:sz w:val="20"/>
                <w:szCs w:val="20"/>
                <w:highlight w:val="none"/>
              </w:rPr>
              <w:t>pH</w:t>
            </w:r>
            <w:r>
              <w:rPr>
                <w:rFonts w:hint="eastAsia" w:ascii="Times New Roman" w:hAnsi="Times New Roman"/>
                <w:color w:val="auto"/>
                <w:kern w:val="0"/>
                <w:sz w:val="20"/>
                <w:szCs w:val="20"/>
                <w:highlight w:val="none"/>
              </w:rPr>
              <w:t>值、钾、钠、氯、锂离子等检测提供参比电位。</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7000F5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Ⅱ</w:t>
            </w:r>
          </w:p>
        </w:tc>
      </w:tr>
      <w:tr w14:paraId="0B9E014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33408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FC1759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170A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5574E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运送培养基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B6B45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用于微生物样本的转运保存，不具有微生物鉴别和药敏鉴别的作用。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E58AF7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010CC8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1077EF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859A3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8487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4BE3C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菌种保存培养基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3E2F7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用于细菌传代及菌种长期保存，不具有微生物鉴别和药敏鉴别的作用。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24058F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291598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966BB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882D4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5374F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F38D0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增菌培养基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789A3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用于细菌的增菌培养，不具有微生物鉴别和药敏鉴别的作用。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94BAC0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574770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9FBC7E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5AAA9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6DDAB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FCC0DF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营养琼脂培养基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BD5BE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83546B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610C6A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97599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92017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C65D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4FADD0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肉汤培养基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6D2D6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用于细菌的增菌培养，不具有微生物鉴别和药敏鉴别的作用。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05A1A1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B07CC2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CCD5E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02E7A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DD94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7BF31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卵磷脂肉汤培养基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117A0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用于细菌的增菌培养，不具有微生物鉴别和药敏鉴别的作用。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2E253B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BC16B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614AA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1D710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D42E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94D71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卵磷脂吐温胰蛋白胨大豆培养基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794DE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DE87DF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5743A7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52840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D7202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F5FE27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6EEFB6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大豆酪蛋白琼脂（</w:t>
            </w:r>
            <w:r>
              <w:rPr>
                <w:rFonts w:ascii="Times New Roman" w:hAnsi="Times New Roman"/>
                <w:color w:val="auto"/>
                <w:kern w:val="0"/>
                <w:sz w:val="20"/>
                <w:szCs w:val="20"/>
                <w:highlight w:val="none"/>
              </w:rPr>
              <w:t>TSA</w:t>
            </w:r>
            <w:r>
              <w:rPr>
                <w:rFonts w:hint="eastAsia" w:ascii="Times New Roman" w:hAnsi="Times New Roman"/>
                <w:color w:val="auto"/>
                <w:kern w:val="0"/>
                <w:sz w:val="20"/>
                <w:szCs w:val="20"/>
                <w:highlight w:val="none"/>
              </w:rPr>
              <w:t>）培养基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1C58B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75CDC8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D499C8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510622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B3D83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E85BB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48CC6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脑心浸液琼脂培养基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80450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58B9F0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7930DB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4C9CDF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77634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30ABD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0C228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蛋白胨水培养基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4DFB3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用于需氧和兼性厌氧微生物的培养或传代，不具有微生物鉴别和药敏鉴别的作用。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69E213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0F063B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F59000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AA05D9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CC10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9E0E7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胰蛋白胨葡萄糖培养基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75B55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18B572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400F27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202EA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304D9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1EF2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889ADA">
            <w:pPr>
              <w:widowControl/>
              <w:jc w:val="left"/>
              <w:rPr>
                <w:rFonts w:ascii="Times New Roman" w:hAnsi="Times New Roman"/>
                <w:color w:val="auto"/>
                <w:sz w:val="20"/>
                <w:szCs w:val="20"/>
                <w:highlight w:val="none"/>
              </w:rPr>
            </w:pPr>
            <w:r>
              <w:rPr>
                <w:rFonts w:hint="eastAsia" w:ascii="Times New Roman" w:hAnsi="Times New Roman" w:eastAsia="宋体" w:cs="Times New Roman"/>
                <w:color w:val="auto"/>
                <w:kern w:val="0"/>
                <w:sz w:val="20"/>
                <w:szCs w:val="20"/>
                <w:highlight w:val="none"/>
              </w:rPr>
              <w:t>Amies运</w:t>
            </w:r>
            <w:r>
              <w:rPr>
                <w:rFonts w:hint="eastAsia" w:ascii="Times New Roman" w:hAnsi="Times New Roman"/>
                <w:color w:val="auto"/>
                <w:kern w:val="0"/>
                <w:sz w:val="20"/>
                <w:szCs w:val="20"/>
                <w:highlight w:val="none"/>
              </w:rPr>
              <w:t>送培养基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E5AC0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用于咽喉、阴道以及伤口的标本的运输保存，特别是疑似奈瑟菌属、肺炎球属、链球属、白喉杆菌、沙门志贺菌属等标本的运送保存，不具有微生物鉴别和药敏鉴别的作用。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221A8F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7ED3C89">
        <w:tblPrEx>
          <w:tblCellMar>
            <w:top w:w="0" w:type="dxa"/>
            <w:left w:w="108" w:type="dxa"/>
            <w:bottom w:w="0" w:type="dxa"/>
            <w:right w:w="108" w:type="dxa"/>
          </w:tblCellMar>
        </w:tblPrEx>
        <w:trPr>
          <w:cantSplit/>
          <w:trHeight w:val="1136"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C39F4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4DD55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E275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8601F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Stuart</w:t>
            </w:r>
            <w:r>
              <w:rPr>
                <w:rFonts w:hint="eastAsia" w:ascii="Times New Roman" w:hAnsi="Times New Roman"/>
                <w:color w:val="auto"/>
                <w:kern w:val="0"/>
                <w:sz w:val="20"/>
                <w:szCs w:val="20"/>
                <w:highlight w:val="none"/>
              </w:rPr>
              <w:t>运送培养基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8F104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用于咽喉、阴道以及伤口的苛氧菌标本的运输保存，特别是淋病奈瑟菌的运输保存，不具有微生物鉴别和药敏鉴别的作用。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40670C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C3D4266">
        <w:tblPrEx>
          <w:tblCellMar>
            <w:top w:w="0" w:type="dxa"/>
            <w:left w:w="108" w:type="dxa"/>
            <w:bottom w:w="0" w:type="dxa"/>
            <w:right w:w="108" w:type="dxa"/>
          </w:tblCellMar>
        </w:tblPrEx>
        <w:trPr>
          <w:cantSplit/>
          <w:trHeight w:val="111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CAD65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9ED600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9B9B2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400002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Cary-Blair</w:t>
            </w:r>
            <w:r>
              <w:rPr>
                <w:rFonts w:hint="eastAsia" w:ascii="Times New Roman" w:hAnsi="Times New Roman"/>
                <w:color w:val="auto"/>
                <w:kern w:val="0"/>
                <w:sz w:val="20"/>
                <w:szCs w:val="20"/>
                <w:highlight w:val="none"/>
              </w:rPr>
              <w:t>运送培养基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7FD79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用于粪便及直肠中肠道致病菌的标本运输保存，特别是霍乱弧菌、空肠弯曲菌、沙门菌、志贺菌等标本的运输保存，不具有微生物鉴别和药敏鉴别的作用。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E531A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01D098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3A571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A2A81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B2C3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A330A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疱肉培养基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FD3DA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用于厌氧菌的增菌培养，不具有微生物鉴别和药敏鉴别的作用。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6F593F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7948AE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394C7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84488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B766A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BAD4B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厌氧菌琼脂培养基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1F795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8A0D0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14E9F6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5E5D6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5086B9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4187C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0395AF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厌氧菌血琼脂培养基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DE178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用于厌氧菌的分离培养和溶血试验，不具有微生物鉴别和药敏鉴别的作用。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5D3748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D6CB40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690B4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A4039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01A4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76FB1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厌氧菌苯乙醇培养基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7A482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用于厌氧菌的增菌培养，不具有微生物鉴别和药敏鉴别的作用。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5625B1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740894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7144B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A51817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CCA4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E41D2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厌氧菌苯乙醇血琼脂培养基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52AF3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用于厌氧菌的分离培养和溶血试验，不具有微生物鉴别和药敏鉴别的作用。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9E2220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57EDC1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C7600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14633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9E67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5472A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改良</w:t>
            </w:r>
            <w:r>
              <w:rPr>
                <w:rFonts w:ascii="Times New Roman" w:hAnsi="Times New Roman"/>
                <w:color w:val="auto"/>
                <w:kern w:val="0"/>
                <w:sz w:val="20"/>
                <w:szCs w:val="20"/>
                <w:highlight w:val="none"/>
              </w:rPr>
              <w:t>Cary-Blair</w:t>
            </w:r>
            <w:r>
              <w:rPr>
                <w:rFonts w:hint="eastAsia" w:ascii="Times New Roman" w:hAnsi="Times New Roman"/>
                <w:color w:val="auto"/>
                <w:kern w:val="0"/>
                <w:sz w:val="20"/>
                <w:szCs w:val="20"/>
                <w:highlight w:val="none"/>
              </w:rPr>
              <w:t>运送培养基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B681F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用于厌氧菌样本的转运保存，不具有微生物鉴别和药敏鉴别的作用。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D249D9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861E35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224B0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3CF12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A5008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02D3F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硫乙醇酸盐流体培养基（巯基乙酸盐培养基）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44577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用于厌氧菌、需氧菌的增菌培养，不具有微生物鉴别和药敏鉴别的作用。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709BEB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B365918">
        <w:tblPrEx>
          <w:tblCellMar>
            <w:top w:w="0" w:type="dxa"/>
            <w:left w:w="108" w:type="dxa"/>
            <w:bottom w:w="0" w:type="dxa"/>
            <w:right w:w="108" w:type="dxa"/>
          </w:tblCellMar>
        </w:tblPrEx>
        <w:trPr>
          <w:cantSplit/>
          <w:trHeight w:val="1268"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D71A53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D8D18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87A8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0529BF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L</w:t>
            </w:r>
            <w:r>
              <w:rPr>
                <w:rFonts w:hint="eastAsia" w:ascii="Times New Roman" w:hAnsi="Times New Roman"/>
                <w:color w:val="auto"/>
                <w:kern w:val="0"/>
                <w:sz w:val="20"/>
                <w:szCs w:val="20"/>
                <w:highlight w:val="none"/>
              </w:rPr>
              <w:t>型细菌增菌培养基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A045B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w:t>
            </w:r>
            <w:r>
              <w:rPr>
                <w:rFonts w:ascii="Times New Roman" w:hAnsi="Times New Roman"/>
                <w:color w:val="auto"/>
                <w:kern w:val="0"/>
                <w:sz w:val="20"/>
                <w:szCs w:val="20"/>
                <w:highlight w:val="none"/>
              </w:rPr>
              <w:t>L</w:t>
            </w:r>
            <w:r>
              <w:rPr>
                <w:rFonts w:hint="eastAsia" w:ascii="Times New Roman" w:hAnsi="Times New Roman"/>
                <w:color w:val="auto"/>
                <w:kern w:val="0"/>
                <w:sz w:val="20"/>
                <w:szCs w:val="20"/>
                <w:highlight w:val="none"/>
              </w:rPr>
              <w:t>型细菌的增菌培养，不具有微生物鉴别和药敏鉴别的作用。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24156E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477C3F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D6244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43EB4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F723C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14579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群链球菌增菌培养基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3FA64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群链球菌标本的转运保存和增菌培养，不具有微生物鉴别和药敏鉴别的作用。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1A5E36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E6AE1A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5E96E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9113A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992A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A9CA8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含</w:t>
            </w:r>
            <w:r>
              <w:rPr>
                <w:rFonts w:ascii="Times New Roman" w:hAnsi="Times New Roman"/>
                <w:color w:val="auto"/>
                <w:kern w:val="0"/>
                <w:sz w:val="20"/>
                <w:szCs w:val="20"/>
                <w:highlight w:val="none"/>
              </w:rPr>
              <w:t>0.6%</w:t>
            </w:r>
            <w:r>
              <w:rPr>
                <w:rFonts w:hint="eastAsia" w:ascii="Times New Roman" w:hAnsi="Times New Roman"/>
                <w:color w:val="auto"/>
                <w:kern w:val="0"/>
                <w:sz w:val="20"/>
                <w:szCs w:val="20"/>
                <w:highlight w:val="none"/>
              </w:rPr>
              <w:t>酵母浸膏的胰酪胨大豆琼脂（</w:t>
            </w:r>
            <w:r>
              <w:rPr>
                <w:rFonts w:ascii="Times New Roman" w:hAnsi="Times New Roman"/>
                <w:color w:val="auto"/>
                <w:kern w:val="0"/>
                <w:sz w:val="20"/>
                <w:szCs w:val="20"/>
                <w:highlight w:val="none"/>
              </w:rPr>
              <w:t>TSA-YE</w:t>
            </w:r>
            <w:r>
              <w:rPr>
                <w:rFonts w:hint="eastAsia" w:ascii="Times New Roman" w:hAnsi="Times New Roman"/>
                <w:color w:val="auto"/>
                <w:kern w:val="0"/>
                <w:sz w:val="20"/>
                <w:szCs w:val="20"/>
                <w:highlight w:val="none"/>
              </w:rPr>
              <w:t>）培养基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783FF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用于单核细胞增生李斯特菌的培养，不具有微生物鉴别和药敏鉴别的作用。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563CB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C33F81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85A8B4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20399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F1B0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2E4FE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含</w:t>
            </w:r>
            <w:r>
              <w:rPr>
                <w:rFonts w:ascii="Times New Roman" w:hAnsi="Times New Roman"/>
                <w:color w:val="auto"/>
                <w:kern w:val="0"/>
                <w:sz w:val="20"/>
                <w:szCs w:val="20"/>
                <w:highlight w:val="none"/>
              </w:rPr>
              <w:t>0.6%</w:t>
            </w:r>
            <w:r>
              <w:rPr>
                <w:rFonts w:hint="eastAsia" w:ascii="Times New Roman" w:hAnsi="Times New Roman"/>
                <w:color w:val="auto"/>
                <w:kern w:val="0"/>
                <w:sz w:val="20"/>
                <w:szCs w:val="20"/>
                <w:highlight w:val="none"/>
              </w:rPr>
              <w:t>酵母浸膏的胰酪胨大豆肉汤（</w:t>
            </w:r>
            <w:r>
              <w:rPr>
                <w:rFonts w:ascii="Times New Roman" w:hAnsi="Times New Roman"/>
                <w:color w:val="auto"/>
                <w:kern w:val="0"/>
                <w:sz w:val="20"/>
                <w:szCs w:val="20"/>
                <w:highlight w:val="none"/>
              </w:rPr>
              <w:t>TSB-YE</w:t>
            </w:r>
            <w:r>
              <w:rPr>
                <w:rFonts w:hint="eastAsia" w:ascii="Times New Roman" w:hAnsi="Times New Roman"/>
                <w:color w:val="auto"/>
                <w:kern w:val="0"/>
                <w:sz w:val="20"/>
                <w:szCs w:val="20"/>
                <w:highlight w:val="none"/>
              </w:rPr>
              <w:t>）培养基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0FDDB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用于单核细胞增生李斯特菌的培养，不具有微生物鉴别和药敏鉴别的作用。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03E57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87904A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8833C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9D4565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B8C5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45DB67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缓冲蛋白胨水培养基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9DA89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用于沙门菌或李斯特菌增菌培养，不具有微生物鉴别和药敏鉴别的作用。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5B859A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53DD7F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DB179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CB1E0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5C534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4AD6B2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碱性蛋白胨水培养基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DC295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用于霍乱弧菌增菌培养，不具有微生物鉴别和药敏鉴别的作用。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788B8B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363C02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0B79F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F4F1B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8D32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B2C15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幽门螺旋杆菌培养基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9ECCC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用于幽门螺旋杆菌的分离培养，不具有微生物鉴别和药敏鉴别的作用。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2FE990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4FDDE9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F50B82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5FAFA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4838E6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53D3D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拟杆菌培养基（</w:t>
            </w:r>
            <w:r>
              <w:rPr>
                <w:rFonts w:ascii="Times New Roman" w:hAnsi="Times New Roman"/>
                <w:color w:val="auto"/>
                <w:kern w:val="0"/>
                <w:sz w:val="20"/>
                <w:szCs w:val="20"/>
                <w:highlight w:val="none"/>
              </w:rPr>
              <w:t>BBE</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AB6CB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用于拟杆菌的分离培养，不具有微生物鉴别和药敏鉴别的作用。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6234ED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0DFC35E">
        <w:tblPrEx>
          <w:tblCellMar>
            <w:top w:w="0" w:type="dxa"/>
            <w:left w:w="108" w:type="dxa"/>
            <w:bottom w:w="0" w:type="dxa"/>
            <w:right w:w="108" w:type="dxa"/>
          </w:tblCellMar>
        </w:tblPrEx>
        <w:trPr>
          <w:cantSplit/>
          <w:trHeight w:val="140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F2F03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71846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9D8D7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CBA27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巧克力琼脂培养基（不加抗生素）</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E60F3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用于嗜血杆菌、奈瑟菌等苛养菌的培养，不具有微生物鉴别和药敏鉴别的作用。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B7DE09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1A546E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B339D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5647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16E3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F54EFD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嗜血杆菌巧克力琼脂选择培养基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3CE0D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用于嗜血杆菌的分离培养，不具有微生物鉴别和药敏鉴别的作用。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02097F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51B7F7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6D684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D8F70E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CC15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7668E2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卡那霉素</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万古霉素冻融血琼脂培养基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31F84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用于厌氧菌产黑色素普雷沃菌及大部分拟杆菌的分离培养，不具有微生物鉴别和药敏鉴别的作用。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660B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FBE42D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8B3395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506EF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F6CF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D82B0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环丝氨酸</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头孢西丁</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果糖琼脂培养基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59E99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用于厌氧菌梭状芽孢杆菌，如：艰难梭状芽孢杆菌的分离培养，不具有微生物鉴别和药敏鉴别的作用。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EB0CBD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94FB73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71442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855CF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590D25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07938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卵黄琼脂培养基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C3119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用于厌氧菌梭状芽孢杆菌属各菌种的分离培养，不具有微生物鉴别和药敏鉴别的作用。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3C327E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8FDECED">
        <w:tblPrEx>
          <w:tblCellMar>
            <w:top w:w="0" w:type="dxa"/>
            <w:left w:w="108" w:type="dxa"/>
            <w:bottom w:w="0" w:type="dxa"/>
            <w:right w:w="108" w:type="dxa"/>
          </w:tblCellMar>
        </w:tblPrEx>
        <w:trPr>
          <w:cantSplit/>
          <w:trHeight w:val="1077"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B8D7D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4E1A6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3BC7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2648BA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SBG</w:t>
            </w:r>
            <w:r>
              <w:rPr>
                <w:rFonts w:hint="eastAsia" w:ascii="Times New Roman" w:hAnsi="Times New Roman"/>
                <w:color w:val="auto"/>
                <w:kern w:val="0"/>
                <w:sz w:val="20"/>
                <w:szCs w:val="20"/>
                <w:highlight w:val="none"/>
              </w:rPr>
              <w:t>增菌培养基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A40D5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用于沙门菌增菌培养，不具有微生物鉴别和药敏鉴别的作用。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61074E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FE59695">
        <w:tblPrEx>
          <w:tblCellMar>
            <w:top w:w="0" w:type="dxa"/>
            <w:left w:w="108" w:type="dxa"/>
            <w:bottom w:w="0" w:type="dxa"/>
            <w:right w:w="108" w:type="dxa"/>
          </w:tblCellMar>
        </w:tblPrEx>
        <w:trPr>
          <w:cantSplit/>
          <w:trHeight w:val="1077"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BBB659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A3BCD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2E228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CD8AE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1212F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用于沙门菌和志贺菌的分离培养，不具有微生物鉴别和药敏鉴别的作用。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124CF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5F9A18C">
        <w:tblPrEx>
          <w:tblCellMar>
            <w:top w:w="0" w:type="dxa"/>
            <w:left w:w="108" w:type="dxa"/>
            <w:bottom w:w="0" w:type="dxa"/>
            <w:right w:w="108" w:type="dxa"/>
          </w:tblCellMar>
        </w:tblPrEx>
        <w:trPr>
          <w:cantSplit/>
          <w:trHeight w:val="1077"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ABC2B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1ECE7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F1A01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5B7EF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XLD</w:t>
            </w:r>
            <w:r>
              <w:rPr>
                <w:rFonts w:hint="eastAsia" w:ascii="Times New Roman" w:hAnsi="Times New Roman"/>
                <w:color w:val="auto"/>
                <w:kern w:val="0"/>
                <w:sz w:val="20"/>
                <w:szCs w:val="20"/>
                <w:highlight w:val="none"/>
              </w:rPr>
              <w:t>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D18D8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用于沙门菌和志贺菌的分离培养，不具有微生物鉴别和药敏鉴别的作用。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878A6F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137334C">
        <w:tblPrEx>
          <w:tblCellMar>
            <w:top w:w="0" w:type="dxa"/>
            <w:left w:w="108" w:type="dxa"/>
            <w:bottom w:w="0" w:type="dxa"/>
            <w:right w:w="108" w:type="dxa"/>
          </w:tblCellMar>
        </w:tblPrEx>
        <w:trPr>
          <w:cantSplit/>
          <w:trHeight w:val="1077"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31596A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3546A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3B50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C37FD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沙门志贺（</w:t>
            </w:r>
            <w:r>
              <w:rPr>
                <w:rFonts w:ascii="Times New Roman" w:hAnsi="Times New Roman"/>
                <w:color w:val="auto"/>
                <w:kern w:val="0"/>
                <w:sz w:val="20"/>
                <w:szCs w:val="20"/>
                <w:highlight w:val="none"/>
              </w:rPr>
              <w:t>SS</w:t>
            </w:r>
            <w:r>
              <w:rPr>
                <w:rFonts w:hint="eastAsia" w:ascii="Times New Roman" w:hAnsi="Times New Roman"/>
                <w:color w:val="auto"/>
                <w:kern w:val="0"/>
                <w:sz w:val="20"/>
                <w:szCs w:val="20"/>
                <w:highlight w:val="none"/>
              </w:rPr>
              <w:t>）琼脂培养基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32B45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用于沙门菌和志贺菌的分离培养，不具有微生物鉴别和药敏鉴别的作用。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0907DF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A1E88A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DE849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BC3F5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68996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4BE5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沙门志贺（</w:t>
            </w:r>
            <w:r>
              <w:rPr>
                <w:rFonts w:ascii="Times New Roman" w:hAnsi="Times New Roman"/>
                <w:color w:val="auto"/>
                <w:kern w:val="0"/>
                <w:sz w:val="20"/>
                <w:szCs w:val="20"/>
                <w:highlight w:val="none"/>
              </w:rPr>
              <w:t>SS</w:t>
            </w:r>
            <w:r>
              <w:rPr>
                <w:rFonts w:hint="eastAsia" w:ascii="Times New Roman" w:hAnsi="Times New Roman"/>
                <w:color w:val="auto"/>
                <w:kern w:val="0"/>
                <w:sz w:val="20"/>
                <w:szCs w:val="20"/>
                <w:highlight w:val="none"/>
              </w:rPr>
              <w:t>）肉汤培养基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0062C1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用于沙门菌和志贺菌的增菌培养，不具有微生物鉴别和药敏鉴别的作用。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A5AEDB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0940ED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A7CC4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42C89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A6DC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6E7334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弯曲杆菌培养基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55BED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用于弯曲杆菌的分离培养。</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E25604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29DA47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50E42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D0307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065A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F2A92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WS</w:t>
            </w:r>
            <w:r>
              <w:rPr>
                <w:rFonts w:hint="eastAsia" w:ascii="Times New Roman" w:hAnsi="Times New Roman"/>
                <w:color w:val="auto"/>
                <w:kern w:val="0"/>
                <w:sz w:val="20"/>
                <w:szCs w:val="20"/>
                <w:highlight w:val="none"/>
              </w:rPr>
              <w:t>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3738E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用于沙门菌的分离培养，不具有微生物鉴别和药敏鉴别的作用。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8C4099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6AB0440">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F5F71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2F8EF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47E7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54CB5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亚硒酸盐胱氨酸增菌培养基（</w:t>
            </w:r>
            <w:r>
              <w:rPr>
                <w:rFonts w:ascii="Times New Roman" w:hAnsi="Times New Roman"/>
                <w:color w:val="auto"/>
                <w:kern w:val="0"/>
                <w:sz w:val="20"/>
                <w:szCs w:val="20"/>
                <w:highlight w:val="none"/>
              </w:rPr>
              <w:t>SC</w:t>
            </w:r>
            <w:r>
              <w:rPr>
                <w:rFonts w:hint="eastAsia" w:ascii="Times New Roman" w:hAnsi="Times New Roman"/>
                <w:color w:val="auto"/>
                <w:kern w:val="0"/>
                <w:sz w:val="20"/>
                <w:szCs w:val="20"/>
                <w:highlight w:val="none"/>
              </w:rPr>
              <w:t>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5D833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用于沙门菌的增菌培养，不具有微生物鉴别和药敏鉴别的作用。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F4A24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DEEB064">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FB48A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DAAFC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917EC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2739C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F0066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用于细菌和真菌的培养、分离，不具有微生物鉴别和药敏鉴别的作用。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A2C0F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874B52A">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18037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48D94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8159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AA27A7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哥伦比亚血琼脂培养基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60A3D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用于一般细菌、苛养菌的分离培养和细菌溶血试验，不具有微生物鉴别和药敏鉴别的作用。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3C940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FCFA935">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7C4A07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C59DF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EF56D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09E82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布鲁菌血琼脂（</w:t>
            </w:r>
            <w:r>
              <w:rPr>
                <w:rFonts w:ascii="Times New Roman" w:hAnsi="Times New Roman"/>
                <w:color w:val="auto"/>
                <w:kern w:val="0"/>
                <w:sz w:val="20"/>
                <w:szCs w:val="20"/>
                <w:highlight w:val="none"/>
              </w:rPr>
              <w:t>BBA</w:t>
            </w:r>
            <w:r>
              <w:rPr>
                <w:rFonts w:hint="eastAsia" w:ascii="Times New Roman" w:hAnsi="Times New Roman"/>
                <w:color w:val="auto"/>
                <w:kern w:val="0"/>
                <w:sz w:val="20"/>
                <w:szCs w:val="20"/>
                <w:highlight w:val="none"/>
              </w:rPr>
              <w:t>）培养基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C9539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用于布鲁菌的分离培养，不具有微生物鉴别和药敏鉴别的作用。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5CD026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DC81E1F">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09D56E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620552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4A3A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193FD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改良淋病奈瑟菌选择性琼脂培养基（</w:t>
            </w:r>
            <w:r>
              <w:rPr>
                <w:rFonts w:ascii="Times New Roman" w:hAnsi="Times New Roman"/>
                <w:color w:val="auto"/>
                <w:kern w:val="0"/>
                <w:sz w:val="20"/>
                <w:szCs w:val="20"/>
                <w:highlight w:val="none"/>
              </w:rPr>
              <w:t>MTM</w:t>
            </w:r>
            <w:r>
              <w:rPr>
                <w:rFonts w:hint="eastAsia" w:ascii="Times New Roman" w:hAnsi="Times New Roman"/>
                <w:color w:val="auto"/>
                <w:kern w:val="0"/>
                <w:sz w:val="20"/>
                <w:szCs w:val="20"/>
                <w:highlight w:val="none"/>
              </w:rPr>
              <w:t>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54A04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用于淋病奈瑟菌的分离培养，不具有微生物鉴别和药敏鉴别的作用。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732F72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4320488">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AA472F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FBCB7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EF61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DB09E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淋病奈瑟菌培养基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8D34F0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用于淋病奈瑟菌的分离培养，不具有微生物鉴别和药敏鉴别的作用。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97FDE1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137D0F9">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48C88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D85E3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489F5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42C14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TM</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Thayer-Martin</w:t>
            </w:r>
            <w:r>
              <w:rPr>
                <w:rFonts w:hint="eastAsia" w:ascii="Times New Roman" w:hAnsi="Times New Roman"/>
                <w:color w:val="auto"/>
                <w:kern w:val="0"/>
                <w:sz w:val="20"/>
                <w:szCs w:val="20"/>
                <w:highlight w:val="none"/>
              </w:rPr>
              <w:t>）淋球菌培养基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C36C92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用于淋病奈瑟菌的分离培养，不具有微生物鉴别和药敏鉴别的作用。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3816B0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78B3883">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D3631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D0A2C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522E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9632E9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麦康凯琼脂培养基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44776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用于肠道致病菌的分离培养，不具有微生物鉴别和药敏鉴别的作用。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3CCE06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E45CF59">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EED20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55D2D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A4B42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2E54B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山梨醇麦康凯培养基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44F077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w:t>
            </w:r>
            <w:r>
              <w:rPr>
                <w:rFonts w:ascii="Times New Roman" w:hAnsi="Times New Roman"/>
                <w:color w:val="auto"/>
                <w:kern w:val="0"/>
                <w:sz w:val="20"/>
                <w:szCs w:val="20"/>
                <w:highlight w:val="none"/>
              </w:rPr>
              <w:t>O157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H7</w:t>
            </w:r>
            <w:r>
              <w:rPr>
                <w:rFonts w:hint="eastAsia" w:ascii="Times New Roman" w:hAnsi="Times New Roman"/>
                <w:color w:val="auto"/>
                <w:kern w:val="0"/>
                <w:sz w:val="20"/>
                <w:szCs w:val="20"/>
                <w:highlight w:val="none"/>
              </w:rPr>
              <w:t>大肠埃希菌的分离培养，不具有微生物鉴别和药敏鉴别的作用。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7B718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E4899B2">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C02C0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9FDAB2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D606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D8390F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中国蓝琼脂培养基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F503C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用于革兰阴性细菌的分离培养，不具有微生物鉴别和药敏鉴别的作用。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81C2F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7FBFA95">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A5E13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7EE4D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50A2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6C1F01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伊红美蓝琼脂培养基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499A1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用于肠道致病菌及大肠菌群的分离培养，不具有微生物鉴别和药敏鉴别的作用。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358BC2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7F08424">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6E6703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94523B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B334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8DF81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海氏肠道琼脂培养基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00FBDF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用于革兰阴性菌的分离培养，不具有微生物鉴别和药敏鉴别的作用。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E0FCF2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439FA8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9D348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E7724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514C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F72736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庆大霉素琼脂培养基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40602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用于霍乱弧菌的分离培养，不具有微生物鉴别和药敏鉴别的作用。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37AEB7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33B240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6E288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1A044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1FE3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83B90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硫柠胆蔗琼脂培养基（</w:t>
            </w:r>
            <w:r>
              <w:rPr>
                <w:rFonts w:ascii="Times New Roman" w:hAnsi="Times New Roman"/>
                <w:color w:val="auto"/>
                <w:kern w:val="0"/>
                <w:sz w:val="20"/>
                <w:szCs w:val="20"/>
                <w:highlight w:val="none"/>
              </w:rPr>
              <w:t>TCBS</w:t>
            </w:r>
            <w:r>
              <w:rPr>
                <w:rFonts w:hint="eastAsia" w:ascii="Times New Roman" w:hAnsi="Times New Roman"/>
                <w:color w:val="auto"/>
                <w:kern w:val="0"/>
                <w:sz w:val="20"/>
                <w:szCs w:val="20"/>
                <w:highlight w:val="none"/>
              </w:rPr>
              <w:t>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9390E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用于霍乱弧菌、副溶血性弧菌的分离培养，不具有微生物鉴别和药敏鉴别的作用。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AF1A5E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0AC084F">
        <w:tblPrEx>
          <w:tblCellMar>
            <w:top w:w="0" w:type="dxa"/>
            <w:left w:w="108" w:type="dxa"/>
            <w:bottom w:w="0" w:type="dxa"/>
            <w:right w:w="108" w:type="dxa"/>
          </w:tblCellMar>
        </w:tblPrEx>
        <w:trPr>
          <w:cantSplit/>
          <w:trHeight w:val="1134"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B3EE8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1E44D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8296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4CBCC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链霉素月桂基硫酸钠亚碲酸钾琼脂培养基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9D5684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用于霍乱弧菌的分离培养，不具有微生物鉴别和药敏鉴别的作用。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ABA03D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3FBA69F">
        <w:tblPrEx>
          <w:tblCellMar>
            <w:top w:w="0" w:type="dxa"/>
            <w:left w:w="108" w:type="dxa"/>
            <w:bottom w:w="0" w:type="dxa"/>
            <w:right w:w="108" w:type="dxa"/>
          </w:tblCellMar>
        </w:tblPrEx>
        <w:trPr>
          <w:cantSplit/>
          <w:trHeight w:val="1134"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A1BE4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AC48E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211CC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2C408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军团菌琼脂培养基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C759E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用于军团菌的分离培养，不具有微生物鉴别和药敏鉴别的作用。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B05B99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834E28E">
        <w:tblPrEx>
          <w:tblCellMar>
            <w:top w:w="0" w:type="dxa"/>
            <w:left w:w="108" w:type="dxa"/>
            <w:bottom w:w="0" w:type="dxa"/>
            <w:right w:w="108" w:type="dxa"/>
          </w:tblCellMar>
        </w:tblPrEx>
        <w:trPr>
          <w:cantSplit/>
          <w:trHeight w:val="1134"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2D615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A46C8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5DE0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BB7F79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高盐甘露醇琼脂培养基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FC70F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用于葡萄球菌的分离培养，不具有微生物鉴别和药敏鉴别的作用。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08B2A3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C5FB37A">
        <w:tblPrEx>
          <w:tblCellMar>
            <w:top w:w="0" w:type="dxa"/>
            <w:left w:w="108" w:type="dxa"/>
            <w:bottom w:w="0" w:type="dxa"/>
            <w:right w:w="108" w:type="dxa"/>
          </w:tblCellMar>
        </w:tblPrEx>
        <w:trPr>
          <w:cantSplit/>
          <w:trHeight w:val="1134"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5CBB2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19D45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CFAE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3C083C">
            <w:pPr>
              <w:widowControl/>
              <w:jc w:val="left"/>
              <w:rPr>
                <w:rFonts w:ascii="Times New Roman" w:hAnsi="Times New Roman"/>
                <w:color w:val="auto"/>
                <w:sz w:val="20"/>
                <w:szCs w:val="20"/>
                <w:highlight w:val="none"/>
              </w:rPr>
            </w:pPr>
            <w:r>
              <w:rPr>
                <w:rFonts w:ascii="Times New Roman" w:hAnsi="Times New Roman" w:eastAsia="宋体" w:cs="Times New Roman"/>
                <w:color w:val="auto"/>
                <w:kern w:val="0"/>
                <w:sz w:val="20"/>
                <w:szCs w:val="20"/>
                <w:highlight w:val="none"/>
              </w:rPr>
              <w:t>Baird-</w:t>
            </w:r>
            <w:r>
              <w:rPr>
                <w:rFonts w:ascii="Times New Roman" w:hAnsi="Times New Roman"/>
                <w:color w:val="auto"/>
                <w:kern w:val="0"/>
                <w:sz w:val="20"/>
                <w:szCs w:val="20"/>
                <w:highlight w:val="none"/>
              </w:rPr>
              <w:t>Parker</w:t>
            </w:r>
            <w:r>
              <w:rPr>
                <w:rFonts w:hint="eastAsia" w:ascii="Times New Roman" w:hAnsi="Times New Roman"/>
                <w:color w:val="auto"/>
                <w:kern w:val="0"/>
                <w:sz w:val="20"/>
                <w:szCs w:val="20"/>
                <w:highlight w:val="none"/>
              </w:rPr>
              <w:t>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024C5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用于凝固酶阳性葡萄球菌的分离培养，不具有微生物鉴别和药敏鉴别的作用。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F9BAD5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2E316EB">
        <w:tblPrEx>
          <w:tblCellMar>
            <w:top w:w="0" w:type="dxa"/>
            <w:left w:w="108" w:type="dxa"/>
            <w:bottom w:w="0" w:type="dxa"/>
            <w:right w:w="108" w:type="dxa"/>
          </w:tblCellMar>
        </w:tblPrEx>
        <w:trPr>
          <w:cantSplit/>
          <w:trHeight w:val="1134"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2D556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72C5E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9702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EF2D5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四号琼脂培养基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6CB60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用于人体粪便样本中肠道致病性弧菌、霍乱弧菌的分离培养，不具有微生物鉴别和药敏鉴别的作用。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30B095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436C237">
        <w:tblPrEx>
          <w:tblCellMar>
            <w:top w:w="0" w:type="dxa"/>
            <w:left w:w="108" w:type="dxa"/>
            <w:bottom w:w="0" w:type="dxa"/>
            <w:right w:w="108" w:type="dxa"/>
          </w:tblCellMar>
        </w:tblPrEx>
        <w:trPr>
          <w:cantSplit/>
          <w:trHeight w:val="1134"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2A99F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1D6461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AEA29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6DEA0C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细菌培养浸片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99116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用于尿液中的细菌的分离培养，不具有微生物鉴别和药敏鉴别的作用。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AA85D4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D689DC6">
        <w:tblPrEx>
          <w:tblCellMar>
            <w:top w:w="0" w:type="dxa"/>
            <w:left w:w="108" w:type="dxa"/>
            <w:bottom w:w="0" w:type="dxa"/>
            <w:right w:w="108" w:type="dxa"/>
          </w:tblCellMar>
        </w:tblPrEx>
        <w:trPr>
          <w:cantSplit/>
          <w:trHeight w:val="1134"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41355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D21F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95BB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220850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淋球菌培养浸片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E6FF3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用于子宫颈内、尿道和直肠标本等人体样本中淋病奈瑟菌的分离培养，不具有微生物鉴别和药敏鉴别的作用。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8D9AE3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40F53D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2C12B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9A891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3A979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40A98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CLED</w:t>
            </w:r>
            <w:r>
              <w:rPr>
                <w:rFonts w:hint="eastAsia" w:ascii="Times New Roman" w:hAnsi="Times New Roman"/>
                <w:color w:val="auto"/>
                <w:kern w:val="0"/>
                <w:sz w:val="20"/>
                <w:szCs w:val="20"/>
                <w:highlight w:val="none"/>
              </w:rPr>
              <w:t>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CBEE3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用于尿液中微生物的分离培养，不具有微生物鉴别和药敏鉴别的作用。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188AD3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7F4D5F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2C6CC0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5E35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80F2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2E65F9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沙保弱（罗）琼脂培养基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707DB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用于真菌的分离培养，不具有微生物鉴别和药敏鉴别的作用。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3D267F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845E68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31FEC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034D4B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DAC98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F1A08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马铃薯葡萄糖琼脂培养基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006A7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用于霉菌和酵母菌的培养，不具有微生物鉴别和药敏鉴别的作用。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A63DBE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911A1EF">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9CCC7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E63A4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99D2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68D535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改良马丁培养基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748CA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用于真菌的培养，不具有微生物鉴别和药敏鉴别的作用。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6D72BE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574256E">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5F8B1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6EC1B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AEB04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F70DB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接种培养液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60366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用于为微生物鉴定试验提供保持微生物活性的环境，不具有微生物鉴别和药敏鉴别的作用。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23B04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1FA1525">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14734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0CE13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F0B6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DD2C2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毛滴虫培养基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4A83F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用于毛滴虫培养，不具有微生物鉴别和药敏鉴别的作用。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059BA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6E9DE1F">
        <w:tblPrEx>
          <w:tblCellMar>
            <w:top w:w="0" w:type="dxa"/>
            <w:left w:w="108" w:type="dxa"/>
            <w:bottom w:w="0" w:type="dxa"/>
            <w:right w:w="108" w:type="dxa"/>
          </w:tblCellMar>
        </w:tblPrEx>
        <w:trPr>
          <w:cantSplit/>
          <w:trHeight w:val="102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262DA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3E8AC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E8AB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16D778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双相显色体液培养瓶</w:t>
            </w:r>
            <w:r>
              <w:rPr>
                <w:rFonts w:ascii="Times New Roman" w:hAnsi="Times New Roman"/>
                <w:color w:val="auto"/>
                <w:kern w:val="0"/>
                <w:sz w:val="20"/>
                <w:szCs w:val="20"/>
                <w:highlight w:val="none"/>
              </w:rPr>
              <w:t xml:space="preserve"> </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C59032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用于胸水、腹水、脑脊液等体液细菌中的分离培养，不具有微生物鉴别和药敏鉴别的作用。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52D372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D83520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6956E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E4822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7C8E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01CBDD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双相血培养瓶</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9EDE2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用于临床菌血症、败血症、脓毒血症等血液标本的增菌培养，不具有微生物鉴别和药敏鉴别的作用。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2BD5D8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C83D1D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5CAD42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15B400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5490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20071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D79E7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药敏接种培养液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0E0E5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与其他试剂或仪器配合使用，用于药物敏感性检测。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6C84CF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A05FAA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E5EC1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693A4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5B914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20072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8E13E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药敏指示剂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A8ED9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与其他试剂或仪器配合使用，用于药物敏感性检测。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6719E6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459470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4944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C48B4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D85F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20073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2682CE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分枝杆菌抗生素补充检测试剂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521C1B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与细菌分枝杆菌监测系统同时使用，以检测和分离非血液的无菌体液样本和消化、去污染的临床样本中的分枝杆菌。</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15E29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A71D88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F0F4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4180E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0C2B0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20074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994B4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7.5%</w:t>
            </w:r>
            <w:r>
              <w:rPr>
                <w:rFonts w:hint="eastAsia" w:ascii="Times New Roman" w:hAnsi="Times New Roman"/>
                <w:color w:val="auto"/>
                <w:kern w:val="0"/>
                <w:sz w:val="20"/>
                <w:szCs w:val="20"/>
                <w:highlight w:val="none"/>
              </w:rPr>
              <w:t>氯化钠肉汤培养基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947F08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用于金黄色葡萄球菌的选择性培养，不具有微生物鉴别和药敏鉴别的作用。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35B99C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411311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19E321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27A05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63393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20075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619A9D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大肠埃希菌尿培养浸片</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AC536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用于人体尿液样本中的大肠埃希菌的分离培养，不具有微生物鉴别和药敏鉴别的作用。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C8BAA3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8908A2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B7BE1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3400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FB0FBB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20076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992979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28AF1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细胞基础培养基。仅用于细胞增殖培养，不含有细胞因子等诱导剂组成。不具备对细胞的选择、诱导、分化功能，且培养的细胞仅用于临床体外诊断用途，不用于细胞治疗、细胞回输、辅助生殖等治疗用途。</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139688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12BB81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8ACF20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918AD3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不具有微生物鉴别和药敏鉴别的作用的微生物培养基及仅用于增殖的细胞培养基</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859A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20077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F231B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RPMI-1640</w:t>
            </w:r>
            <w:r>
              <w:rPr>
                <w:rFonts w:hint="eastAsia" w:ascii="Times New Roman" w:hAnsi="Times New Roman"/>
                <w:color w:val="auto"/>
                <w:kern w:val="0"/>
                <w:sz w:val="20"/>
                <w:szCs w:val="20"/>
                <w:highlight w:val="none"/>
              </w:rPr>
              <w:t>培养基</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3AA45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细胞基础培养基。仅用于细胞增殖培养，不含有细胞因子等诱导剂组成。不具备对细胞的选择、诱导、分化功能，且培养的细胞仅用于临床体外诊断用途，不用于细胞治疗、细胞回输、辅助生殖等治疗用途。</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6631E8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66D117E">
        <w:tblPrEx>
          <w:tblCellMar>
            <w:top w:w="0" w:type="dxa"/>
            <w:left w:w="108" w:type="dxa"/>
            <w:bottom w:w="0" w:type="dxa"/>
            <w:right w:w="108" w:type="dxa"/>
          </w:tblCellMar>
        </w:tblPrEx>
        <w:trPr>
          <w:cantSplit/>
          <w:trHeight w:val="75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95E5F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F6407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3B3D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C88A2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样本释放剂</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裂解液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06FE03">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可跨平台、或同一仪器平台，或同一方法学使用的非特异性试剂，用于待测样本的预处理，使样本中的待测物从与其他物质结合的状态中释放/裂解出来。以便于使用体外诊断试剂或仪器对待测物进行检测。其本身并不直接参与检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1F41E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F62ACC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04AFA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9DD89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08E58B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36679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样本萃取液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837A46">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可跨平台、或同一仪器平台，或同一方法学使用的非特异性试剂，用于对待测样本进行分析前预处理，溶解细胞，萃取出待测物。其本身并不直接参与检测。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DCBB5F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C0CC5F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B0B40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52D68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5FF0C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D3FAE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样本稀释液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32D05E">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可跨平台、或同一仪器平台，或同一方法学使用的非特异性试剂，用于对待测样本进行稀释、液化，以便于使用体外诊断试剂或仪器对待测物进行检测。其本身并不直接参与检测。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2167B5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3788CA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5C7AE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F38A7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076BB1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9FAC5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样本密度分离液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17629C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通过密度分离作用，用于样本中不同成分的分离，以便于对样本的进一步分析。</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56393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5F19AE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3F316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2B3F8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EE84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2233C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蛋白、多肽提取或纯化试剂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2198A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用于多肽、蛋白质的提取、富集、纯化等步骤。其处理后的产物用于临床体外检测使用。产品组成中不含可与样本特异性结合的抗原、抗体、探针等成分。</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48AD84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D5551D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7CAEA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1812E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0C5F5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0505F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核酸提取或纯化试剂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71F41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用于核酸的提取、富集、纯化等步骤。其处理后的产物用于临床体外检测使用。产品组成中不含可与样本特异性结合的抗原、抗体、探针等成分。</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45693C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22F909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54495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77DE6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E68B5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740DE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甲基化检测样本前处理试剂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84DCE1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用于核酸的亚硫酸氢盐转化修饰、提取、富集、纯化步骤。产品组成中不含可与样本特异性结合的抗原、抗体、探针等成分。</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156363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4D688E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66BA8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C29C2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510260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D3E01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细胞外囊泡提取试剂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FBA00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用于细胞外囊泡的提取、富集、纯化等步骤。处理后的产物用于临床体外检测。产品组成中不含可与样本特异性结合的抗原、抗体、探针等成分。</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9941F3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C27BAA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440013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08312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8914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1E655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血细胞分析用溶血剂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1932A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用于血细胞分析前破坏红细胞、溶出血红蛋白、维持所需分析细胞的形态，待有需求时，对白细胞染色后再进行细胞分类计数或直接进行细胞分类计数和</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或血红蛋白定量检测等。</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8B7A00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FB90EA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ECA7D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073EF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A5CC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5AABA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血细胞分析用稀释液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C1B8A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用于对待测全血样本进行稀释，配合血液分析仪或试剂对待测物进行检测。临床上用于血细胞分析前，通过样本稀释制备细胞悬液。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C758A4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F6E96C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AA9B7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FDBC9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B83F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7B04B0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血细胞分析用染色液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6FD4E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用于对血细胞进行染色，从而观察其形态与结构，以便于血液分析仪器进行血细胞分类计数。</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3CC72B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CB7062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DD058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5101E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61F0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CB2EF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血细胞分析用鞘液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E82E9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用于对血液样本稀释，形成鞘流，以利于分析仪器进行细胞计数、分类。适用于采用流式细胞分析原理的分析仪。</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BBCADB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BB33FE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C5A43B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84C47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0F03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6ADEF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网织红细胞染色液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AEDED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用于对全血样本中的网织红细胞进行染色，以便于显微镜下对网织红细胞计数。</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80E23A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D311F6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39089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9BD34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686DB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C24B2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尿液分析用稀释液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4B23D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用于尿液分析前，样本的稀释，制备细胞悬液。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B1772D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B7604AB">
        <w:tblPrEx>
          <w:tblCellMar>
            <w:top w:w="0" w:type="dxa"/>
            <w:left w:w="108" w:type="dxa"/>
            <w:bottom w:w="0" w:type="dxa"/>
            <w:right w:w="108" w:type="dxa"/>
          </w:tblCellMar>
        </w:tblPrEx>
        <w:trPr>
          <w:cantSplit/>
          <w:trHeight w:val="744"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C7F45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7DF1D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440B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5EAA96">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尿液分析用染色液</w:t>
            </w:r>
          </w:p>
        </w:tc>
        <w:tc>
          <w:tcPr>
            <w:tcW w:w="1977" w:type="pct"/>
            <w:tcBorders>
              <w:top w:val="nil"/>
              <w:left w:val="nil"/>
              <w:bottom w:val="nil"/>
              <w:right w:val="nil"/>
            </w:tcBorders>
            <w:noWrap w:val="0"/>
            <w:vAlign w:val="center"/>
          </w:tcPr>
          <w:p w14:paraId="54AFA72E">
            <w:pPr>
              <w:widowControl/>
              <w:jc w:val="left"/>
              <w:rPr>
                <w:rFonts w:hint="eastAsia" w:ascii="宋体" w:hAnsi="宋体" w:cs="宋体"/>
                <w:color w:val="auto"/>
                <w:sz w:val="20"/>
                <w:szCs w:val="20"/>
                <w:highlight w:val="none"/>
              </w:rPr>
            </w:pPr>
            <w:r>
              <w:rPr>
                <w:rFonts w:hint="eastAsia" w:ascii="Times New Roman" w:hAnsi="Times New Roman" w:cs="宋体"/>
                <w:color w:val="auto"/>
                <w:kern w:val="0"/>
                <w:sz w:val="20"/>
                <w:szCs w:val="20"/>
                <w:highlight w:val="none"/>
              </w:rPr>
              <w:t>用于对尿液中的有形成分进行染色（不能对病原体进行染色），以便于观察其形态与结构，进行分类计数等。不能用于自测。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AEB61C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AA52804">
        <w:tblPrEx>
          <w:tblCellMar>
            <w:top w:w="0" w:type="dxa"/>
            <w:left w:w="108" w:type="dxa"/>
            <w:bottom w:w="0" w:type="dxa"/>
            <w:right w:w="108" w:type="dxa"/>
          </w:tblCellMar>
        </w:tblPrEx>
        <w:trPr>
          <w:cantSplit/>
          <w:trHeight w:val="454"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345D3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1B1F1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AF99B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A039D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尿液样本保存液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A1B1B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用于尿液样本的保存。</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FD4D73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B6C9351">
        <w:tblPrEx>
          <w:tblCellMar>
            <w:top w:w="0" w:type="dxa"/>
            <w:left w:w="108" w:type="dxa"/>
            <w:bottom w:w="0" w:type="dxa"/>
            <w:right w:w="108" w:type="dxa"/>
          </w:tblCellMar>
        </w:tblPrEx>
        <w:trPr>
          <w:cantSplit/>
          <w:trHeight w:val="454"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11815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2ED27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20FE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77041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糖化血红蛋白溶血剂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082B0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用于糖化血红蛋白检测前的血液样本处理。</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49C269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30B26E4">
        <w:tblPrEx>
          <w:tblCellMar>
            <w:top w:w="0" w:type="dxa"/>
            <w:left w:w="108" w:type="dxa"/>
            <w:bottom w:w="0" w:type="dxa"/>
            <w:right w:w="108" w:type="dxa"/>
          </w:tblCellMar>
        </w:tblPrEx>
        <w:trPr>
          <w:cantSplit/>
          <w:trHeight w:val="454"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80792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2E1DA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E09E0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750AA2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血型分析用稀释液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4BCD0F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用于制备红细胞悬液，在临床输血上用于血型定型、交叉配血前的样本稀释。其本身并不直接参与检测。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AD3DAC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08D37CA">
        <w:tblPrEx>
          <w:tblCellMar>
            <w:top w:w="0" w:type="dxa"/>
            <w:left w:w="108" w:type="dxa"/>
            <w:bottom w:w="0" w:type="dxa"/>
            <w:right w:w="108" w:type="dxa"/>
          </w:tblCellMar>
        </w:tblPrEx>
        <w:trPr>
          <w:cantSplit/>
          <w:trHeight w:val="454"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AFF8B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536F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7DAC7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F47E23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凝血分析用稀释液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094AD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用于在凝血测试中稀释血浆标本。其本身并不直接参与检测。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B36A5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B34EDC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89285A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F2D84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3811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AC42C8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电解质分析用稀释液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99E04C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用于电解质（钾、钠、氯等）检测分析中的样本稀释。其本身并不直接参与检测。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09B5CD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57D031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1A679B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59EF6E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A3BCA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AC6AA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原子吸收光谱仪稀释液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DE3DF6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用于原子吸收光谱仪检测铅、镉等元素的样本处理。其本身并不直接参与检测。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AFBEB1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3C386C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27F67F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9C8FF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DA52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461CA6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流式细胞分析用溶血剂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1040A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用于裂解人类外周血中红细胞，维持白细胞基本形态，临床上用于流式细胞仪检测前样本处理。</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5174CA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F5E225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D2AE4C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39A46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85F6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B5A55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流式细胞分析用破膜剂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0A500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用于流式细胞样本的处理，诱导白细胞质膜通透性加大，实现抗体对胞内抗原的检测。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E67A87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87BDA3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F25F1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DF384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5045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DE7677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流式细胞分析用鞘液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B46C9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用于与流式技术相关的分析，对样本进行检测时形成鞘流，以利于仪器进行计数分析。</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3A2D91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80FDB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23805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F8097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0A12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BEECA6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BFA</w:t>
            </w:r>
            <w:r>
              <w:rPr>
                <w:rFonts w:hint="eastAsia" w:ascii="Times New Roman" w:hAnsi="Times New Roman"/>
                <w:color w:val="auto"/>
                <w:kern w:val="0"/>
                <w:sz w:val="20"/>
                <w:szCs w:val="20"/>
                <w:highlight w:val="none"/>
              </w:rPr>
              <w:t>刺激剂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255C9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与流式细胞仪配合使用样本处理试剂。蛋白转运抑制剂，阻断淋巴细胞胞内蛋白运输途径，增加细胞因子和</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或蛋白在高尔基体中积累，用于细胞因子生成细胞的检测。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44D72A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96D1C1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57790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BC5AB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4A077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D8B59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尿液分析用鞘液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F3F7DE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用于采用流式细胞分析原理的分析仪，对尿液样本稀释，形成鞘流，利于分析仪器进行细胞计数、分类。</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70CBD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E7493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85F639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05434F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18C0A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27E79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精液液化剂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B2F0F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用于精液标本的前处理，可促进液化迟缓的精液标本的液化、降低精液的</w:t>
            </w:r>
            <w:r>
              <w:rPr>
                <w:rFonts w:hint="eastAsia" w:ascii="Times New Roman" w:hAnsi="Times New Roman" w:eastAsia="宋体" w:cs="Times New Roman"/>
                <w:color w:val="auto"/>
                <w:kern w:val="0"/>
                <w:sz w:val="20"/>
                <w:szCs w:val="20"/>
                <w:highlight w:val="none"/>
              </w:rPr>
              <w:t>粘稠度。</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C031FA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B737F5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0B54B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9E5638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781C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CC682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组织固定液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7973C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用于新鲜组织标本、细胞学标本的固定，保持细胞固定的形态。</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720531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C29130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ECC35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B3903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77A8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D4349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样本保存液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E1C99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用于组织、细胞病理学分析样本的保存。仅用于体外保存样本使用，不具有判定和治疗作用。保存后的样本不用于细胞治疗、细胞回输、辅助生殖等用途。</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A50A0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C2B761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9FB4D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61CA8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774C4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1210B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冷冻包埋剂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C6A43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用于对离体病灶组织进行包埋，包埋后的组织可用于后续病理分析。</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5F4716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FCC571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BBCE6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DD954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DE26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F9B87B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分化液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5CD5C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用于人体样本染色过程中对染色后样本的分化处理。</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1AECEC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C1801A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8F86A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1492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D63A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F0958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返蓝液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DEE9F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用于石蜡包埋组织、细胞标本、组织冰冻切片苏木素伊红染色过程中苏木素染色分化后的蓝化。</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68557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8A36E6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8AD0B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F6E80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B2FC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33E9E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组织样本清洗用蛋白酶</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6DD5C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用于酶解常规福尔马林固定、石蜡包埋的组织样本。</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06F4D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EF5112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360AF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68A8E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1489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5EA59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细胞蜡块制备试剂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E8F03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用于病理细胞学样本检测前的处理。用于细针穿刺物、切割针活检、体液以及其他细胞学制备的残余沉积物和各种组织微小碎片的石蜡包埋块制作。</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BB2092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2CA7EFE">
        <w:tblPrEx>
          <w:tblCellMar>
            <w:top w:w="0" w:type="dxa"/>
            <w:left w:w="108" w:type="dxa"/>
            <w:bottom w:w="0" w:type="dxa"/>
            <w:right w:w="108" w:type="dxa"/>
          </w:tblCellMar>
        </w:tblPrEx>
        <w:trPr>
          <w:cantSplit/>
          <w:trHeight w:val="397"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596D4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93374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43DC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CEC0D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脱钙液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1A3C6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用于体外样本组织的固定和脱钙。</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2DA839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1F8286F">
        <w:tblPrEx>
          <w:tblCellMar>
            <w:top w:w="0" w:type="dxa"/>
            <w:left w:w="108" w:type="dxa"/>
            <w:bottom w:w="0" w:type="dxa"/>
            <w:right w:w="108" w:type="dxa"/>
          </w:tblCellMar>
        </w:tblPrEx>
        <w:trPr>
          <w:cantSplit/>
          <w:trHeight w:val="397"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D0AC7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0A50A9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82C1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45625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脱蜡液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6F046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用于去除石蜡包埋组织样本上的石蜡，对样本进行染色前预处理。</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69755A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A3A5610">
        <w:tblPrEx>
          <w:tblCellMar>
            <w:top w:w="0" w:type="dxa"/>
            <w:left w:w="108" w:type="dxa"/>
            <w:bottom w:w="0" w:type="dxa"/>
            <w:right w:w="108" w:type="dxa"/>
          </w:tblCellMar>
        </w:tblPrEx>
        <w:trPr>
          <w:cantSplit/>
          <w:trHeight w:val="397"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E40530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14102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F83B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E4217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脱水剂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5CDE19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用于病理分析前组织标本的梯度脱水或切片染色前梯度水化。</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087853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33FEF5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F06AF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4FBF1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3C1A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55A097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液基细胞和微生物处理、保存试剂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2AF4B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用于病理诊断分析前，人体脱落细胞或微生物形态观察前的预处理。临床上用于呼吸道脱落细胞等临床样本检验分析前细胞或微生物的保存、运输、分离、沉淀、固定、制片等。</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F7A4DE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90919C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B9849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C8D6A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2038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3AB13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抗体稀释液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9AF1B2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在免疫组化化学染色中，用于抗体浓缩液的稀释。</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5F4C4B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9A4FAB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41894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0D6E6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45180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38055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阻断剂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A872E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用于福尔马林固定、石蜡包埋的组织切片进行免疫组化染色前预处理，对组织内的过氧化物酶或生物素等相关成分进行阻断，以便抗体定位病变组织。</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2D4FB9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84A43E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1E20D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44E6F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D283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BE1AC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免疫组化抗原修复缓冲液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92EAC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用于免疫组织化学中染色前的抗原修复。</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57AF4C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17D837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E043A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DEE05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ECC84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2748F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脱蜡热修复液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D6D71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用于在免疫组织化学中染色前组织切片的预处理，包括对福尔马林固定、石蜡包埋组织切片进行脱蜡和热诱导的抗原修复。</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5044D7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08A167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AE17D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2A90D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94AD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B3B7C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原位杂交用蛋白酶</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4E244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用于组织或细胞样本，增强细胞膜的通透性。</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840D9F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FEB2A3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C4B80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2E071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2DA4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E1708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痰液样本处理试剂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72611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用于对待测痰样本进行稀释、液化，用于痰中微生物培养前痰的均质化处理，以便于后续检测分析。</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AA59B9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5A11F9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25A39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AB50E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9B2E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656B4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粪便样本处理试剂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0B979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用于粪便样本在常规或病理检验前的预处理。</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384D4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55C950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9CA86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91E6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046B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056CF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粪便保存液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3DEB2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用于粪便样本的储存、运输，防止样本中核酸降解，以便于后续检测分析。</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CA857C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937DDE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85F12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48711E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529B8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0E76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粪便分析用染色液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0C78E0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用于粪便样本中淀粉质、细菌、寄生虫卵等染色。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C74674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A1FD1E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A1F61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0370A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96C7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FED49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病毒保存液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CE8BB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用于病毒类病原体样本的保存和运输，仅用于体外保存样本使用，不具有判定和治疗作用。</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47EA5F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FC96A3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B6F0A0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F511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3AE7A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1CED5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细胞保存液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2753E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用于保存、运输取自人体的细胞，仅用于体外分析检测目的，不用于治疗性用途。</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7984E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258990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9F6AD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DEF965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ED528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653F6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中性红染色液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0DB7F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55AC6B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A702EA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00298D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367A8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A809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5FE7B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核固红染色液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7D854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用于人体组织样本、细胞样本中细胞核的染色。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C9693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091413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4FFDF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FF76C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0569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B614971">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粘蛋白胭脂红染色液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33D27F">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用于人体组织样本、细胞样本中酸性粘多糖的染色。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8EDB1F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74FB14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E0521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5DCC5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B06A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2891D8">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油红O染色液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7A5AC7">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用于人体组织样本、细胞样本中脂肪的染色。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9DCFF2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A93BFC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C99D0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290A60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637E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795DC87">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伊红染色液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06020F">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用于人体组织样本、细胞样本中细胞质的染色。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88E78A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AA1125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0554D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0FF53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697A0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8B6F935">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巴氏染色液</w:t>
            </w:r>
          </w:p>
        </w:tc>
        <w:tc>
          <w:tcPr>
            <w:tcW w:w="1977" w:type="pct"/>
            <w:tcBorders>
              <w:top w:val="nil"/>
              <w:left w:val="nil"/>
              <w:bottom w:val="nil"/>
              <w:right w:val="nil"/>
            </w:tcBorders>
            <w:noWrap w:val="0"/>
            <w:vAlign w:val="center"/>
          </w:tcPr>
          <w:p w14:paraId="099B45A4">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用于人体细胞样本的常规染色，适用于妇科细胞学涂片染色、细胞脱落标本染色。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09A91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5AE365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D96F1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7CF5B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6D78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4C8DA4">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橙黄G染色液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ED5340">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用于人体细胞样本的常规染色，适用于妇科细胞学涂片染色、细胞脱落标本染色。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317B25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289A8D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56D9C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981B68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E525D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63F6FF">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EA50染色液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8D21E6">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用于人体细胞样本的常规染色，适用于妇科细胞学涂片染色、细胞脱落标本染色。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35E326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8A2BD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76215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0A5F1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792E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246BD5">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胶体铁染色液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6C672E">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用于人体组织样本中粘液多糖类物质的染色。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EC53D2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820D45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A2251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666B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672D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E72CEF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铁染色液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66E68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用于人体组织样本中含铁血黄素的染色。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52A999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5DAB18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9704B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8D577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C2B2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E40BA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天狼星红染色液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3C369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用于人体组织样本中胶原纤维的染色。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E050D5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C92251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C8B95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165576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2782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0646D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台盼蓝染色液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4F0D4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用于人体组织样本、细胞样本中细胞膜的染色。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701145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0BC96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D1E004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A614A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E03C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C5AEC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Masson</w:t>
            </w:r>
            <w:r>
              <w:rPr>
                <w:rFonts w:hint="eastAsia" w:ascii="Times New Roman" w:hAnsi="Times New Roman"/>
                <w:color w:val="auto"/>
                <w:kern w:val="0"/>
                <w:sz w:val="20"/>
                <w:szCs w:val="20"/>
                <w:highlight w:val="none"/>
              </w:rPr>
              <w:t>三色染色液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17DC2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用于人体组织样本中结缔组织、肌肉和胶原纤维的染色。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C9C5D9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3A419C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FF990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9DACF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CCA23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BF186D">
            <w:pPr>
              <w:widowControl/>
              <w:jc w:val="left"/>
              <w:rPr>
                <w:rFonts w:ascii="Times New Roman" w:hAnsi="Times New Roman"/>
                <w:color w:val="auto"/>
                <w:sz w:val="20"/>
                <w:szCs w:val="20"/>
                <w:highlight w:val="none"/>
              </w:rPr>
            </w:pPr>
            <w:r>
              <w:rPr>
                <w:rFonts w:hint="eastAsia" w:ascii="Times New Roman" w:hAnsi="Times New Roman" w:eastAsia="宋体" w:cs="Times New Roman"/>
                <w:color w:val="auto"/>
                <w:kern w:val="0"/>
                <w:sz w:val="20"/>
                <w:szCs w:val="20"/>
                <w:highlight w:val="none"/>
              </w:rPr>
              <w:t>Pollak三</w:t>
            </w:r>
            <w:r>
              <w:rPr>
                <w:rFonts w:hint="eastAsia" w:ascii="Times New Roman" w:hAnsi="Times New Roman"/>
                <w:color w:val="auto"/>
                <w:kern w:val="0"/>
                <w:sz w:val="20"/>
                <w:szCs w:val="20"/>
                <w:highlight w:val="none"/>
              </w:rPr>
              <w:t>色染色液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DFC7A0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用于人体组织样本中结缔组织的多色染色。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65DCFD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A85423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DBBDA8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ED9F5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8A72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FD21B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马</w:t>
            </w:r>
            <w:r>
              <w:rPr>
                <w:rFonts w:hint="eastAsia" w:ascii="Times New Roman" w:hAnsi="Times New Roman" w:eastAsia="宋体" w:cs="Times New Roman"/>
                <w:color w:val="auto"/>
                <w:kern w:val="0"/>
                <w:sz w:val="20"/>
                <w:szCs w:val="20"/>
                <w:highlight w:val="none"/>
              </w:rPr>
              <w:t>休黄-酸性品</w:t>
            </w:r>
            <w:r>
              <w:rPr>
                <w:rFonts w:hint="eastAsia" w:ascii="Times New Roman" w:hAnsi="Times New Roman"/>
                <w:color w:val="auto"/>
                <w:kern w:val="0"/>
                <w:sz w:val="20"/>
                <w:szCs w:val="20"/>
                <w:highlight w:val="none"/>
              </w:rPr>
              <w:t>红</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苯胺蓝染色液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DB061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用于人体组织样本中纤维素的染色。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C6EC31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FADB14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D2C8F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187DE1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C03C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1EF43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苏木素</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伊红（</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E22F4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用于人体组织样本、细胞样本的常规染色。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40F4F7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CE92BD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A2DEAE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B7BD33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B981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1A61E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苏木素染色液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9C018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用于人体组织样本、细胞样本中细胞核的染色。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2CE30D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1DE2B9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6D333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64F3A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98D5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9598E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琼斯亮绿染色液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9A8AD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用于人体组织样本中毛细血管基底膜的染色。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9774A5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48EBF7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77464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5BAE3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1419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A2D81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琼斯苏木素伊红染色液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FF05F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用于人体组织样本中毛细血管基底膜的染色。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EB4543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3189D7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C5888E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BD009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6D8AA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A2032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磷钨酸苏木素染色液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EEE10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用于人体组织样本中肌纤维和纤维素的染色，特别是平滑肌的染色。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41CF33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08FDD0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52E06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1D8C93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EB5A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99E42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苏丹黑染色液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0F41A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用于人体细胞样本中脂类的染色。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4C129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DCF18A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E5AFE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287DC2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C80C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21071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822E5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苏丹Ⅲ染色液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95F2A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用于人体样本中脂肪的染色。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ED71ED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53C532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C6F12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7CB12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E81D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21072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91A8C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亮绿－过碘酸雪夫氏染色液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FCC74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用于人体组织样本中真菌的染色。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311AA2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E5111D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60E4C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E513A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91D8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21073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B041A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结晶紫染色液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32C15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用于革兰染色和人体组织样本、细胞样本中细胞核的染色。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0F5149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652D70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C3D17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35807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BE77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21074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B5427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品红染色液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D0F2F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用于细菌的染色和人体组织样本的染色。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63C06B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4F3535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896FF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A72A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66F6D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21075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66E349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氯化醋酸</w:t>
            </w:r>
            <w:r>
              <w:rPr>
                <w:rFonts w:ascii="Times New Roman" w:hAnsi="Times New Roman"/>
                <w:color w:val="auto"/>
                <w:kern w:val="0"/>
                <w:sz w:val="20"/>
                <w:szCs w:val="20"/>
                <w:highlight w:val="none"/>
              </w:rPr>
              <w:t>AS-D</w:t>
            </w:r>
            <w:r>
              <w:rPr>
                <w:rFonts w:hint="eastAsia" w:ascii="Times New Roman" w:hAnsi="Times New Roman"/>
                <w:color w:val="auto"/>
                <w:kern w:val="0"/>
                <w:sz w:val="20"/>
                <w:szCs w:val="20"/>
                <w:highlight w:val="none"/>
              </w:rPr>
              <w:t>萘酚酯酶（</w:t>
            </w:r>
            <w:r>
              <w:rPr>
                <w:rFonts w:ascii="Times New Roman" w:hAnsi="Times New Roman"/>
                <w:color w:val="auto"/>
                <w:kern w:val="0"/>
                <w:sz w:val="20"/>
                <w:szCs w:val="20"/>
                <w:highlight w:val="none"/>
              </w:rPr>
              <w:t>AS-DNCE</w:t>
            </w:r>
            <w:r>
              <w:rPr>
                <w:rFonts w:hint="eastAsia" w:ascii="Times New Roman" w:hAnsi="Times New Roman"/>
                <w:color w:val="auto"/>
                <w:kern w:val="0"/>
                <w:sz w:val="20"/>
                <w:szCs w:val="20"/>
                <w:highlight w:val="none"/>
              </w:rPr>
              <w:t>）染色液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E23CA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用于人体细胞样本中骨髓细胞的染色。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4ED98E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CCB33C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5ACCF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994267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C24B8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21076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84EB8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丁酸萘酚酯酶（</w:t>
            </w:r>
            <w:r>
              <w:rPr>
                <w:rFonts w:ascii="Times New Roman" w:hAnsi="Times New Roman"/>
                <w:color w:val="auto"/>
                <w:kern w:val="0"/>
                <w:sz w:val="20"/>
                <w:szCs w:val="20"/>
                <w:highlight w:val="none"/>
              </w:rPr>
              <w:t>α-NBE</w:t>
            </w:r>
            <w:r>
              <w:rPr>
                <w:rFonts w:hint="eastAsia" w:ascii="Times New Roman" w:hAnsi="Times New Roman"/>
                <w:color w:val="auto"/>
                <w:kern w:val="0"/>
                <w:sz w:val="20"/>
                <w:szCs w:val="20"/>
                <w:highlight w:val="none"/>
              </w:rPr>
              <w:t>）染色液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9EE04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用于人体细胞样本中骨髓细胞的染色。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97C3BF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B767E9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78B7D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96DAC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082175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21077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B7CD6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醋酸萘酚酯酶（</w:t>
            </w:r>
            <w:r>
              <w:rPr>
                <w:rFonts w:ascii="Times New Roman" w:hAnsi="Times New Roman"/>
                <w:color w:val="auto"/>
                <w:kern w:val="0"/>
                <w:sz w:val="20"/>
                <w:szCs w:val="20"/>
                <w:highlight w:val="none"/>
              </w:rPr>
              <w:t>α-NAE</w:t>
            </w:r>
            <w:r>
              <w:rPr>
                <w:rFonts w:hint="eastAsia" w:ascii="Times New Roman" w:hAnsi="Times New Roman"/>
                <w:color w:val="auto"/>
                <w:kern w:val="0"/>
                <w:sz w:val="20"/>
                <w:szCs w:val="20"/>
                <w:highlight w:val="none"/>
              </w:rPr>
              <w:t>）染色液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F9870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用于人体细胞样本中骨髓细胞的染色。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21757B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B3143B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6C863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D71C9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A0624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21078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418C2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苯胺蓝（霍夫曼蓝）染色液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946D8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用于人体组织样本中结缔组织、神经组织的染色和人体细胞样本的染色。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DDD13B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C2643E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1685C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C4FB0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B7537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21079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6D19D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甲苯胺蓝染色液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13C59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用于人体组织样本中软骨细胞、肥大细胞的染色。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1F5358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7C14A4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5F368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35CD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EA95C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21080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92DF5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刚果红染色液</w:t>
            </w:r>
          </w:p>
        </w:tc>
        <w:tc>
          <w:tcPr>
            <w:tcW w:w="1977" w:type="pct"/>
            <w:tcBorders>
              <w:top w:val="nil"/>
              <w:left w:val="nil"/>
              <w:bottom w:val="nil"/>
              <w:right w:val="nil"/>
            </w:tcBorders>
            <w:noWrap/>
            <w:vAlign w:val="center"/>
          </w:tcPr>
          <w:p w14:paraId="596EC75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用于人体组织样本中淀粉体的染色。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CA9A03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9FF447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0BE5C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53E64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E979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21081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79FFA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刘氏染色液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C24DDA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用于人体细胞样本的染色。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B01DE5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91DE4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AAC6C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7AA54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61A7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21082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E45E85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瑞氏</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吉姆萨染色液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387E5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用于人体血细胞样本的染色。</w:t>
            </w:r>
            <w:r>
              <w:rPr>
                <w:rFonts w:ascii="Times New Roman" w:hAnsi="Times New Roman"/>
                <w:color w:val="auto"/>
                <w:kern w:val="0"/>
                <w:sz w:val="20"/>
                <w:szCs w:val="20"/>
                <w:highlight w:val="none"/>
              </w:rPr>
              <w:t xml:space="preserve"> </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BEC613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51987F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1D57E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42CCB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95CD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21083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F8116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瑞氏染色液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FE91A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用于人体血细胞样本的染色。</w:t>
            </w:r>
            <w:r>
              <w:rPr>
                <w:rFonts w:ascii="Times New Roman" w:hAnsi="Times New Roman"/>
                <w:color w:val="auto"/>
                <w:kern w:val="0"/>
                <w:sz w:val="20"/>
                <w:szCs w:val="20"/>
                <w:highlight w:val="none"/>
              </w:rPr>
              <w:t xml:space="preserve"> </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709A3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F85B77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AC0A6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3794C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A44E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21084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F2D5C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吉姆萨染色液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CF157A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用于人体血细胞样本的染色。</w:t>
            </w:r>
            <w:r>
              <w:rPr>
                <w:rFonts w:ascii="Times New Roman" w:hAnsi="Times New Roman"/>
                <w:color w:val="auto"/>
                <w:kern w:val="0"/>
                <w:sz w:val="20"/>
                <w:szCs w:val="20"/>
                <w:highlight w:val="none"/>
              </w:rPr>
              <w:t xml:space="preserve"> </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B1955C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D13680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A8DBB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9D500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719B6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21085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8B1D8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DAPI</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4,6-</w:t>
            </w:r>
            <w:r>
              <w:rPr>
                <w:rFonts w:hint="eastAsia" w:ascii="Times New Roman" w:hAnsi="Times New Roman"/>
                <w:color w:val="auto"/>
                <w:kern w:val="0"/>
                <w:sz w:val="20"/>
                <w:szCs w:val="20"/>
                <w:highlight w:val="none"/>
              </w:rPr>
              <w:t>二脒基</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苯基吲哚）染色液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B1D2B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用于人体组织样本、细胞样本中细胞核染色。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DCEB79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B8B94C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549A00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8282A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A5B7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21086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07FB2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PI</w:t>
            </w:r>
            <w:r>
              <w:rPr>
                <w:rFonts w:hint="eastAsia" w:ascii="Times New Roman" w:hAnsi="Times New Roman"/>
                <w:color w:val="auto"/>
                <w:kern w:val="0"/>
                <w:sz w:val="20"/>
                <w:szCs w:val="20"/>
                <w:highlight w:val="none"/>
              </w:rPr>
              <w:t>（碘化丙啶）染色液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9B8CF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用于人体组织样本、细胞样本中</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进行染色。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A9BB68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0E05A6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7791C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EAAC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AF55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21087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C5619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异染颗粒染色液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92D1A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用于白喉棒状杆菌等的染色。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40B274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0E5E58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FCD9A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B0882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361A0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21088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C0B8C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柯氏染色液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55CB2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用于布鲁菌等细菌的染色。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B2E44B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6545F0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CA076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712EF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7147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21089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36B1D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乳酸棉酚蓝染色液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F83A0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用于真菌的染色。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0F3B8B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54BB6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FD351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0E96A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4FB9B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21090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9C3B4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革兰染色液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63D1E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用于细菌或真菌的涂片染色。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59EE4D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BC9294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9930F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ED34D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AE0F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21091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73641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抗酸染色液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CFA64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用于分枝杆菌、诺卡菌等抗酸杆菌制片染色。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7723B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3F6D5D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8748D0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0A6FE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B0AF7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21092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FB508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墨汁染色液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E4BE0B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用于微生物荚膜的染色。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3ACFC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2C5E1D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38989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6282B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30D1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21093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2DB65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荚膜染色液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39A3C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用于菌体荚膜的染色。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C2EE00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93516C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E454D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FBFCE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EF94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21094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9DFD8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鞭毛染色液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FE506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用于菌体鞭毛的染色。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1ED12D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3549A0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5EF7C8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C09F95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C980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21095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AF50C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芽孢染色液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17C55A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用于菌体芽孢染色。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D6F386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6AAEAB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1A6AF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72CC3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DF89F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21096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A0F2ED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幽门螺旋杆菌染色液</w:t>
            </w:r>
          </w:p>
        </w:tc>
        <w:tc>
          <w:tcPr>
            <w:tcW w:w="1977" w:type="pct"/>
            <w:tcBorders>
              <w:top w:val="nil"/>
              <w:left w:val="nil"/>
              <w:bottom w:val="nil"/>
              <w:right w:val="nil"/>
            </w:tcBorders>
            <w:noWrap w:val="0"/>
            <w:vAlign w:val="center"/>
          </w:tcPr>
          <w:p w14:paraId="758C33C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用于人体组织样本中幽门螺旋杆菌的染色（脲酶法除外）。</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8D4671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9ABDBF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95FCF0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16A4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0663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21097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77619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金胺</w:t>
            </w:r>
            <w:r>
              <w:rPr>
                <w:rFonts w:ascii="Times New Roman" w:hAnsi="Times New Roman"/>
                <w:color w:val="auto"/>
                <w:kern w:val="0"/>
                <w:sz w:val="20"/>
                <w:szCs w:val="20"/>
                <w:highlight w:val="none"/>
              </w:rPr>
              <w:t>O</w:t>
            </w:r>
            <w:r>
              <w:rPr>
                <w:rFonts w:hint="eastAsia" w:ascii="Times New Roman" w:hAnsi="Times New Roman"/>
                <w:color w:val="auto"/>
                <w:kern w:val="0"/>
                <w:sz w:val="20"/>
                <w:szCs w:val="20"/>
                <w:highlight w:val="none"/>
              </w:rPr>
              <w:t>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47245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用于细菌抗酸染色。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726EEE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129B43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1AB16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AC6FD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5842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21098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E7467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钙荧光白染色液（</w:t>
            </w:r>
            <w:r>
              <w:rPr>
                <w:rFonts w:ascii="Times New Roman" w:hAnsi="Times New Roman"/>
                <w:color w:val="auto"/>
                <w:kern w:val="0"/>
                <w:sz w:val="20"/>
                <w:szCs w:val="20"/>
                <w:highlight w:val="none"/>
              </w:rPr>
              <w:t>CFW</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400825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用于人体组织样本中真菌细胞壁的染色。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6D18F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47600C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B1690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2229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05F2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21099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5BB3A4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六胺银染色液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115CD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用于人体组织样本中真菌和其他机会性生物细胞壁中的多糖染色。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DC195B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9941A9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AAC37B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DC253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8144FB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21100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999C3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斯坦氏染色液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628C2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用于人体组织样本中的各种致病微生物（如幽门螺旋杆菌）的银染染色。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90B2C3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EE47F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A104D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97A3E4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ED232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E1935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银染色液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3760B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用于人体组织样本中蛋白、核酸的染色。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6087B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89A0C0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32C47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5693D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0723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14256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铜染色液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01483D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用于人体组织样本中铜颗粒的染色。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2D8019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18E240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C279C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B8940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AC01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DD16B8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硫堇染色液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D5F001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用于人体组织样本、细胞样本中细胞核</w:t>
            </w: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3E4B8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AB577C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232949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36EC28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AE8F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7A621B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硫堇</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伊红染色液（</w:t>
            </w:r>
            <w:r>
              <w:rPr>
                <w:rFonts w:ascii="Times New Roman" w:hAnsi="Times New Roman"/>
                <w:color w:val="auto"/>
                <w:kern w:val="0"/>
                <w:sz w:val="20"/>
                <w:szCs w:val="20"/>
                <w:highlight w:val="none"/>
              </w:rPr>
              <w:t>F-E</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8BE6C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用于人体组织样本、细胞样本的复染及特殊染色。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52928E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51AE8B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28F5B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1AB4AB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C5B7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DF203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甲基紫染色液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48E8B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用于人体组织样本的淀粉样变染色。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282EA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B04017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A93A85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B2362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A43E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2CC91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黑色素染色液（硫酸亚铁法）</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EC370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用于人体组织样本中黑色素的染色。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7D0F1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9849C0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C2A06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ACAF7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67DC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4A9D9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钙盐染色液（硝酸银法）</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DC326C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用于人体组织样本中钙盐的染色。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C7617E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D5BEBA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04FF95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2A34B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A1EC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EF78D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过碘酸雪夫染色液（糖原染色液，</w:t>
            </w:r>
            <w:r>
              <w:rPr>
                <w:rFonts w:ascii="Times New Roman" w:hAnsi="Times New Roman"/>
                <w:color w:val="auto"/>
                <w:kern w:val="0"/>
                <w:sz w:val="20"/>
                <w:szCs w:val="20"/>
                <w:highlight w:val="none"/>
              </w:rPr>
              <w:t>PAS</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4E9903">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用于人体组织样本、细胞样本中糖原、粘多糖的染色。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95E498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0D39D7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FD85F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E80D1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E576D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325777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D-PAS</w:t>
            </w:r>
            <w:r>
              <w:rPr>
                <w:rFonts w:hint="eastAsia" w:ascii="Times New Roman" w:hAnsi="Times New Roman"/>
                <w:color w:val="auto"/>
                <w:kern w:val="0"/>
                <w:sz w:val="20"/>
                <w:szCs w:val="20"/>
                <w:highlight w:val="none"/>
              </w:rPr>
              <w:t>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7FC2A8">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用于人体组织样本、细胞样本中非糖原物质的染色。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8C7615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022E82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203E05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172D8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A226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38F4F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高铁二胺－阿利辛蓝染色液（</w:t>
            </w:r>
            <w:r>
              <w:rPr>
                <w:rFonts w:ascii="Times New Roman" w:hAnsi="Times New Roman"/>
                <w:color w:val="auto"/>
                <w:kern w:val="0"/>
                <w:sz w:val="20"/>
                <w:szCs w:val="20"/>
                <w:highlight w:val="none"/>
              </w:rPr>
              <w:t>HID-AB</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6D03C9">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用于人体组织样本、细胞样本中硫酸化酸性粘液物质和唾液酸粘液物质的染色。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40EF4F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0C4EF7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A6215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C6393F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3AE28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A534B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阿利辛蓝染色液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7FA5B0">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用于人体组织样本、细胞样本中粘多糖染色。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0701E0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108A87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DC0538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3CC15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4BAB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D75EF9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阿利辛蓝</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过碘酸雪夫氏染色液（</w:t>
            </w:r>
            <w:r>
              <w:rPr>
                <w:rFonts w:ascii="Times New Roman" w:hAnsi="Times New Roman"/>
                <w:color w:val="auto"/>
                <w:kern w:val="0"/>
                <w:sz w:val="20"/>
                <w:szCs w:val="20"/>
                <w:highlight w:val="none"/>
              </w:rPr>
              <w:t>AB-PAS</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111D82">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用于人体组织样本、细胞样本中酸粘蛋白的染色。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8654DA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D9F9AD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0E44A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9A70B0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8B05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0D8EF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阿利辛黄染色液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87CFD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用于人体组织样本中幽门螺旋杆菌染色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55E910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B7C0095">
        <w:tblPrEx>
          <w:tblCellMar>
            <w:top w:w="0" w:type="dxa"/>
            <w:left w:w="108" w:type="dxa"/>
            <w:bottom w:w="0" w:type="dxa"/>
            <w:right w:w="108" w:type="dxa"/>
          </w:tblCellMar>
        </w:tblPrEx>
        <w:trPr>
          <w:cantSplit/>
          <w:trHeight w:val="34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0DA5F7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D0B77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1E0B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B56A2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亚甲基蓝（美蓝）染色液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5FA26D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用于人体组织样本、细胞样本中核酸的染色。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5199F4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EE96D89">
        <w:tblPrEx>
          <w:tblCellMar>
            <w:top w:w="0" w:type="dxa"/>
            <w:left w:w="108" w:type="dxa"/>
            <w:bottom w:w="0" w:type="dxa"/>
            <w:right w:w="108" w:type="dxa"/>
          </w:tblCellMar>
        </w:tblPrEx>
        <w:trPr>
          <w:cantSplit/>
          <w:trHeight w:val="34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3B4A75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96F4A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E7DF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8CD0DE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Van Gieson</w:t>
            </w:r>
            <w:r>
              <w:rPr>
                <w:rFonts w:hint="eastAsia" w:ascii="Times New Roman" w:hAnsi="Times New Roman"/>
                <w:color w:val="auto"/>
                <w:kern w:val="0"/>
                <w:sz w:val="20"/>
                <w:szCs w:val="20"/>
                <w:highlight w:val="none"/>
              </w:rPr>
              <w:t>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30CC6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用于人体组织样本、细胞样本中胶原纤维和肌纤维的染色。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E75B73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69913F1">
        <w:tblPrEx>
          <w:tblCellMar>
            <w:top w:w="0" w:type="dxa"/>
            <w:left w:w="108" w:type="dxa"/>
            <w:bottom w:w="0" w:type="dxa"/>
            <w:right w:w="108" w:type="dxa"/>
          </w:tblCellMar>
        </w:tblPrEx>
        <w:trPr>
          <w:cantSplit/>
          <w:trHeight w:val="34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78CDF2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B3A69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4924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EBCF7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W-S</w:t>
            </w:r>
            <w:r>
              <w:rPr>
                <w:rFonts w:hint="eastAsia" w:ascii="Times New Roman" w:hAnsi="Times New Roman"/>
                <w:color w:val="auto"/>
                <w:kern w:val="0"/>
                <w:sz w:val="20"/>
                <w:szCs w:val="20"/>
                <w:highlight w:val="none"/>
              </w:rPr>
              <w:t>银染色液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09E11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用于人体组织样本中的嗜银微生物的染色。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160649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1161934">
        <w:tblPrEx>
          <w:tblCellMar>
            <w:top w:w="0" w:type="dxa"/>
            <w:left w:w="108" w:type="dxa"/>
            <w:bottom w:w="0" w:type="dxa"/>
            <w:right w:w="108" w:type="dxa"/>
          </w:tblCellMar>
        </w:tblPrEx>
        <w:trPr>
          <w:cantSplit/>
          <w:trHeight w:val="34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4928B9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28B0A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06B3F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E6B481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红色复染染色液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49619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用于人体组织样本、细胞样本中细胞核的染色。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F09BDF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4B21A18">
        <w:tblPrEx>
          <w:tblCellMar>
            <w:top w:w="0" w:type="dxa"/>
            <w:left w:w="108" w:type="dxa"/>
            <w:bottom w:w="0" w:type="dxa"/>
            <w:right w:w="108" w:type="dxa"/>
          </w:tblCellMar>
        </w:tblPrEx>
        <w:trPr>
          <w:cantSplit/>
          <w:trHeight w:val="34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111070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987909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DE8C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F66E4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弹性纤维染色液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43E31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用于人体组织样本中弹性纤维的染色。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2615E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AC0997C">
        <w:tblPrEx>
          <w:tblCellMar>
            <w:top w:w="0" w:type="dxa"/>
            <w:left w:w="108" w:type="dxa"/>
            <w:bottom w:w="0" w:type="dxa"/>
            <w:right w:w="108" w:type="dxa"/>
          </w:tblCellMar>
        </w:tblPrEx>
        <w:trPr>
          <w:cantSplit/>
          <w:trHeight w:val="34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FD1592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50DA7B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0BC7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F207FE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网状纤维染色液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C439E0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用于人体组织样本中网状纤维的染色。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5EAC6B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D51AB88">
        <w:tblPrEx>
          <w:tblCellMar>
            <w:top w:w="0" w:type="dxa"/>
            <w:left w:w="108" w:type="dxa"/>
            <w:bottom w:w="0" w:type="dxa"/>
            <w:right w:w="108" w:type="dxa"/>
          </w:tblCellMar>
        </w:tblPrEx>
        <w:trPr>
          <w:cantSplit/>
          <w:trHeight w:val="340" w:hRule="atLeast"/>
        </w:trPr>
        <w:tc>
          <w:tcPr>
            <w:tcW w:w="209" w:type="pct"/>
            <w:tcBorders>
              <w:top w:val="single" w:color="000000" w:sz="4" w:space="0"/>
              <w:left w:val="single" w:color="000000" w:sz="4" w:space="0"/>
              <w:bottom w:val="single" w:color="000000" w:sz="4" w:space="0"/>
              <w:right w:val="single" w:color="000000" w:sz="4" w:space="0"/>
            </w:tcBorders>
            <w:noWrap/>
            <w:vAlign w:val="center"/>
          </w:tcPr>
          <w:p w14:paraId="6972B08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901BE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样本处理用产品</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62274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21120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A6C1B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分散蓝染色液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06A22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用于人体组织样本、细胞样本的染色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7F6C70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77F7E13">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5937A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CC5A7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24EB5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001A7A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免疫显色试剂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37495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在免疫组化反应中与一抗结合，或在原位杂交检测中与首要探针结合，通过显色，对靶点进行标记。包括免疫显色组分，但不包含一抗或首要探针。</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10053C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1BFFC4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5E7DC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B2D32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374FED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BADCD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DAB</w:t>
            </w:r>
            <w:r>
              <w:rPr>
                <w:rFonts w:hint="eastAsia" w:ascii="Times New Roman" w:hAnsi="Times New Roman"/>
                <w:color w:val="auto"/>
                <w:kern w:val="0"/>
                <w:sz w:val="20"/>
                <w:szCs w:val="20"/>
                <w:highlight w:val="none"/>
              </w:rPr>
              <w:t>显色试剂</w:t>
            </w:r>
          </w:p>
        </w:tc>
        <w:tc>
          <w:tcPr>
            <w:tcW w:w="1977" w:type="pct"/>
            <w:tcBorders>
              <w:top w:val="nil"/>
              <w:left w:val="nil"/>
              <w:bottom w:val="nil"/>
              <w:right w:val="nil"/>
            </w:tcBorders>
            <w:noWrap w:val="0"/>
            <w:vAlign w:val="center"/>
          </w:tcPr>
          <w:p w14:paraId="4D79B55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用于免疫组化、原位杂交检测中的显色。试剂不包含一抗或首要探针。</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5A039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AAF716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12CFF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3E2535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408D0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B7E85B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DAB</w:t>
            </w:r>
            <w:r>
              <w:rPr>
                <w:rFonts w:hint="eastAsia" w:ascii="Times New Roman" w:hAnsi="Times New Roman"/>
                <w:color w:val="auto"/>
                <w:kern w:val="0"/>
                <w:sz w:val="20"/>
                <w:szCs w:val="20"/>
                <w:highlight w:val="none"/>
              </w:rPr>
              <w:t>显色增强液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0A069E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与</w:t>
            </w:r>
            <w:r>
              <w:rPr>
                <w:rFonts w:ascii="Times New Roman" w:hAnsi="Times New Roman"/>
                <w:color w:val="auto"/>
                <w:kern w:val="0"/>
                <w:sz w:val="20"/>
                <w:szCs w:val="20"/>
                <w:highlight w:val="none"/>
              </w:rPr>
              <w:t>DAB</w:t>
            </w:r>
            <w:r>
              <w:rPr>
                <w:rFonts w:hint="eastAsia" w:ascii="Times New Roman" w:hAnsi="Times New Roman"/>
                <w:color w:val="auto"/>
                <w:kern w:val="0"/>
                <w:sz w:val="20"/>
                <w:szCs w:val="20"/>
                <w:highlight w:val="none"/>
              </w:rPr>
              <w:t>显色试剂配合使用，用于免疫组化检测</w:t>
            </w:r>
            <w:r>
              <w:rPr>
                <w:rFonts w:ascii="Times New Roman" w:hAnsi="Times New Roman"/>
                <w:color w:val="auto"/>
                <w:kern w:val="0"/>
                <w:sz w:val="20"/>
                <w:szCs w:val="20"/>
                <w:highlight w:val="none"/>
              </w:rPr>
              <w:t>DAB</w:t>
            </w:r>
            <w:r>
              <w:rPr>
                <w:rFonts w:hint="eastAsia" w:ascii="Times New Roman" w:hAnsi="Times New Roman"/>
                <w:color w:val="auto"/>
                <w:kern w:val="0"/>
                <w:sz w:val="20"/>
                <w:szCs w:val="20"/>
                <w:highlight w:val="none"/>
              </w:rPr>
              <w:t>显色的增强。</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334BAD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5E4873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243B2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4B469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408A6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EB939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碱性磷酸酶显色试剂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AF244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用于原位杂交、免疫组化检测中与一抗结合后的显色。试剂不包含一抗或首要探针。</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E44C0F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0DA6FD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BE187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F0BA0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48814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7594F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AEC</w:t>
            </w:r>
            <w:r>
              <w:rPr>
                <w:rFonts w:hint="eastAsia" w:ascii="Times New Roman" w:hAnsi="Times New Roman"/>
                <w:color w:val="auto"/>
                <w:kern w:val="0"/>
                <w:sz w:val="20"/>
                <w:szCs w:val="20"/>
                <w:highlight w:val="none"/>
              </w:rPr>
              <w:t>显色试剂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9A913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用于辣根过氧化酶（</w:t>
            </w:r>
            <w:r>
              <w:rPr>
                <w:rFonts w:ascii="Times New Roman" w:hAnsi="Times New Roman"/>
                <w:color w:val="auto"/>
                <w:kern w:val="0"/>
                <w:sz w:val="20"/>
                <w:szCs w:val="20"/>
                <w:highlight w:val="none"/>
              </w:rPr>
              <w:t>HRP</w:t>
            </w:r>
            <w:r>
              <w:rPr>
                <w:rFonts w:hint="eastAsia" w:ascii="Times New Roman" w:hAnsi="Times New Roman"/>
                <w:color w:val="auto"/>
                <w:kern w:val="0"/>
                <w:sz w:val="20"/>
                <w:szCs w:val="20"/>
                <w:highlight w:val="none"/>
              </w:rPr>
              <w:t>）系统免疫组化检测中以</w:t>
            </w:r>
            <w:r>
              <w:rPr>
                <w:rFonts w:ascii="Times New Roman" w:hAnsi="Times New Roman"/>
                <w:color w:val="auto"/>
                <w:kern w:val="0"/>
                <w:sz w:val="20"/>
                <w:szCs w:val="20"/>
                <w:highlight w:val="none"/>
              </w:rPr>
              <w:t>AEC</w:t>
            </w:r>
            <w:r>
              <w:rPr>
                <w:rFonts w:hint="eastAsia" w:ascii="Times New Roman" w:hAnsi="Times New Roman"/>
                <w:color w:val="auto"/>
                <w:kern w:val="0"/>
                <w:sz w:val="20"/>
                <w:szCs w:val="20"/>
                <w:highlight w:val="none"/>
              </w:rPr>
              <w:t>为显色底物的显色。试剂不包含一抗。</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E4F7E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241B11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98853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898B0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C702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0C933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酪胺荧光显色试剂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05DBE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用于多重荧光免疫组化检测的显色。试剂不包含一抗。</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596361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2FDD1A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282CB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089D7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C723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7BB5D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原位杂交蓝染显色试剂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F5066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用于在间接生物素抗生物素蛋白链霉素系统原位杂交检测中的显色。试剂不包含首要探针。</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062EFD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11371B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042E2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24BD5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57DB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EBADF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地高辛显色试剂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1EDF00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用于原位杂交、免疫组化检测中标记地高辛探针或抗体的显色。试剂不包含一抗或首要探针。</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44CDF9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E66501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ADD0B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616D1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93A3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551041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TMB</w:t>
            </w:r>
            <w:r>
              <w:rPr>
                <w:rFonts w:hint="eastAsia" w:ascii="Times New Roman" w:hAnsi="Times New Roman"/>
                <w:color w:val="auto"/>
                <w:kern w:val="0"/>
                <w:sz w:val="20"/>
                <w:szCs w:val="20"/>
                <w:highlight w:val="none"/>
              </w:rPr>
              <w:t>底物液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F89316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与检测试剂配合使用，完成基于免疫原理的体外诊断检测试验。</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67A1E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1CC8DF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62ABD3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C6EFCE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55BE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09E1D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免疫检验系统用底物液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FF287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与其他多种试剂（如一抗、二抗、标准品、终止液等）配合使用，完成基于免疫原理的体外诊断检测，仅用于确定的检测系统。</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D886C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C06C2C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029846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CCC4F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486E4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BC5E6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免疫检验系统用终止液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00EB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用于终止酶标二抗与底物液的荧光反应，完成基于免疫原理的体外诊断检测，仅用于确定的检测系统。</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2A1F9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FC2646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9034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75F5E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570FC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5298D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增强液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18CF0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用于与标记在抗体上的发光标记物形成复合物，增强发光信号以便定量检测发光强度。</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A7454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0057B2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948D6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0308A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023E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DFD39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激发液</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预激发液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47424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与免疫分析仪配合使用，用于提供化学发光免疫分析反应中所需的反应环境，以启动化学发光反应。</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F4550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AA22DF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B852F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7FCB62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D96C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D64F8A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比浊管</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F27DF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用于判定菌悬液的均一性和一致性。</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365563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5318F00">
        <w:tblPrEx>
          <w:tblCellMar>
            <w:top w:w="0" w:type="dxa"/>
            <w:left w:w="108" w:type="dxa"/>
            <w:bottom w:w="0" w:type="dxa"/>
            <w:right w:w="108" w:type="dxa"/>
          </w:tblCellMar>
        </w:tblPrEx>
        <w:trPr>
          <w:cantSplit/>
          <w:trHeight w:val="454"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EC9F9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6E61F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DE7D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106A5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缓冲液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411D5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用于提供</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维持反应环境。</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CCC531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ACEFFC6">
        <w:tblPrEx>
          <w:tblCellMar>
            <w:top w:w="0" w:type="dxa"/>
            <w:left w:w="108" w:type="dxa"/>
            <w:bottom w:w="0" w:type="dxa"/>
            <w:right w:w="108" w:type="dxa"/>
          </w:tblCellMar>
        </w:tblPrEx>
        <w:trPr>
          <w:cantSplit/>
          <w:trHeight w:val="454"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C91C1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BB133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93704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5C5FD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阴极</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阳极缓冲液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39B17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用于提供</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维持阴极</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阳极反应环境。</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5FEC78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427AD4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01F10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BE02B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FDB7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419AD8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血清蛋白电泳缓冲液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A909A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与全自动毛细管电泳仪配套使用，用于提供血清蛋白毛细管电泳检测所需的缓冲环境。</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1D08C7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FB521F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E656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5C762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969D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65B4F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磷酸盐缓冲液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90CE7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用于一些病理学、免疫学、生物化学、细胞生物学实验。常作为稀释液、洗涤液以及细胞培养缓冲液。</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8C6ED4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A2B8CEE">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27736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C41BD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9896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5258CE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电解质分析仪用缓冲液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3186B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用于电解质、血气分析仪，在离子选择电极法（</w:t>
            </w:r>
            <w:r>
              <w:rPr>
                <w:rFonts w:ascii="Times New Roman" w:hAnsi="Times New Roman"/>
                <w:color w:val="auto"/>
                <w:kern w:val="0"/>
                <w:sz w:val="20"/>
                <w:szCs w:val="20"/>
                <w:highlight w:val="none"/>
              </w:rPr>
              <w:t>ISE</w:t>
            </w:r>
            <w:r>
              <w:rPr>
                <w:rFonts w:hint="eastAsia" w:ascii="Times New Roman" w:hAnsi="Times New Roman"/>
                <w:color w:val="auto"/>
                <w:kern w:val="0"/>
                <w:sz w:val="20"/>
                <w:szCs w:val="20"/>
                <w:highlight w:val="none"/>
              </w:rPr>
              <w:t>）检测样本的无机离子过程中稀释样本，提供缓冲环境，并维持溶液</w:t>
            </w:r>
            <w:r>
              <w:rPr>
                <w:rFonts w:ascii="Times New Roman" w:hAnsi="Times New Roman"/>
                <w:color w:val="auto"/>
                <w:kern w:val="0"/>
                <w:sz w:val="20"/>
                <w:szCs w:val="20"/>
                <w:highlight w:val="none"/>
              </w:rPr>
              <w:t>pH</w:t>
            </w:r>
            <w:r>
              <w:rPr>
                <w:rFonts w:hint="eastAsia" w:ascii="Times New Roman" w:hAnsi="Times New Roman"/>
                <w:color w:val="auto"/>
                <w:kern w:val="0"/>
                <w:sz w:val="20"/>
                <w:szCs w:val="20"/>
                <w:highlight w:val="none"/>
              </w:rPr>
              <w:t>值的稳定，试剂本身不参与检测反应。</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C5198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E50B3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1F6B7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6CB0EB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反应体系通用试剂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26B4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22020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7A29C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待测物清洗液</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洗脱液</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FA3F5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用于检测过程中反应过程体系内待测物清洗或洗脱、起到纯化待测物以便后续检测的仪器平台通用或方法学通用试剂。不单独用于仪器、检测用具及环境的清洗。</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87E4BD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996741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D55E7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DEAE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4C50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F06513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08BDE5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CD1a</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050F3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CCF651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998756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0B73F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776E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7C2DE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E50FA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CD2</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D762F0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FA48DA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5BCE2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4A063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5A73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CC4C66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C88DF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CD3</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8B9D91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12B337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4686D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87773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57B64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F9220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A8642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CD4</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6D2A8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1740563">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AE0AD7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D35D9C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02A8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58380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F465EC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CD5</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13C6E3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1E7300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A953D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27C34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1B39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3C6D5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 xml:space="preserve"> CD7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CD9A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CD7</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A7FE0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B94E39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0C854A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AE107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507B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F9428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08131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CD8</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D8CA41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4D9160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5BB9C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181444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E69D8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78DBF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CD9</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2EAF0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CD9</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14BE1C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BD5E34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9B9EAF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12B4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4E3FC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5C071B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C64E0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CD10</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9AD463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9108FC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22AF2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C589C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5FB7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C702A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CD11b</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541ED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CD11b</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7296D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FB41B4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66AB4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89EC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C82D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0B4C0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CD11c</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1368F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CD11c</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772B41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6212A99">
        <w:tblPrEx>
          <w:tblCellMar>
            <w:top w:w="0" w:type="dxa"/>
            <w:left w:w="108" w:type="dxa"/>
            <w:bottom w:w="0" w:type="dxa"/>
            <w:right w:w="108" w:type="dxa"/>
          </w:tblCellMar>
        </w:tblPrEx>
        <w:trPr>
          <w:cantSplit/>
          <w:trHeight w:val="1215" w:hRule="atLeast"/>
        </w:trPr>
        <w:tc>
          <w:tcPr>
            <w:tcW w:w="209" w:type="pct"/>
            <w:tcBorders>
              <w:top w:val="single" w:color="000000" w:sz="4" w:space="0"/>
              <w:left w:val="single" w:color="000000" w:sz="4" w:space="0"/>
              <w:bottom w:val="single" w:color="000000" w:sz="4" w:space="0"/>
              <w:right w:val="nil"/>
            </w:tcBorders>
            <w:noWrap w:val="0"/>
            <w:vAlign w:val="center"/>
          </w:tcPr>
          <w:p w14:paraId="5528E4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C7100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A4F93D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BF281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DC0E8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CD13</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EE1FB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6E21DE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C000A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63D85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26FC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F0C86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FB737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CD14</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6B4E75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7CF49A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85181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A05C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474D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4BB37F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4C749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CD15</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2C72EB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FF4BAE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78568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D3400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9CB7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71ED0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ED641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CD16</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5A76B6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1A9D9C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200C7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2D0B8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DE37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E42953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D3213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CD23</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8B4FFC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139C70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23A29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5D400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84972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73546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4B3CF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CD25</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113520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5850DD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370B2E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B9627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4F2F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6F82F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EE4D2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CD27</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7534C9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FABDE2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8867D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B767E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6138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B2F96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963E1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CD28</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DEEBB0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55BF1A1">
        <w:tblPrEx>
          <w:tblCellMar>
            <w:top w:w="0" w:type="dxa"/>
            <w:left w:w="108" w:type="dxa"/>
            <w:bottom w:w="0" w:type="dxa"/>
            <w:right w:w="108" w:type="dxa"/>
          </w:tblCellMar>
        </w:tblPrEx>
        <w:trPr>
          <w:cantSplit/>
          <w:trHeight w:val="1610" w:hRule="atLeast"/>
        </w:trPr>
        <w:tc>
          <w:tcPr>
            <w:tcW w:w="209" w:type="pct"/>
            <w:tcBorders>
              <w:top w:val="single" w:color="000000" w:sz="4" w:space="0"/>
              <w:left w:val="single" w:color="000000" w:sz="4" w:space="0"/>
              <w:bottom w:val="single" w:color="000000" w:sz="4" w:space="0"/>
              <w:right w:val="nil"/>
            </w:tcBorders>
            <w:noWrap w:val="0"/>
            <w:vAlign w:val="center"/>
          </w:tcPr>
          <w:p w14:paraId="092C9C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A088B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9E05A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A943B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EC9D3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CD33</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F8B21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5C60AB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F9604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08DF5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10B2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6044DA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7595EF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CD36</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CDC0F6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82416D8">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6B0CE2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9AE84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FB2A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C999A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81C0A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CD38</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0E2ED4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12AC2E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45C83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02075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DA93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C9B6D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93CB71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CD41</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D919C6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81873B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3800B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162AA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B6638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02583D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CD42a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FA44A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CD42a</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CCBFE6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649613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34B9E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A982E1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4ACE9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0A95B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CD42b</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97F30E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CD42b</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06D39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5E9F25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CDA33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26FBD8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03ED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D958FA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BD445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CD45</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BB4D38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92C64E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44EE64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E5566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7D4B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9C7B2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CD45RA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C786B1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CD45RA</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53E13F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7E051B">
        <w:tblPrEx>
          <w:tblCellMar>
            <w:top w:w="0" w:type="dxa"/>
            <w:left w:w="108" w:type="dxa"/>
            <w:bottom w:w="0" w:type="dxa"/>
            <w:right w:w="108" w:type="dxa"/>
          </w:tblCellMar>
        </w:tblPrEx>
        <w:trPr>
          <w:cantSplit/>
          <w:trHeight w:val="1321" w:hRule="atLeast"/>
        </w:trPr>
        <w:tc>
          <w:tcPr>
            <w:tcW w:w="209" w:type="pct"/>
            <w:tcBorders>
              <w:top w:val="single" w:color="000000" w:sz="4" w:space="0"/>
              <w:left w:val="single" w:color="000000" w:sz="4" w:space="0"/>
              <w:bottom w:val="single" w:color="000000" w:sz="4" w:space="0"/>
              <w:right w:val="nil"/>
            </w:tcBorders>
            <w:noWrap w:val="0"/>
            <w:vAlign w:val="center"/>
          </w:tcPr>
          <w:p w14:paraId="06FB23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CF32E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80634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328048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CD45RO</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624E7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CD45RO</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20812F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0011B8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E69E9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940FAA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3D44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A2E16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CD55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74052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CD55</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A203F3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EFAB26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97ADD5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89D10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E67B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0147B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CD56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B93C9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CD56</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7A7E6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1E13DE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7D266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337C9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D62A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B3F1C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CD57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D3369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CD57</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1A743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E6254D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8B39E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FD0D3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1BE4F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9BCFF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CD58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CCE8C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CD58</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B651DA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D53007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2F425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60F26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48B4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8D1F0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CD59</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9425B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CD59</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21FF0F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46B4255">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74487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90B475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FB19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95817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CD61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1029B5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CD61</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518114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AC67E7B">
        <w:tblPrEx>
          <w:tblCellMar>
            <w:top w:w="0" w:type="dxa"/>
            <w:left w:w="108" w:type="dxa"/>
            <w:bottom w:w="0" w:type="dxa"/>
            <w:right w:w="108" w:type="dxa"/>
          </w:tblCellMar>
        </w:tblPrEx>
        <w:trPr>
          <w:cantSplit/>
          <w:trHeight w:val="1031" w:hRule="atLeast"/>
        </w:trPr>
        <w:tc>
          <w:tcPr>
            <w:tcW w:w="209" w:type="pct"/>
            <w:tcBorders>
              <w:top w:val="single" w:color="000000" w:sz="4" w:space="0"/>
              <w:left w:val="single" w:color="000000" w:sz="4" w:space="0"/>
              <w:bottom w:val="single" w:color="000000" w:sz="4" w:space="0"/>
              <w:right w:val="nil"/>
            </w:tcBorders>
            <w:noWrap w:val="0"/>
            <w:vAlign w:val="center"/>
          </w:tcPr>
          <w:p w14:paraId="3D94FFA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5334D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CBAD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02DB0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CD62P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028D3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CD62P</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A8C90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2AF46BB">
        <w:tblPrEx>
          <w:tblCellMar>
            <w:top w:w="0" w:type="dxa"/>
            <w:left w:w="108" w:type="dxa"/>
            <w:bottom w:w="0" w:type="dxa"/>
            <w:right w:w="108" w:type="dxa"/>
          </w:tblCellMar>
        </w:tblPrEx>
        <w:trPr>
          <w:cantSplit/>
          <w:trHeight w:val="1163" w:hRule="atLeast"/>
        </w:trPr>
        <w:tc>
          <w:tcPr>
            <w:tcW w:w="209" w:type="pct"/>
            <w:tcBorders>
              <w:top w:val="single" w:color="000000" w:sz="4" w:space="0"/>
              <w:left w:val="single" w:color="000000" w:sz="4" w:space="0"/>
              <w:bottom w:val="single" w:color="000000" w:sz="4" w:space="0"/>
              <w:right w:val="nil"/>
            </w:tcBorders>
            <w:noWrap w:val="0"/>
            <w:vAlign w:val="center"/>
          </w:tcPr>
          <w:p w14:paraId="447B3D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E7FF7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CB92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DFEC6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CD69</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402A8A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CD69</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51F2E0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FC2CF82">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D6749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9FA8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859B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F1C6C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CD71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9363B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CD71</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D55F6E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488C70B">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711F6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41C00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683F4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26376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CD79a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74893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CD79a</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D1D0A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0EC865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28359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B13C5D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09DF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335132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CD79b</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2DA21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CD79b</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4E0ACE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8B1A619">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1F58AB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DB19B1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ED84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92184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CD81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150C7F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CD81</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5ED184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2F10C1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5B7536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0CFD98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E9BFF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DC996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CD103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9928F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CD103</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4B8E5E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624BBC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71204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83DD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B1D08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A9A4F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CD117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5F8E5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CD117</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D25D2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227DA9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7110C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D7513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3562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6E9DD2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CD123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F2E0E5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CD123</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810E3C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0A96259">
        <w:tblPrEx>
          <w:tblCellMar>
            <w:top w:w="0" w:type="dxa"/>
            <w:left w:w="108" w:type="dxa"/>
            <w:bottom w:w="0" w:type="dxa"/>
            <w:right w:w="108" w:type="dxa"/>
          </w:tblCellMar>
        </w:tblPrEx>
        <w:trPr>
          <w:cantSplit/>
          <w:trHeight w:val="1531" w:hRule="atLeast"/>
        </w:trPr>
        <w:tc>
          <w:tcPr>
            <w:tcW w:w="209" w:type="pct"/>
            <w:tcBorders>
              <w:top w:val="single" w:color="000000" w:sz="4" w:space="0"/>
              <w:left w:val="single" w:color="000000" w:sz="4" w:space="0"/>
              <w:bottom w:val="single" w:color="000000" w:sz="4" w:space="0"/>
              <w:right w:val="nil"/>
            </w:tcBorders>
            <w:noWrap w:val="0"/>
            <w:vAlign w:val="center"/>
          </w:tcPr>
          <w:p w14:paraId="3EB2406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11050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03E7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D494E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CD127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D081B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CD127</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5DA1E9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C1AF78E">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F4BD5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B5BFE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83E48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8D3F0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CD200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21FE2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CD200</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399059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0C91C9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0682AA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FCD65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98B0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138E30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FMC7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5CA79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FMC7</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F44A8A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06F2390">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3D05F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A1F216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5B90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1DE0D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FOXP3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E5ADB1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w:t>
            </w:r>
            <w:r>
              <w:rPr>
                <w:rFonts w:hint="eastAsia" w:ascii="Times New Roman" w:hAnsi="Times New Roman" w:eastAsia="宋体" w:cs="Times New Roman"/>
                <w:color w:val="auto"/>
                <w:kern w:val="0"/>
                <w:sz w:val="20"/>
                <w:szCs w:val="20"/>
                <w:highlight w:val="none"/>
              </w:rPr>
              <w:t>中FOXP3的检测，临</w:t>
            </w:r>
            <w:r>
              <w:rPr>
                <w:rFonts w:hint="eastAsia" w:ascii="Times New Roman" w:hAnsi="Times New Roman"/>
                <w:color w:val="auto"/>
                <w:kern w:val="0"/>
                <w:sz w:val="20"/>
                <w:szCs w:val="20"/>
                <w:highlight w:val="none"/>
              </w:rPr>
              <w:t>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6DACBF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A75579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nil"/>
            </w:tcBorders>
            <w:noWrap w:val="0"/>
            <w:vAlign w:val="center"/>
          </w:tcPr>
          <w:p w14:paraId="576995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B8E60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9CA1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EE7B6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人类白细胞抗原</w:t>
            </w:r>
            <w:r>
              <w:rPr>
                <w:rFonts w:ascii="Times New Roman" w:hAnsi="Times New Roman"/>
                <w:color w:val="auto"/>
                <w:kern w:val="0"/>
                <w:sz w:val="20"/>
                <w:szCs w:val="20"/>
                <w:highlight w:val="none"/>
              </w:rPr>
              <w:t>DR</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55ECD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用于辅助人体样本中人类白细胞抗原</w:t>
            </w:r>
            <w:r>
              <w:rPr>
                <w:rFonts w:ascii="Times New Roman" w:hAnsi="Times New Roman"/>
                <w:color w:val="auto"/>
                <w:kern w:val="0"/>
                <w:sz w:val="20"/>
                <w:szCs w:val="20"/>
                <w:highlight w:val="none"/>
              </w:rPr>
              <w:t>DR</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HLA-DR</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1CED7B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587A964">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26371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9A603D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C7252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05F90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p16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CE8BE3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p16</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63DA21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DE8759A">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B1303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68347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E745A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72B0FD">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末端脱氧核苷酸转移酶（TdT）抗体试剂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770EF4">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用于辅助人体样本中末端脱氧核苷酸转移酶（TdT）的检测，临床上用于为医师提供诊断的辅助信息，不得用于指导临床用药或伴随诊断。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999824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477040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779030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41EC7A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0AF7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F9E31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髓过氧化物酶（</w:t>
            </w:r>
            <w:r>
              <w:rPr>
                <w:rFonts w:ascii="Times New Roman" w:hAnsi="Times New Roman"/>
                <w:color w:val="auto"/>
                <w:kern w:val="0"/>
                <w:sz w:val="20"/>
                <w:szCs w:val="20"/>
                <w:highlight w:val="none"/>
              </w:rPr>
              <w:t>MPO</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DCC85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用于辅助人体样本中</w:t>
            </w:r>
            <w:r>
              <w:rPr>
                <w:rFonts w:ascii="Times New Roman" w:hAnsi="Times New Roman"/>
                <w:color w:val="auto"/>
                <w:kern w:val="0"/>
                <w:sz w:val="20"/>
                <w:szCs w:val="20"/>
                <w:highlight w:val="none"/>
              </w:rPr>
              <w:t>MPO</w:t>
            </w:r>
            <w:r>
              <w:rPr>
                <w:rFonts w:hint="eastAsia" w:ascii="Times New Roman" w:hAnsi="Times New Roman"/>
                <w:color w:val="auto"/>
                <w:kern w:val="0"/>
                <w:sz w:val="20"/>
                <w:szCs w:val="20"/>
                <w:highlight w:val="none"/>
              </w:rPr>
              <w:t>的检测，临床上用于为医师提供诊断的辅助信息，不得用于指导临床用药或伴随诊断。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E3A43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E5E4384">
        <w:tblPrEx>
          <w:tblCellMar>
            <w:top w:w="0" w:type="dxa"/>
            <w:left w:w="108" w:type="dxa"/>
            <w:bottom w:w="0" w:type="dxa"/>
            <w:right w:w="108" w:type="dxa"/>
          </w:tblCellMar>
        </w:tblPrEx>
        <w:trPr>
          <w:cantSplit/>
          <w:trHeight w:val="1189" w:hRule="atLeast"/>
        </w:trPr>
        <w:tc>
          <w:tcPr>
            <w:tcW w:w="209" w:type="pct"/>
            <w:tcBorders>
              <w:top w:val="single" w:color="000000" w:sz="4" w:space="0"/>
              <w:left w:val="single" w:color="000000" w:sz="4" w:space="0"/>
              <w:bottom w:val="single" w:color="000000" w:sz="4" w:space="0"/>
              <w:right w:val="nil"/>
            </w:tcBorders>
            <w:noWrap w:val="0"/>
            <w:vAlign w:val="center"/>
          </w:tcPr>
          <w:p w14:paraId="2AAAEB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A4003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015F9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4FC36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胎儿红细胞抗体试剂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059C0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用于辅助检测外周血中胎儿红细胞的存在，临床上用于为医师提供诊断的辅助信息，不得用于指导临床用药或伴随诊断。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83231B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ABE048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A3169F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D0518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EA3D8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C3FC5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同型对照抗体（</w:t>
            </w:r>
            <w:r>
              <w:rPr>
                <w:rFonts w:ascii="Times New Roman" w:hAnsi="Times New Roman"/>
                <w:color w:val="auto"/>
                <w:kern w:val="0"/>
                <w:sz w:val="20"/>
                <w:szCs w:val="20"/>
                <w:highlight w:val="none"/>
              </w:rPr>
              <w:t>IgE</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18A4B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对照抗体，用于方案设置。</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EEE663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AC1DD3D">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AC39A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FCCF1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FBAE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DF8C0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同型对照抗体（</w:t>
            </w:r>
            <w:r>
              <w:rPr>
                <w:rFonts w:ascii="Times New Roman" w:hAnsi="Times New Roman"/>
                <w:color w:val="auto"/>
                <w:kern w:val="0"/>
                <w:sz w:val="20"/>
                <w:szCs w:val="20"/>
                <w:highlight w:val="none"/>
              </w:rPr>
              <w:t>IgG1</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1A9A0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对照抗体，用于方案设置。</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08DF7E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B2E7B03">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1DF9DC7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BAB6D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FD08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F5AB0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同型对照抗体（</w:t>
            </w:r>
            <w:r>
              <w:rPr>
                <w:rFonts w:ascii="Times New Roman" w:hAnsi="Times New Roman"/>
                <w:color w:val="auto"/>
                <w:kern w:val="0"/>
                <w:sz w:val="20"/>
                <w:szCs w:val="20"/>
                <w:highlight w:val="none"/>
              </w:rPr>
              <w:t>IgG1/IgG1/CD45</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61920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对照抗体，用于多色方案设置。</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CA26DB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679B38F">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726EFE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4B185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AFAF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0B470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同型对照抗体（</w:t>
            </w:r>
            <w:r>
              <w:rPr>
                <w:rFonts w:ascii="Times New Roman" w:hAnsi="Times New Roman"/>
                <w:color w:val="auto"/>
                <w:kern w:val="0"/>
                <w:sz w:val="20"/>
                <w:szCs w:val="20"/>
                <w:highlight w:val="none"/>
              </w:rPr>
              <w:t>IgG1/IgG1/IgG1</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75EFA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对照抗体，用于多色方案设置。</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03034E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7AD95D7">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2B69242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62318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63DC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AABE7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同型对照抗体（</w:t>
            </w:r>
            <w:r>
              <w:rPr>
                <w:rFonts w:ascii="Times New Roman" w:hAnsi="Times New Roman"/>
                <w:color w:val="auto"/>
                <w:kern w:val="0"/>
                <w:sz w:val="20"/>
                <w:szCs w:val="20"/>
                <w:highlight w:val="none"/>
              </w:rPr>
              <w:t>IgG1/IgG2a</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EB398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对照抗体，用于方案设置。</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ADC115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F18BD41">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3B62B3A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D372E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8EAB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D48FFE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同型对照抗体（</w:t>
            </w:r>
            <w:r>
              <w:rPr>
                <w:rFonts w:ascii="Times New Roman" w:hAnsi="Times New Roman"/>
                <w:color w:val="auto"/>
                <w:kern w:val="0"/>
                <w:sz w:val="20"/>
                <w:szCs w:val="20"/>
                <w:highlight w:val="none"/>
              </w:rPr>
              <w:t>IgG2a</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CAA847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对照抗体，用于方案设置。</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80B3A8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232CBE6">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45768C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8427E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56D75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98026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同型对照抗体（</w:t>
            </w:r>
            <w:r>
              <w:rPr>
                <w:rFonts w:ascii="Times New Roman" w:hAnsi="Times New Roman"/>
                <w:color w:val="auto"/>
                <w:kern w:val="0"/>
                <w:sz w:val="20"/>
                <w:szCs w:val="20"/>
                <w:highlight w:val="none"/>
              </w:rPr>
              <w:t>IgG2b</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016E37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对照抗体，用于方案设置。</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90509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A3909A0">
        <w:tblPrEx>
          <w:tblCellMar>
            <w:top w:w="0" w:type="dxa"/>
            <w:left w:w="108" w:type="dxa"/>
            <w:bottom w:w="0" w:type="dxa"/>
            <w:right w:w="108" w:type="dxa"/>
          </w:tblCellMar>
        </w:tblPrEx>
        <w:trPr>
          <w:cantSplit/>
          <w:trHeight w:val="794" w:hRule="atLeast"/>
        </w:trPr>
        <w:tc>
          <w:tcPr>
            <w:tcW w:w="209" w:type="pct"/>
            <w:tcBorders>
              <w:top w:val="single" w:color="000000" w:sz="4" w:space="0"/>
              <w:left w:val="single" w:color="000000" w:sz="4" w:space="0"/>
              <w:bottom w:val="single" w:color="000000" w:sz="4" w:space="0"/>
              <w:right w:val="nil"/>
            </w:tcBorders>
            <w:noWrap w:val="0"/>
            <w:vAlign w:val="center"/>
          </w:tcPr>
          <w:p w14:paraId="703786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8CDFE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1FAE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9150A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同型对照抗体（</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DEAB1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对照抗体，用于方案设置。</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ECDC3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54E3417">
        <w:tblPrEx>
          <w:tblCellMar>
            <w:top w:w="0" w:type="dxa"/>
            <w:left w:w="108" w:type="dxa"/>
            <w:bottom w:w="0" w:type="dxa"/>
            <w:right w:w="108" w:type="dxa"/>
          </w:tblCellMar>
        </w:tblPrEx>
        <w:trPr>
          <w:cantSplit/>
          <w:trHeight w:val="794" w:hRule="atLeast"/>
        </w:trPr>
        <w:tc>
          <w:tcPr>
            <w:tcW w:w="209" w:type="pct"/>
            <w:tcBorders>
              <w:top w:val="single" w:color="000000" w:sz="4" w:space="0"/>
              <w:left w:val="single" w:color="000000" w:sz="4" w:space="0"/>
              <w:bottom w:val="single" w:color="000000" w:sz="4" w:space="0"/>
              <w:right w:val="nil"/>
            </w:tcBorders>
            <w:noWrap w:val="0"/>
            <w:vAlign w:val="center"/>
          </w:tcPr>
          <w:p w14:paraId="0FE052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0136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8A84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25E3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同型对照抗体（小鼠</w:t>
            </w:r>
            <w:r>
              <w:rPr>
                <w:rFonts w:ascii="Times New Roman" w:hAnsi="Times New Roman"/>
                <w:color w:val="auto"/>
                <w:kern w:val="0"/>
                <w:sz w:val="20"/>
                <w:szCs w:val="20"/>
                <w:highlight w:val="none"/>
              </w:rPr>
              <w:t>IgG1</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49A1D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对照抗体，用于方案设置。</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7745F0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55CA70C">
        <w:tblPrEx>
          <w:tblCellMar>
            <w:top w:w="0" w:type="dxa"/>
            <w:left w:w="108" w:type="dxa"/>
            <w:bottom w:w="0" w:type="dxa"/>
            <w:right w:w="108" w:type="dxa"/>
          </w:tblCellMar>
        </w:tblPrEx>
        <w:trPr>
          <w:cantSplit/>
          <w:trHeight w:val="480" w:hRule="atLeast"/>
        </w:trPr>
        <w:tc>
          <w:tcPr>
            <w:tcW w:w="209" w:type="pct"/>
            <w:tcBorders>
              <w:top w:val="single" w:color="000000" w:sz="4" w:space="0"/>
              <w:left w:val="single" w:color="000000" w:sz="4" w:space="0"/>
              <w:bottom w:val="single" w:color="000000" w:sz="4" w:space="0"/>
              <w:right w:val="nil"/>
            </w:tcBorders>
            <w:noWrap w:val="0"/>
            <w:vAlign w:val="center"/>
          </w:tcPr>
          <w:p w14:paraId="69159A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8CF2C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仅提供辅助诊断信息的流式细胞仪用单一抗体试剂及同型对照抗体</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FDFB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23062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54ED0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同型对照抗体（小鼠</w:t>
            </w:r>
            <w:r>
              <w:rPr>
                <w:rFonts w:ascii="Times New Roman" w:hAnsi="Times New Roman"/>
                <w:color w:val="auto"/>
                <w:kern w:val="0"/>
                <w:sz w:val="20"/>
                <w:szCs w:val="20"/>
                <w:highlight w:val="none"/>
              </w:rPr>
              <w:t>IgG2A</w:t>
            </w:r>
            <w:r>
              <w:rPr>
                <w:rFonts w:hint="eastAsia" w:ascii="Times New Roman" w:hAnsi="Times New Roman"/>
                <w:color w:val="auto"/>
                <w:kern w:val="0"/>
                <w:sz w:val="20"/>
                <w:szCs w:val="20"/>
                <w:highlight w:val="none"/>
              </w:rPr>
              <w:t>）</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89DDE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对照抗体，用于方案设置。</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A24F03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FC829E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BD11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AED2FC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82177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A9E26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5-</w:t>
            </w:r>
            <w:r>
              <w:rPr>
                <w:rFonts w:hint="eastAsia" w:ascii="Times New Roman" w:hAnsi="Times New Roman"/>
                <w:color w:val="auto"/>
                <w:kern w:val="0"/>
                <w:sz w:val="20"/>
                <w:szCs w:val="20"/>
                <w:highlight w:val="none"/>
              </w:rPr>
              <w:t>羟色胺（</w:t>
            </w:r>
            <w:r>
              <w:rPr>
                <w:rFonts w:ascii="Times New Roman" w:hAnsi="Times New Roman"/>
                <w:color w:val="auto"/>
                <w:kern w:val="0"/>
                <w:sz w:val="20"/>
                <w:szCs w:val="20"/>
                <w:highlight w:val="none"/>
              </w:rPr>
              <w:t>Serotonin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89C57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5194C5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57EB40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3DFED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DD3CA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39A9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5BE94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w:t>
            </w:r>
            <w:r>
              <w:rPr>
                <w:rFonts w:ascii="Times New Roman" w:hAnsi="Times New Roman" w:eastAsia="宋体" w:cs="Times New Roman"/>
                <w:color w:val="auto"/>
                <w:kern w:val="0"/>
                <w:sz w:val="20"/>
                <w:szCs w:val="20"/>
                <w:highlight w:val="none"/>
              </w:rPr>
              <w:t>1-</w:t>
            </w:r>
            <w:r>
              <w:rPr>
                <w:rFonts w:hint="eastAsia" w:ascii="Times New Roman" w:hAnsi="Times New Roman" w:eastAsia="宋体" w:cs="Times New Roman"/>
                <w:color w:val="auto"/>
                <w:kern w:val="0"/>
                <w:sz w:val="20"/>
                <w:szCs w:val="20"/>
                <w:highlight w:val="none"/>
              </w:rPr>
              <w:t>抗胰糜蛋</w:t>
            </w:r>
            <w:r>
              <w:rPr>
                <w:rFonts w:hint="eastAsia" w:ascii="Times New Roman" w:hAnsi="Times New Roman"/>
                <w:color w:val="auto"/>
                <w:kern w:val="0"/>
                <w:sz w:val="20"/>
                <w:szCs w:val="20"/>
                <w:highlight w:val="none"/>
              </w:rPr>
              <w:t>白酶（</w:t>
            </w:r>
            <w:r>
              <w:rPr>
                <w:rFonts w:ascii="Times New Roman" w:hAnsi="Times New Roman"/>
                <w:color w:val="auto"/>
                <w:kern w:val="0"/>
                <w:sz w:val="20"/>
                <w:szCs w:val="20"/>
                <w:highlight w:val="none"/>
              </w:rPr>
              <w:t>AACT</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D2474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3C10A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7FEFA6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41E77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530AF8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3A83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0DB5D6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 xml:space="preserve"> α1-</w:t>
            </w:r>
            <w:r>
              <w:rPr>
                <w:rFonts w:hint="eastAsia" w:ascii="Times New Roman" w:hAnsi="Times New Roman"/>
                <w:color w:val="auto"/>
                <w:kern w:val="0"/>
                <w:sz w:val="20"/>
                <w:szCs w:val="20"/>
                <w:highlight w:val="none"/>
              </w:rPr>
              <w:t>抗胰蛋白酶（</w:t>
            </w:r>
            <w:r>
              <w:rPr>
                <w:rFonts w:ascii="Times New Roman" w:hAnsi="Times New Roman"/>
                <w:color w:val="auto"/>
                <w:kern w:val="0"/>
                <w:sz w:val="20"/>
                <w:szCs w:val="20"/>
                <w:highlight w:val="none"/>
              </w:rPr>
              <w:t>AAT</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25224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85C7F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49170F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5D8E9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BC13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3A3BB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9298F4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促肾上腺皮质激素（</w:t>
            </w:r>
            <w:r>
              <w:rPr>
                <w:rFonts w:ascii="Times New Roman" w:hAnsi="Times New Roman"/>
                <w:color w:val="auto"/>
                <w:kern w:val="0"/>
                <w:sz w:val="20"/>
                <w:szCs w:val="20"/>
                <w:highlight w:val="none"/>
              </w:rPr>
              <w:t>ACTH</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FFFA8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D1065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C02C68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8D281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19DDD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1C80F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9A326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AE1/AE3</w:t>
            </w:r>
            <w:r>
              <w:rPr>
                <w:rFonts w:hint="eastAsia" w:ascii="Times New Roman" w:hAnsi="Times New Roman"/>
                <w:color w:val="auto"/>
                <w:kern w:val="0"/>
                <w:sz w:val="20"/>
                <w:szCs w:val="20"/>
                <w:highlight w:val="none"/>
              </w:rPr>
              <w:t>混合分子量角蛋白抗体试剂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8BAF6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9EA36C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AF55D8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BB0DA5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C95B2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960C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9D20F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AMACR/p504s</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8E7626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41BB5C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96031C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D7983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6C2DE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224A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F7FFF7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ATRX</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CF2D42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C0476F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4CA70C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B1215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F044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A03B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9B6DC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B72.3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BDA63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F86C3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98EA14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9746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0BA47A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E7551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A53D6C">
            <w:pPr>
              <w:widowControl/>
              <w:jc w:val="left"/>
              <w:rPr>
                <w:rFonts w:ascii="Times New Roman" w:hAnsi="Times New Roman"/>
                <w:color w:val="auto"/>
                <w:sz w:val="20"/>
                <w:szCs w:val="20"/>
                <w:highlight w:val="none"/>
              </w:rPr>
            </w:pPr>
            <w:r>
              <w:rPr>
                <w:rFonts w:hint="eastAsia" w:ascii="Times New Roman" w:hAnsi="Times New Roman" w:eastAsia="宋体" w:cs="Times New Roman"/>
                <w:color w:val="auto"/>
                <w:kern w:val="0"/>
                <w:sz w:val="20"/>
                <w:szCs w:val="20"/>
                <w:highlight w:val="none"/>
              </w:rPr>
              <w:t>Bax抗</w:t>
            </w:r>
            <w:r>
              <w:rPr>
                <w:rFonts w:hint="eastAsia" w:ascii="Times New Roman" w:hAnsi="Times New Roman"/>
                <w:color w:val="auto"/>
                <w:kern w:val="0"/>
                <w:sz w:val="20"/>
                <w:szCs w:val="20"/>
                <w:highlight w:val="none"/>
              </w:rPr>
              <w:t>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86834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D78A84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8651E4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7AF03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99D96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AFE4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4FAE3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BCA-225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EA9A95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B5905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6982E8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3AC322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F1108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6F97B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F0A35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BCL-2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8E796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F780EC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7A34F3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9FFC0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B16A17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BC8E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CFE88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BCL-6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1942B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6042D2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99C762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A69E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B9466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8DA9F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83EFC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b-FGF</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917AE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92ADC9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A5A1A3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F3A83A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0AF94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63145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841D6DE">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BG8, LewisY抗体试剂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20B79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48A74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B4C9AE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604AF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2FDB9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62656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A52C11">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Brachyury抗体试剂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A02DC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F818CC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7637A6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21D2B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10201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15F9F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02C6C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BRAF V600E</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F7BE73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DA7195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D91BCC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5044D0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0C938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88D54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92C47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BRCA1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F16A09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815A3F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000C5A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B7E6B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5D0D0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24583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9706EC">
            <w:pPr>
              <w:widowControl/>
              <w:jc w:val="left"/>
              <w:rPr>
                <w:rFonts w:ascii="Times New Roman" w:hAnsi="Times New Roman"/>
                <w:color w:val="auto"/>
                <w:sz w:val="20"/>
                <w:szCs w:val="20"/>
                <w:highlight w:val="none"/>
              </w:rPr>
            </w:pPr>
            <w:r>
              <w:rPr>
                <w:rFonts w:hint="eastAsia" w:ascii="Times New Roman" w:hAnsi="Times New Roman" w:eastAsia="宋体" w:cs="Times New Roman"/>
                <w:color w:val="auto"/>
                <w:kern w:val="0"/>
                <w:sz w:val="20"/>
                <w:szCs w:val="20"/>
                <w:highlight w:val="none"/>
              </w:rPr>
              <w:t>Brdu抗体试剂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4972C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6710EC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28434F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EC149B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EC4E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9752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EF77F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BRST2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B4DED8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0467B3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BF6EB6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0C9DB0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CFC34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7F6EA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C4328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细胞</w:t>
            </w:r>
            <w:r>
              <w:rPr>
                <w:rFonts w:ascii="Times New Roman" w:hAnsi="Times New Roman"/>
                <w:color w:val="auto"/>
                <w:kern w:val="0"/>
                <w:sz w:val="20"/>
                <w:szCs w:val="20"/>
                <w:highlight w:val="none"/>
              </w:rPr>
              <w:t>OCT</w:t>
            </w:r>
            <w:r>
              <w:rPr>
                <w:rFonts w:hint="eastAsia" w:ascii="Times New Roman" w:hAnsi="Times New Roman"/>
                <w:color w:val="auto"/>
                <w:kern w:val="0"/>
                <w:sz w:val="20"/>
                <w:szCs w:val="20"/>
                <w:highlight w:val="none"/>
              </w:rPr>
              <w:t>结合蛋白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Bob.1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5C715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8E45D3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F5809A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181188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9B89F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0C6C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1FEA7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补体</w:t>
            </w:r>
            <w:r>
              <w:rPr>
                <w:rFonts w:ascii="Times New Roman" w:hAnsi="Times New Roman"/>
                <w:color w:val="auto"/>
                <w:kern w:val="0"/>
                <w:sz w:val="20"/>
                <w:szCs w:val="20"/>
                <w:highlight w:val="none"/>
              </w:rPr>
              <w:t>C1q</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41DAA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9FC917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9842C4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1E370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08B78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AEB21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C1315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补体</w:t>
            </w:r>
            <w:r>
              <w:rPr>
                <w:rFonts w:ascii="Times New Roman" w:hAnsi="Times New Roman"/>
                <w:color w:val="auto"/>
                <w:kern w:val="0"/>
                <w:sz w:val="20"/>
                <w:szCs w:val="20"/>
                <w:highlight w:val="none"/>
              </w:rPr>
              <w:t>C3c</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94DAC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AE25C9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62FA67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76035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D84EE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7753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5443E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补体</w:t>
            </w:r>
            <w:r>
              <w:rPr>
                <w:rFonts w:ascii="Times New Roman" w:hAnsi="Times New Roman"/>
                <w:color w:val="auto"/>
                <w:kern w:val="0"/>
                <w:sz w:val="20"/>
                <w:szCs w:val="20"/>
                <w:highlight w:val="none"/>
              </w:rPr>
              <w:t>C4c</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CC9D49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89F35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B8F01D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338A9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10062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BA2E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619E56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补体</w:t>
            </w:r>
            <w:r>
              <w:rPr>
                <w:rFonts w:ascii="Times New Roman" w:hAnsi="Times New Roman"/>
                <w:color w:val="auto"/>
                <w:kern w:val="0"/>
                <w:sz w:val="20"/>
                <w:szCs w:val="20"/>
                <w:highlight w:val="none"/>
              </w:rPr>
              <w:t>C4d</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F6E245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BA621C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070107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54F6D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A6643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6929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1B7188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末端补体复合物</w:t>
            </w:r>
            <w:r>
              <w:rPr>
                <w:rFonts w:ascii="Times New Roman" w:hAnsi="Times New Roman"/>
                <w:color w:val="auto"/>
                <w:kern w:val="0"/>
                <w:sz w:val="20"/>
                <w:szCs w:val="20"/>
                <w:highlight w:val="none"/>
              </w:rPr>
              <w:t xml:space="preserve">C5b-9 </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TCC C5b-9</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 xml:space="preserve"> </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3A95B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BBC27D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B32669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7939F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C1BA9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F6618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A06C4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癌抗原</w:t>
            </w:r>
            <w:r>
              <w:rPr>
                <w:rFonts w:ascii="Times New Roman" w:hAnsi="Times New Roman"/>
                <w:color w:val="auto"/>
                <w:kern w:val="0"/>
                <w:sz w:val="20"/>
                <w:szCs w:val="20"/>
                <w:highlight w:val="none"/>
              </w:rPr>
              <w:t>125</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CA125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55F0C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2A3309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7F084F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10097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48D46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5030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C82ED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癌抗原</w:t>
            </w:r>
            <w:r>
              <w:rPr>
                <w:rFonts w:ascii="Times New Roman" w:hAnsi="Times New Roman"/>
                <w:color w:val="auto"/>
                <w:kern w:val="0"/>
                <w:sz w:val="20"/>
                <w:szCs w:val="20"/>
                <w:highlight w:val="none"/>
              </w:rPr>
              <w:t>15-3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CA15-3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8D7AB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314021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B8FF79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03D24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27B85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A7134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C0640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糖类抗原</w:t>
            </w:r>
            <w:r>
              <w:rPr>
                <w:rFonts w:ascii="Times New Roman" w:hAnsi="Times New Roman"/>
                <w:color w:val="auto"/>
                <w:kern w:val="0"/>
                <w:sz w:val="20"/>
                <w:szCs w:val="20"/>
                <w:highlight w:val="none"/>
              </w:rPr>
              <w:t>19-9</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CA19-9</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1B2FE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659FD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436813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F539D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17CE9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A6FC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9ADD7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C185CC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DCC078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153C89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C1E18F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7E47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B89E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6473F3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6E266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F758C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21C920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1846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2B246D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1DEE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49075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5EED2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D91594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038224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049D92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8BD60A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0B7F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2F721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897B5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23A28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0650C2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3F74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086FE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7084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E04F6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D2F65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843A3E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213F89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4BAC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94513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02BA4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F96EB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F7DC85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1D9F0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5FD943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2946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4E696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0059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1559CD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054A2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AB20B3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FFABE7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8DE92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CE441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9130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C6965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C4108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D0788F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443394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F27C56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FB592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1BB1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D2362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EF82A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425AC2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9ECC91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79DB5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946D5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68133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34B03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CD11c</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82AF06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30FF5D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5D9E5D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24625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41A18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4CFD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403CDB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5141B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632383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5469F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79E2AD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44100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5EED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6C805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F826A8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DCCA4C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6B168B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AE1CD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2A3E0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CF41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C202E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85B6C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7B0053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7CEB6C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F2AF3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F46BF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3215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8A56C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84581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319296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F60A89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1E896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E4B36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F75F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0E680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CD19</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B7E48D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958A4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5AE27F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E766C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30A12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065A6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EAF3E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EDDAE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C848F7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70F50F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25754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B92A1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00CB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103B8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89E9A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8B108D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6F3927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37392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29E25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2D4CE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005F43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1E839F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E9F47A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823B32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6C0A7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FF45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55132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9D92F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ED97C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CE6999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DBDC8F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79C9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04436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654E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A4AC3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F7666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16CB2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A3A4A2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83264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75698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6796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F5B14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CD27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ED2828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0DA986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3A1DDE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416DF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8A53C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BED7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B86B13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EB63F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E97169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5BC2CA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F42285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75D425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B32A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C2586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CCDF45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DED484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64A0A5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F6419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11748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90EFB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9A3F7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A1E49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AEBC34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B0AC79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04940E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21AE5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82F1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D6F5A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ABF11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81465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8C9387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49681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B4419E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8609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A4697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 xml:space="preserve"> CD35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0F9D46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AEB106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11D637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01477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140CB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7FF2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66A1B7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CD38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A5C1B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AA3A14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DCCCF3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1E9C2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EF765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FC6B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64EA97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CD42b</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6D89A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73DE9F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CC7A6B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419AA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61E3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B4555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4E21AF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B8B1F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179C3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A90222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1DD0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0E64F3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1583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294E3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55BC2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EDCD72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18F615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FCEA23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C0C673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D6D7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993213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A6584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5CE704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F95D90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692BF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E49BB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AB78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1B381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CD45R</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B3EBEA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137968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2985CA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0CBA6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4BE33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D439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2B6E7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CD45RA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A02455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B8714C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5E82C6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AE9F9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9322A4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3890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4015B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CD45RO</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E5819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DC9166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1EC773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0349F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8245C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8508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C4ACD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29F59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EAE11D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34B0D5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DB3697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A7281A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9B42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A05AC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CD56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9EDB3B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A26517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888F4F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F21EEF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BC4DE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537A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C1052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 xml:space="preserve"> CD57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EF3BA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745057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45511A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89023B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219A0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2E9A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5344F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CD61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EC30D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A853A8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03F713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1BE1C9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CFA01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6350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CC496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CD63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AD8EE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3EE879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76903B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43B16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A8E4D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029B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AD126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CD68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810ED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B594A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5C9CCA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492E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489A0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C3ED9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4F85F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CD71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9C7B6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2F347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2BE3C6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7C906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53E28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20C0F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91FAB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CD74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97497A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40C36E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7EA3A3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5C871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3EB3E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9550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24071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01E55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CD79a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33482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7FBEB5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C7039F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6E582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D869A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4F29D8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24072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8006F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CD99</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1952A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C0032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A55FF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C3E2E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1526DE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9F031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24073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47C5C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CD103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914415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D5E15B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857ABF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FA444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154D0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7316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24074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60916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CD105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2C141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w:t>
            </w:r>
            <w:r>
              <w:rPr>
                <w:rFonts w:ascii="Times New Roman" w:hAnsi="Times New Roman"/>
                <w:color w:val="auto"/>
                <w:kern w:val="0"/>
                <w:sz w:val="20"/>
                <w:szCs w:val="20"/>
                <w:highlight w:val="none"/>
              </w:rPr>
              <w:t>HE</w:t>
            </w:r>
            <w:r>
              <w:rPr>
                <w:rFonts w:hint="eastAsia" w:ascii="Times New Roman" w:hAnsi="Times New Roman"/>
                <w:color w:val="auto"/>
                <w:kern w:val="0"/>
                <w:sz w:val="20"/>
                <w:szCs w:val="20"/>
                <w:highlight w:val="none"/>
              </w:rPr>
              <w:t>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908494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7401B1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8A5BB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B1C35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4147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24075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17AEB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CD123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1629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3F92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DB521E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DD21C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BF7BE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D306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24076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78EB5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CD138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9BDDA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125F63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92B76B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688772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4B9AA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9CD16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24077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EF492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CD146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F1547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E0AD60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575A5E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515D0A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C47D7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A2F60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24078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FD6690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CD163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7270B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D821F0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1C0582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98E11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D7A81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2FD8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24079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7D578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CDX-2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869E1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95634A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E74FE2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9017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ABD118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4DCE6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24080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78B03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CFTR</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945BB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42AAD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B1A55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19D28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A3CF1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11C9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24081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AA64DE">
            <w:pPr>
              <w:widowControl/>
              <w:jc w:val="left"/>
              <w:rPr>
                <w:rFonts w:ascii="Times New Roman" w:hAnsi="Times New Roman"/>
                <w:color w:val="auto"/>
                <w:sz w:val="20"/>
                <w:szCs w:val="20"/>
                <w:highlight w:val="none"/>
              </w:rPr>
            </w:pPr>
            <w:r>
              <w:rPr>
                <w:rFonts w:ascii="Times New Roman" w:hAnsi="Times New Roman" w:eastAsia="宋体" w:cs="Times New Roman"/>
                <w:color w:val="auto"/>
                <w:kern w:val="0"/>
                <w:sz w:val="20"/>
                <w:szCs w:val="20"/>
                <w:highlight w:val="none"/>
              </w:rPr>
              <w:t>c-Maf</w:t>
            </w:r>
            <w:r>
              <w:rPr>
                <w:rFonts w:hint="eastAsia" w:ascii="Times New Roman" w:hAnsi="Times New Roman" w:eastAsia="宋体" w:cs="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B1163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5A443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60230F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27223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ACFDE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F7CA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24082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31E99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C-MET</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EED841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7CEBBA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37CDF5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F6716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DA1388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764BF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24083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8FD67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c-MYC</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8E074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E2BAE8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13274E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09FBA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6955F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ACAE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24084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E52BE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环氧化酶</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COX-2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525442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0FC168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ACCC5C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16C4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D5030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8C81A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24085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0B7CB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CXCL-13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3998F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C7F4BB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CA46CA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D8BB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909C9D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64FC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24086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77915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癌胚抗原</w:t>
            </w:r>
            <w:r>
              <w:rPr>
                <w:rFonts w:ascii="Times New Roman" w:hAnsi="Times New Roman"/>
                <w:color w:val="auto"/>
                <w:kern w:val="0"/>
                <w:sz w:val="20"/>
                <w:szCs w:val="20"/>
                <w:highlight w:val="none"/>
              </w:rPr>
              <w:t>M2A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D2-40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93B86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7C1ABC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241FCC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BEDB0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D4D92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6E1F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24087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C2CDE5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癌胚抗原（</w:t>
            </w:r>
            <w:r>
              <w:rPr>
                <w:rFonts w:ascii="Times New Roman" w:hAnsi="Times New Roman"/>
                <w:color w:val="auto"/>
                <w:kern w:val="0"/>
                <w:sz w:val="20"/>
                <w:szCs w:val="20"/>
                <w:highlight w:val="none"/>
              </w:rPr>
              <w:t>CEA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0087A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1B5DC9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F989B2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699A3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B998AB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00FC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24088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C0C3EE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修复酶（</w:t>
            </w:r>
            <w:r>
              <w:rPr>
                <w:rFonts w:ascii="Times New Roman" w:hAnsi="Times New Roman"/>
                <w:color w:val="auto"/>
                <w:kern w:val="0"/>
                <w:sz w:val="20"/>
                <w:szCs w:val="20"/>
                <w:highlight w:val="none"/>
              </w:rPr>
              <w:t>MGMT</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161E9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3C5B6F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95C4A3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1665A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17F3C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46338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24089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B0D382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DNP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FD783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ABBAEF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889FE4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5DA9D6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A8B2B5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9464C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24090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1963E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DOG1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C23F1C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E8DD9B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B5462B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647F0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CE3AC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DD86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24091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37D0F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DPC4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788CA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1CFC0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A70EA9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62F7F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0CFF1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12383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24092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71429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上皮细胞膜抗原（</w:t>
            </w:r>
            <w:r>
              <w:rPr>
                <w:rFonts w:ascii="Times New Roman" w:hAnsi="Times New Roman"/>
                <w:color w:val="auto"/>
                <w:kern w:val="0"/>
                <w:sz w:val="20"/>
                <w:szCs w:val="20"/>
                <w:highlight w:val="none"/>
              </w:rPr>
              <w:t>EMA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AE8F9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FF6DB1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9DA7FF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43E5A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794D2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898971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24093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6E9978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上皮细胞</w:t>
            </w:r>
            <w:r>
              <w:rPr>
                <w:rFonts w:hint="eastAsia" w:ascii="Times New Roman" w:hAnsi="Times New Roman" w:eastAsia="宋体" w:cs="Times New Roman"/>
                <w:color w:val="auto"/>
                <w:kern w:val="0"/>
                <w:sz w:val="20"/>
                <w:szCs w:val="20"/>
                <w:highlight w:val="none"/>
              </w:rPr>
              <w:t>粘附分子（</w:t>
            </w:r>
            <w:r>
              <w:rPr>
                <w:rFonts w:ascii="Times New Roman" w:hAnsi="Times New Roman"/>
                <w:color w:val="auto"/>
                <w:kern w:val="0"/>
                <w:sz w:val="20"/>
                <w:szCs w:val="20"/>
                <w:highlight w:val="none"/>
              </w:rPr>
              <w:t>Ep-CAM</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2EB55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00FAB8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4023D6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686F3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6CA52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BDC9C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24094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42D48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雌激素受体</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ER-Beta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572DF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6213B4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7ECD68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AA84C8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10B716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D583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24095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68BC5E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ERCC1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E0C28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3EB8C4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A53A5B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337B1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8CDFF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F5B5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24096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D406E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ERG</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B28E05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9C19E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2387A1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E9CE8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74BC5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738B9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24097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7624D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ESA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FE2A79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6BDC7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904720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4500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46720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CB0E8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24098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0FF87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EZH2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E75F7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CF4457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A7AFAE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8FA0AC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0A987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0EEC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24099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BF2B4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FHIT</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5BF638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EB761D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034B66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34110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F7FE00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E1B4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24100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050D3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延胡索酸水合酶（</w:t>
            </w:r>
            <w:r>
              <w:rPr>
                <w:rFonts w:ascii="Times New Roman" w:hAnsi="Times New Roman"/>
                <w:color w:val="auto"/>
                <w:kern w:val="0"/>
                <w:sz w:val="20"/>
                <w:szCs w:val="20"/>
                <w:highlight w:val="none"/>
              </w:rPr>
              <w:t>FH</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6355A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9491A4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24C5F2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E1D06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EA4CE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7C77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B93B47">
            <w:pPr>
              <w:widowControl/>
              <w:jc w:val="left"/>
              <w:rPr>
                <w:rFonts w:ascii="Times New Roman" w:hAnsi="Times New Roman"/>
                <w:color w:val="auto"/>
                <w:sz w:val="20"/>
                <w:szCs w:val="20"/>
                <w:highlight w:val="none"/>
              </w:rPr>
            </w:pPr>
            <w:r>
              <w:rPr>
                <w:rFonts w:hint="eastAsia" w:ascii="Times New Roman" w:hAnsi="Times New Roman" w:eastAsia="宋体" w:cs="Times New Roman"/>
                <w:color w:val="auto"/>
                <w:kern w:val="0"/>
                <w:sz w:val="20"/>
                <w:szCs w:val="20"/>
                <w:highlight w:val="none"/>
              </w:rPr>
              <w:t>Flt</w:t>
            </w:r>
            <w:r>
              <w:rPr>
                <w:rFonts w:ascii="Times New Roman" w:hAnsi="Times New Roman"/>
                <w:color w:val="auto"/>
                <w:kern w:val="0"/>
                <w:sz w:val="20"/>
                <w:szCs w:val="20"/>
                <w:highlight w:val="none"/>
              </w:rPr>
              <w:t>-1/VEGFR1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DA3E8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C5AE9F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2D91FE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6413C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3DAB1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D00F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5BF14C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FOXA1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30EF5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4CDE6B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CE820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7FD84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E684D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D680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8E8F6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FOXP1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F3690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7B4921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D20557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D88D3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1AEFD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7FCB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0E8DDC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FOXP3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BEA1E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51CD8F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3934D9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8465A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A28F9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B3D5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7CF55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GAP43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3D96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2E4438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F9CD7E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D3BF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EEF40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17E2B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3319F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GATA</w:t>
            </w:r>
            <w:r>
              <w:rPr>
                <w:rFonts w:hint="eastAsia" w:ascii="Times New Roman" w:hAnsi="Times New Roman"/>
                <w:color w:val="auto"/>
                <w:kern w:val="0"/>
                <w:sz w:val="20"/>
                <w:szCs w:val="20"/>
                <w:highlight w:val="none"/>
              </w:rPr>
              <w:t>结合蛋白</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GATA3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25D74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01ED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170E9D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73291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E818B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3A8B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D88204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大囊肿病液体蛋白</w:t>
            </w:r>
            <w:r>
              <w:rPr>
                <w:rFonts w:ascii="Times New Roman" w:hAnsi="Times New Roman"/>
                <w:color w:val="auto"/>
                <w:kern w:val="0"/>
                <w:sz w:val="20"/>
                <w:szCs w:val="20"/>
                <w:highlight w:val="none"/>
              </w:rPr>
              <w:t>15</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GCDFP-15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989F75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088FF9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14F240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A38D9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1F292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4B63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2B4D4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葡萄糖转运蛋白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GLUT-1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25C08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239286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4436FD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5F282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ED915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10D9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ACC08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磷脂酰肌醇蛋白聚糖</w:t>
            </w:r>
            <w:r>
              <w:rPr>
                <w:rFonts w:ascii="Times New Roman" w:hAnsi="Times New Roman"/>
                <w:color w:val="auto"/>
                <w:kern w:val="0"/>
                <w:sz w:val="20"/>
                <w:szCs w:val="20"/>
                <w:highlight w:val="none"/>
              </w:rPr>
              <w:t>3</w:t>
            </w:r>
            <w:r>
              <w:rPr>
                <w:rFonts w:hint="eastAsia" w:ascii="Times New Roman" w:hAnsi="Times New Roman" w:eastAsia="宋体" w:cs="Times New Roman"/>
                <w:color w:val="auto"/>
                <w:kern w:val="0"/>
                <w:sz w:val="20"/>
                <w:szCs w:val="20"/>
                <w:highlight w:val="none"/>
              </w:rPr>
              <w:t>（Glypican-3）</w:t>
            </w:r>
            <w:r>
              <w:rPr>
                <w:rFonts w:hint="eastAsia" w:ascii="Times New Roman" w:hAnsi="Times New Roman"/>
                <w:color w:val="auto"/>
                <w:kern w:val="0"/>
                <w:sz w:val="20"/>
                <w:szCs w:val="20"/>
                <w:highlight w:val="none"/>
              </w:rPr>
              <w:t>蛋白抗体试剂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9E6E8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F2180F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46015B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7476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D27C6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11450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547363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GP2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0B08F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5DEBF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E9C541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3F7A2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78579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2C34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4A98A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GST-π</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885FB9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135B8A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5F46F6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6C964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CA69D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E0BD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DC52E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H3.3G34W</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902EC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D7D29B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157E7B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90C39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50E14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736E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6653E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H3K27Me3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B7EF82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AEF743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FEDA92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96E5B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42EA8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A371D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BA681F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H3K27M</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C34FD6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11E21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9592D5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3E621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940663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AE954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40B85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H3K36M</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5547B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2C42DF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8C8F44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AEED55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9F166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7508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3D26D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HGAL</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414AE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BA7DE5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126FC2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100D5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A151CC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B3D2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DC3C93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HIF-1α</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DD8D3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5C6427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C1CC68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9E300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22902D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4961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F9FED4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胃黏液细胞黏蛋白（</w:t>
            </w:r>
            <w:r>
              <w:rPr>
                <w:rFonts w:ascii="Times New Roman" w:hAnsi="Times New Roman"/>
                <w:color w:val="auto"/>
                <w:kern w:val="0"/>
                <w:sz w:val="20"/>
                <w:szCs w:val="20"/>
                <w:highlight w:val="none"/>
              </w:rPr>
              <w:t>HIK1083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58D63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A0045A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0EDEF5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D4E62E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9A8977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2E5B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9F477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人类白细胞抗原</w:t>
            </w:r>
            <w:r>
              <w:rPr>
                <w:rFonts w:ascii="Times New Roman" w:hAnsi="Times New Roman"/>
                <w:color w:val="auto"/>
                <w:kern w:val="0"/>
                <w:sz w:val="20"/>
                <w:szCs w:val="20"/>
                <w:highlight w:val="none"/>
              </w:rPr>
              <w:t>ABC</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HLA-ABC</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D50AA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41238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8DD77F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FB91E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EFC8A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4C347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7C9E45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人类白细胞抗原</w:t>
            </w:r>
            <w:r>
              <w:rPr>
                <w:rFonts w:ascii="Times New Roman" w:hAnsi="Times New Roman"/>
                <w:color w:val="auto"/>
                <w:kern w:val="0"/>
                <w:sz w:val="20"/>
                <w:szCs w:val="20"/>
                <w:highlight w:val="none"/>
              </w:rPr>
              <w:t>DRB</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HLA-DRB</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B9268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0758EF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95EFBE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4DA3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A449F1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65330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D3D54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人类白细胞抗原</w:t>
            </w:r>
            <w:r>
              <w:rPr>
                <w:rFonts w:ascii="Times New Roman" w:hAnsi="Times New Roman"/>
                <w:color w:val="auto"/>
                <w:kern w:val="0"/>
                <w:sz w:val="20"/>
                <w:szCs w:val="20"/>
                <w:highlight w:val="none"/>
              </w:rPr>
              <w:t>DR</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HLA-DR</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CB321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AD21AB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6CB165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31BFA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5C671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6E607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2892E9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HMB-45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6E4F2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3EDB58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18ED95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EC5128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BC4C5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C1D20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7A2126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肝细胞核因子</w:t>
            </w:r>
            <w:r>
              <w:rPr>
                <w:rFonts w:ascii="Times New Roman" w:hAnsi="Times New Roman"/>
                <w:color w:val="auto"/>
                <w:kern w:val="0"/>
                <w:sz w:val="20"/>
                <w:szCs w:val="20"/>
                <w:highlight w:val="none"/>
              </w:rPr>
              <w:t>1β</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HNF1-β</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49C5C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732995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49467A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9EA0EE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30B39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9B05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F273D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HSA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D75A9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BCD56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62494B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764B6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239C5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D27F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44245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异柠檬酸脱氢酶</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IDH-1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F30A54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BFC69B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BA744B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AAE5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9CCA7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A66B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B794F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EAE12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04D38E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6D1B3D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EC2C3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38813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9148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26B97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IgD</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E5AF70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3922BC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B05F43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F8683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CD74B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47F7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D5F98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w:t>
            </w:r>
            <w:r>
              <w:rPr>
                <w:rFonts w:ascii="Times New Roman" w:hAnsi="Times New Roman"/>
                <w:color w:val="auto"/>
                <w:kern w:val="0"/>
                <w:sz w:val="20"/>
                <w:szCs w:val="20"/>
                <w:highlight w:val="none"/>
              </w:rPr>
              <w:t>G1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346F3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A7619B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8E1E76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D6896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316FD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4C57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EE56AD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w:t>
            </w:r>
            <w:r>
              <w:rPr>
                <w:rFonts w:ascii="Times New Roman" w:hAnsi="Times New Roman"/>
                <w:color w:val="auto"/>
                <w:kern w:val="0"/>
                <w:sz w:val="20"/>
                <w:szCs w:val="20"/>
                <w:highlight w:val="none"/>
              </w:rPr>
              <w:t>G2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79B87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A91395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BFDC07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610F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C8754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DBE3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3730A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w:t>
            </w:r>
            <w:r>
              <w:rPr>
                <w:rFonts w:ascii="Times New Roman" w:hAnsi="Times New Roman"/>
                <w:color w:val="auto"/>
                <w:kern w:val="0"/>
                <w:sz w:val="20"/>
                <w:szCs w:val="20"/>
                <w:highlight w:val="none"/>
              </w:rPr>
              <w:t>G3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D1268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24CD56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E39E57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B8531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1E605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B9D11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86EB7F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w:t>
            </w:r>
            <w:r>
              <w:rPr>
                <w:rFonts w:ascii="Times New Roman" w:hAnsi="Times New Roman"/>
                <w:color w:val="auto"/>
                <w:kern w:val="0"/>
                <w:sz w:val="20"/>
                <w:szCs w:val="20"/>
                <w:highlight w:val="none"/>
              </w:rPr>
              <w:t>G4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5DD1C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3E04A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61692E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805A8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AD08E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75F7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D66F3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w:t>
            </w:r>
            <w:r>
              <w:rPr>
                <w:rFonts w:ascii="Times New Roman" w:hAnsi="Times New Roman"/>
                <w:color w:val="auto"/>
                <w:kern w:val="0"/>
                <w:sz w:val="20"/>
                <w:szCs w:val="20"/>
                <w:highlight w:val="none"/>
              </w:rPr>
              <w:t>G</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IgG</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D7A600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C052EF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27C34D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99A47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E281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A058F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AFC455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免疫球蛋白</w:t>
            </w:r>
            <w:r>
              <w:rPr>
                <w:rFonts w:ascii="Times New Roman" w:hAnsi="Times New Roman"/>
                <w:color w:val="auto"/>
                <w:kern w:val="0"/>
                <w:sz w:val="20"/>
                <w:szCs w:val="20"/>
                <w:highlight w:val="none"/>
              </w:rPr>
              <w:t>M</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IgM</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71B91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FE0B43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C3875F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1B32AB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6D0E1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5A86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76AFB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胰岛素样生长因子</w:t>
            </w:r>
            <w:r>
              <w:rPr>
                <w:rFonts w:ascii="Times New Roman" w:hAnsi="Times New Roman"/>
                <w:color w:val="auto"/>
                <w:kern w:val="0"/>
                <w:sz w:val="20"/>
                <w:szCs w:val="20"/>
                <w:highlight w:val="none"/>
              </w:rPr>
              <w:t xml:space="preserve"> </w:t>
            </w:r>
            <w:r>
              <w:rPr>
                <w:rFonts w:hint="eastAsia" w:ascii="Times New Roman" w:hAnsi="Times New Roman"/>
                <w:color w:val="auto"/>
                <w:kern w:val="0"/>
                <w:sz w:val="20"/>
                <w:szCs w:val="20"/>
                <w:highlight w:val="none"/>
              </w:rPr>
              <w:t>Ⅱ</w:t>
            </w:r>
            <w:r>
              <w:rPr>
                <w:rFonts w:ascii="Times New Roman" w:hAnsi="Times New Roman"/>
                <w:color w:val="auto"/>
                <w:kern w:val="0"/>
                <w:sz w:val="20"/>
                <w:szCs w:val="20"/>
                <w:highlight w:val="none"/>
              </w:rPr>
              <w:t xml:space="preserve"> mRNA </w:t>
            </w:r>
            <w:r>
              <w:rPr>
                <w:rFonts w:hint="eastAsia" w:ascii="Times New Roman" w:hAnsi="Times New Roman"/>
                <w:color w:val="auto"/>
                <w:kern w:val="0"/>
                <w:sz w:val="20"/>
                <w:szCs w:val="20"/>
                <w:highlight w:val="none"/>
              </w:rPr>
              <w:t>结合蛋白</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IMP3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1ED6F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7B02C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1F9CD3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FB75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ACBB2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B1792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A2B14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INI-1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5EB1F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5ACE00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9B1684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0476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51EA71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3ABD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147687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胰岛素瘤相关蛋白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INSM1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68505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9FD4F3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F9DF8B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83F1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FCF61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DC7F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ECC0C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IV</w:t>
            </w:r>
            <w:r>
              <w:rPr>
                <w:rFonts w:hint="eastAsia" w:ascii="Times New Roman" w:hAnsi="Times New Roman"/>
                <w:color w:val="auto"/>
                <w:kern w:val="0"/>
                <w:sz w:val="20"/>
                <w:szCs w:val="20"/>
                <w:highlight w:val="none"/>
              </w:rPr>
              <w:t>型胶原（</w:t>
            </w:r>
            <w:r>
              <w:rPr>
                <w:rFonts w:ascii="Times New Roman" w:hAnsi="Times New Roman"/>
                <w:color w:val="auto"/>
                <w:kern w:val="0"/>
                <w:sz w:val="20"/>
                <w:szCs w:val="20"/>
                <w:highlight w:val="none"/>
              </w:rPr>
              <w:t>Collagen Type IV</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323EB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785DF5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74FC45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EA0FB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C25F1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5584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2B0B85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κ</w:t>
            </w:r>
            <w:r>
              <w:rPr>
                <w:rFonts w:hint="eastAsia" w:ascii="Times New Roman" w:hAnsi="Times New Roman"/>
                <w:color w:val="auto"/>
                <w:kern w:val="0"/>
                <w:sz w:val="20"/>
                <w:szCs w:val="20"/>
                <w:highlight w:val="none"/>
              </w:rPr>
              <w:t>轻链（</w:t>
            </w:r>
            <w:r>
              <w:rPr>
                <w:rFonts w:ascii="Times New Roman" w:hAnsi="Times New Roman"/>
                <w:color w:val="auto"/>
                <w:kern w:val="0"/>
                <w:sz w:val="20"/>
                <w:szCs w:val="20"/>
                <w:highlight w:val="none"/>
              </w:rPr>
              <w:t>Kappa</w:t>
            </w:r>
            <w:r>
              <w:rPr>
                <w:rFonts w:hint="eastAsia" w:ascii="Times New Roman" w:hAnsi="Times New Roman"/>
                <w:color w:val="auto"/>
                <w:kern w:val="0"/>
                <w:sz w:val="20"/>
                <w:szCs w:val="20"/>
                <w:highlight w:val="none"/>
              </w:rPr>
              <w:t>轻链）抗体试剂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20E0D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4A0853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72F72D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6FEC0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C2E68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CC42A8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8DAAD4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λ</w:t>
            </w:r>
            <w:r>
              <w:rPr>
                <w:rFonts w:hint="eastAsia" w:ascii="Times New Roman" w:hAnsi="Times New Roman"/>
                <w:color w:val="auto"/>
                <w:kern w:val="0"/>
                <w:sz w:val="20"/>
                <w:szCs w:val="20"/>
                <w:highlight w:val="none"/>
              </w:rPr>
              <w:t>轻链（</w:t>
            </w:r>
            <w:r>
              <w:rPr>
                <w:rFonts w:ascii="Times New Roman" w:hAnsi="Times New Roman"/>
                <w:color w:val="auto"/>
                <w:kern w:val="0"/>
                <w:sz w:val="20"/>
                <w:szCs w:val="20"/>
                <w:highlight w:val="none"/>
              </w:rPr>
              <w:t>Lambda</w:t>
            </w:r>
            <w:r>
              <w:rPr>
                <w:rFonts w:hint="eastAsia" w:ascii="Times New Roman" w:hAnsi="Times New Roman"/>
                <w:color w:val="auto"/>
                <w:kern w:val="0"/>
                <w:sz w:val="20"/>
                <w:szCs w:val="20"/>
                <w:highlight w:val="none"/>
              </w:rPr>
              <w:t>轻链）抗体试剂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A2B4C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C435E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E188FD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B5303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880A3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772CDA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80F05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Ki-67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63A51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366E68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08AA51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BF29CB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FF568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0282B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0A52D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p16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4196B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E6767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DE2C34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9DEC6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29D77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3799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0A4C2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L1</w:t>
            </w:r>
            <w:r>
              <w:rPr>
                <w:rFonts w:hint="eastAsia" w:ascii="Times New Roman" w:hAnsi="Times New Roman"/>
                <w:color w:val="auto"/>
                <w:kern w:val="0"/>
                <w:sz w:val="20"/>
                <w:szCs w:val="20"/>
                <w:highlight w:val="none"/>
              </w:rPr>
              <w:t>细</w:t>
            </w:r>
            <w:r>
              <w:rPr>
                <w:rFonts w:hint="eastAsia" w:ascii="Times New Roman" w:hAnsi="Times New Roman" w:eastAsia="宋体" w:cs="Times New Roman"/>
                <w:color w:val="auto"/>
                <w:kern w:val="0"/>
                <w:sz w:val="20"/>
                <w:szCs w:val="20"/>
                <w:highlight w:val="none"/>
              </w:rPr>
              <w:t>胞粘附因子（</w:t>
            </w:r>
            <w:r>
              <w:rPr>
                <w:rFonts w:ascii="Times New Roman" w:hAnsi="Times New Roman"/>
                <w:color w:val="auto"/>
                <w:kern w:val="0"/>
                <w:sz w:val="20"/>
                <w:szCs w:val="20"/>
                <w:highlight w:val="none"/>
              </w:rPr>
              <w:t>L1CAM</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93579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C87AF0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FF7F13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E92F33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8228A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C846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BAA83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LEF-1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B59D5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B0B6A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8750AA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78908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DD0423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8F213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339185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LIN28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9C188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CECCA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8C4DA6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5DD7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C1D62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6D65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AB50B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LMO2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31A37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49EF0F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FED95C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887C2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95FA7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98F29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7234C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LRP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51F87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6784D5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EB7C24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7499DB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3ADCC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3413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C1AFF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MART-1/melanA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A7E4A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921A5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5AEBD1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4384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096BC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127A3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69BBC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MASH1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14D9A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8CF482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C42C1E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A6455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1743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3C8FE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13283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MC</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A14A2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5AE51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917CE2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E5A37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4D827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13F6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A1828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MDM2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8B5F4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321619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31A461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9CDB8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C75232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07E8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97E72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MDR-1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6E0BB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90A7BA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3E6F64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51F66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51B0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8B65E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E6CF2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错配修复蛋白（</w:t>
            </w:r>
            <w:r>
              <w:rPr>
                <w:rFonts w:ascii="Times New Roman" w:hAnsi="Times New Roman"/>
                <w:color w:val="auto"/>
                <w:kern w:val="0"/>
                <w:sz w:val="20"/>
                <w:szCs w:val="20"/>
                <w:highlight w:val="none"/>
              </w:rPr>
              <w:t>MLH1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7F2BC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75BFB5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1AAE44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65010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0EF95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AF6F0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26E38F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MOC-31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DD43F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590CB9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5023ED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B6302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1DBA20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F1DD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0E6CD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MRP3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C2AD1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36E2C2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29EA76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9C4971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5F2FCE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42CC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724DB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MSH2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4559C9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24CFE7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A6097B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DA9E4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38D4FA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C329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82A0A5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MSH6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EB0FB1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B7345B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12B684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4E8ADB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D3D3E8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4396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7A9AB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黏蛋白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MUC-1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BEB88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05A27F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1FA34C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6BC78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7F56B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F915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5B619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黏蛋白</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MUC-2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01585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A1C064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546CF9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436CB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8E27CB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DF90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74F17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黏蛋白</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MUC-4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15703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10AA4A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B9C97C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81CBA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F674A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43826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B95CB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黏蛋白</w:t>
            </w:r>
            <w:r>
              <w:rPr>
                <w:rFonts w:ascii="Times New Roman" w:hAnsi="Times New Roman"/>
                <w:color w:val="auto"/>
                <w:kern w:val="0"/>
                <w:sz w:val="20"/>
                <w:szCs w:val="20"/>
                <w:highlight w:val="none"/>
              </w:rPr>
              <w:t>5AC</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MUC-5AC</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BCD1C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A9884E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ADE112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739B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55EB4D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084D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5EE50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黏蛋白</w:t>
            </w:r>
            <w:r>
              <w:rPr>
                <w:rFonts w:ascii="Times New Roman" w:hAnsi="Times New Roman"/>
                <w:color w:val="auto"/>
                <w:kern w:val="0"/>
                <w:sz w:val="20"/>
                <w:szCs w:val="20"/>
                <w:highlight w:val="none"/>
              </w:rPr>
              <w:t>6</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MUC-6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72CD1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0E668E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284E6D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B435A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D2CB4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D110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3433E7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MUM1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30725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4D71A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B20461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67DD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D35CB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4403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4F265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Myo-D1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BDE80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63AAAA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715B1E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FE594E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956B7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E84D2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9D85B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NKX2.2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7D000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A0EDE7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22F4DE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56977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997EE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6E11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EDA4A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NKX3.1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9BFB2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38F1F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EEE184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B1529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4F55F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73D6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66E2B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nm23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1C120B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483631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A7F458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B7F51C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1D9A22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15581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7EC77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Oct2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8CE0C3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6B8A24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3827E9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DAA881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A14BF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0B98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1D0705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Oct3/4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14C58B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9F061B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38718B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0EEC3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CCB8AB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F9AD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08E28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Oct4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D186E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E5A965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98374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1AFD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0CFF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54D9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09245F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Oligo-2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8FEDB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E57DC0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A3D478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5229E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4EA78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89A0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24171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6B501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p120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A5427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9AEB6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9E044F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67743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D8693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3E01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24172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27158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p21/WAF1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16DB1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DCCFB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A8D97E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91DDE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649A1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6577E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24173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D3A67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p27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7ABA8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8DCB0C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603EDF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046C5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13076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C3C5E1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24174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295A16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p40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994E6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78CB98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6C85ED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9C0D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3BA4C8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93244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24175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DB735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p53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C23E3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E19FE9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854F37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FC32D6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3F8FB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8F28E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24176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8B5B3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p57kip2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E91C8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183381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99A5F5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1290F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3A0C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FEFA7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24177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9C01E6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p57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FF1AC3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16F41E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D20F06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2811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B6B45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C4F3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24178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2EB76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p63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D7BDE3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0084B3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9B0B00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122164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D6AB5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747B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24179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ACCB49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Pax-2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AA7AD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3F3DD3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5660A1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23060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8696A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9E99F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24180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65105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Pax-5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A4C7D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D2CC5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7CF5BA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766AB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F6AFD0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D152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24181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A4E72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Pax-7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DA96D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B90EB4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F3CCE8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0E023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6B73B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6248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24182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0B3A4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Pax-8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2E2AC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BECDD0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76658A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8FB27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9FC14D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AEB1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24183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1DFC6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增殖细胞核抗原（</w:t>
            </w:r>
            <w:r>
              <w:rPr>
                <w:rFonts w:ascii="Times New Roman" w:hAnsi="Times New Roman"/>
                <w:color w:val="auto"/>
                <w:kern w:val="0"/>
                <w:sz w:val="20"/>
                <w:szCs w:val="20"/>
                <w:highlight w:val="none"/>
              </w:rPr>
              <w:t>PCNA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F0804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54375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B8ECF8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35968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A4FF5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5801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24184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C736C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PC</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6250F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DA240E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0A2506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A215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F7DB7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AC4CC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24185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CD79C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PD-1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5D0A1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99A98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373FDE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0EB9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74FC3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6DA9C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24186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AFB23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PD-L2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CD128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E90E1D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424C28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8A1BF3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22965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423A8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24187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85C6A1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PEG10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4A48AA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E1B11D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F2DCA8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5650F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9C6A9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4C2D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24188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DAB399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PHOX2B</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3D048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47D5F3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24DDAD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FD412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AFDC8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FCD6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24189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C67BD4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胎盘碱性磷酸酶（</w:t>
            </w:r>
            <w:r>
              <w:rPr>
                <w:rFonts w:ascii="Times New Roman" w:hAnsi="Times New Roman"/>
                <w:color w:val="auto"/>
                <w:kern w:val="0"/>
                <w:sz w:val="20"/>
                <w:szCs w:val="20"/>
                <w:highlight w:val="none"/>
              </w:rPr>
              <w:t>PLAP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7055A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E26CFB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87E516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A2F7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854D7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471B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24190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CE0E1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PMS2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82E2C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D03B61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8A02ED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FC96A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85A54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C212A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24191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AD301B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PNL2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6F99EC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86207A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769247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F1397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59F1B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FE0A6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24192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521E2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Polo</w:t>
            </w:r>
            <w:r>
              <w:rPr>
                <w:rFonts w:hint="eastAsia" w:ascii="Times New Roman" w:hAnsi="Times New Roman"/>
                <w:color w:val="auto"/>
                <w:kern w:val="0"/>
                <w:sz w:val="20"/>
                <w:szCs w:val="20"/>
                <w:highlight w:val="none"/>
              </w:rPr>
              <w:t>样激酶</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PLK-1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80095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584EF9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6B603D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E35EF3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79B71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6E055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24193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5A8D36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pS2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F421E7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B65B5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BA5EE2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8DC98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3E949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B8F8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24194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6667B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PSAP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9A7F2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AD92E1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67C959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853F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4515DF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5967A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24195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677CE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前列腺特异性抗原（</w:t>
            </w:r>
            <w:r>
              <w:rPr>
                <w:rFonts w:ascii="Times New Roman" w:hAnsi="Times New Roman"/>
                <w:color w:val="auto"/>
                <w:kern w:val="0"/>
                <w:sz w:val="20"/>
                <w:szCs w:val="20"/>
                <w:highlight w:val="none"/>
              </w:rPr>
              <w:t>PSA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49E59B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3F4411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CD99C3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D5D1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18120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7C06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24196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9CA47C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前列腺特异性膜抗原（</w:t>
            </w:r>
            <w:r>
              <w:rPr>
                <w:rFonts w:ascii="Times New Roman" w:hAnsi="Times New Roman"/>
                <w:color w:val="auto"/>
                <w:kern w:val="0"/>
                <w:sz w:val="20"/>
                <w:szCs w:val="20"/>
                <w:highlight w:val="none"/>
              </w:rPr>
              <w:t>PSMA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3E34D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738D4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0722E3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1CF4E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60CF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B9837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24197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83D30A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PTEN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E792D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BD0BBE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E5296D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A07A7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2C603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56EE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24198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97FF8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PU.1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13A18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D1F462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53E518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3DED4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8F0C7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E5CC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24199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ECC2B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Rb Gene Protein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5A692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671CCE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CB6711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55C6A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C3122D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B8F9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24200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B4EBF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RRM1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7176C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D1D18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00209B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55904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1FD30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E3A7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1FE4DF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S100P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D3A6D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42A1C5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CEECB8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8DDA6C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E89BE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1DFD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040170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S100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B5C34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B8E21E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860AAE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104E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5F111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C657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24B20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婆罗双树样基因</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SALL4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92BAB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A52065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60DF3B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A74C4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01920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45B93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19EAAD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特异</w:t>
            </w:r>
            <w:r>
              <w:rPr>
                <w:rFonts w:ascii="Times New Roman" w:hAnsi="Times New Roman"/>
                <w:color w:val="auto"/>
                <w:kern w:val="0"/>
                <w:sz w:val="20"/>
                <w:szCs w:val="20"/>
                <w:highlight w:val="none"/>
              </w:rPr>
              <w:t>AT</w:t>
            </w:r>
            <w:r>
              <w:rPr>
                <w:rFonts w:hint="eastAsia" w:ascii="Times New Roman" w:hAnsi="Times New Roman"/>
                <w:color w:val="auto"/>
                <w:kern w:val="0"/>
                <w:sz w:val="20"/>
                <w:szCs w:val="20"/>
                <w:highlight w:val="none"/>
              </w:rPr>
              <w:t>序列结合蛋白</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SATB2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4F8A1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DA9BFA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3F0355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8214D2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1300A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F494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F739A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琥珀酸脱氢酶复合体</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亚基（</w:t>
            </w:r>
            <w:r>
              <w:rPr>
                <w:rFonts w:ascii="Times New Roman" w:hAnsi="Times New Roman"/>
                <w:color w:val="auto"/>
                <w:kern w:val="0"/>
                <w:sz w:val="20"/>
                <w:szCs w:val="20"/>
                <w:highlight w:val="none"/>
              </w:rPr>
              <w:t>SDHB</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42A66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39AD33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392B79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734557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5FD4A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9968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F414F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SMARCA4/Brg1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94E52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B6B7F4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57AA62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4EAB5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20EF6B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4D72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D053E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SOX-10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E8FC8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9171F8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5719D7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1B2B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7AE5CB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3FB9BD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8CF83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SOX-11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5EF18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F6E2ED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F92CB0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55B65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9780D3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D381B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2BE84C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SOX-2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39221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0849E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B7A53B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57FFF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9BA2DB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9E87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BE7911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SOX-9</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E9D68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6500D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6257B9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87452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118D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65188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EE1A99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STAT3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F8F8C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ABCA75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2CBD0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5C7F3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6BC1CE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8EC9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A39983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STAT6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93458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8EF526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8BFE10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0CEEA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D1B00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6FB3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DC9D36">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STING</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4F0553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FC2EE1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8331A3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D2C5B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65C29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45C3B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7F3DE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SV-40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674B4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51F64A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25F5A6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77337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5EE7B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8293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5C160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肿瘤相关钙信号转导子</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TACSTD2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B711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BD88B3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3A0D93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75829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74596D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A6E3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427214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TAG-72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FB891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D58FC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5240F9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EFD1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349F8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5A9B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52E81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TCL1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E852A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CB0D60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E23490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4D32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F69CB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5540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4FEBE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TCRD</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BE3981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C10B6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75BDDF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79886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5E9A79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C3DE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2CEAF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末端脱氧核苷酸转移酶（</w:t>
            </w:r>
            <w:r>
              <w:rPr>
                <w:rFonts w:hint="eastAsia" w:ascii="Times New Roman" w:hAnsi="Times New Roman" w:eastAsia="宋体" w:cs="Times New Roman"/>
                <w:color w:val="auto"/>
                <w:kern w:val="0"/>
                <w:sz w:val="20"/>
                <w:szCs w:val="20"/>
                <w:highlight w:val="none"/>
              </w:rPr>
              <w:t>TdT）</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A9C94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3DEB5A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AFDF19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8119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14CB5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B1F4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43030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转录因子</w:t>
            </w:r>
            <w:r>
              <w:rPr>
                <w:rFonts w:ascii="Times New Roman" w:hAnsi="Times New Roman"/>
                <w:color w:val="auto"/>
                <w:kern w:val="0"/>
                <w:sz w:val="20"/>
                <w:szCs w:val="20"/>
                <w:highlight w:val="none"/>
              </w:rPr>
              <w:t>E3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TFE3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59A6A9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BF5B4D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ABE351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E6C70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73F80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42DD5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DF3DA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TGF-β1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F6A75C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075FBB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83E38A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22D88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2BF71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A97A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E36D09">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THY</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B1DF7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BD5105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F5CDC4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6C591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FB86D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E28148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1AA28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TIA-1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0B5ED1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89084C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921D02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A4464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6B1CE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7E082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6E80E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TIM3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D23C4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B4179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093826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0F32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682F7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59EB0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59EEC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分裂蛋白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转导蛋白样增强子（</w:t>
            </w:r>
            <w:r>
              <w:rPr>
                <w:rFonts w:ascii="Times New Roman" w:hAnsi="Times New Roman"/>
                <w:color w:val="auto"/>
                <w:kern w:val="0"/>
                <w:sz w:val="20"/>
                <w:szCs w:val="20"/>
                <w:highlight w:val="none"/>
              </w:rPr>
              <w:t>TLE1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DBE41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A61F71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304CA4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807B1C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74EB0B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2EF2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4304F4">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DNA</w:t>
            </w:r>
            <w:r>
              <w:rPr>
                <w:rFonts w:hint="eastAsia" w:ascii="Times New Roman" w:hAnsi="Times New Roman"/>
                <w:color w:val="auto"/>
                <w:kern w:val="0"/>
                <w:sz w:val="20"/>
                <w:szCs w:val="20"/>
                <w:highlight w:val="none"/>
              </w:rPr>
              <w:t>拓扑异构酶Ⅱ</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TOP2A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F6399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670D02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E3B13C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68531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82612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E6A54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014695F">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T-PIT</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154DD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9C0550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7801A4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2ED10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AAA2C0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395B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CB58305">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TRIM29</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4DBF73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2AE73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087AE3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970AF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51C7E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10878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DCC267E">
            <w:pPr>
              <w:widowControl/>
              <w:jc w:val="left"/>
              <w:rPr>
                <w:rFonts w:ascii="Times New Roman" w:hAnsi="Times New Roman"/>
                <w:color w:val="auto"/>
                <w:sz w:val="20"/>
                <w:szCs w:val="20"/>
                <w:highlight w:val="none"/>
              </w:rPr>
            </w:pPr>
            <w:r>
              <w:rPr>
                <w:rFonts w:hint="eastAsia" w:ascii="Times New Roman" w:hAnsi="Times New Roman" w:eastAsia="宋体" w:cs="Times New Roman"/>
                <w:color w:val="auto"/>
                <w:kern w:val="0"/>
                <w:sz w:val="20"/>
                <w:szCs w:val="20"/>
                <w:highlight w:val="none"/>
              </w:rPr>
              <w:t>uPAR抗体试</w:t>
            </w:r>
            <w:r>
              <w:rPr>
                <w:rFonts w:hint="eastAsia" w:ascii="Times New Roman" w:hAnsi="Times New Roman"/>
                <w:color w:val="auto"/>
                <w:kern w:val="0"/>
                <w:sz w:val="20"/>
                <w:szCs w:val="20"/>
                <w:highlight w:val="none"/>
              </w:rPr>
              <w:t>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28549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11CC68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38EE1E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2459CA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8A710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0CE4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301E5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VHL</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AD906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9E5E4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E2DD53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39B9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AC0C0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B47C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45AB6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肾母细胞瘤基因（</w:t>
            </w:r>
            <w:r>
              <w:rPr>
                <w:rFonts w:ascii="Times New Roman" w:hAnsi="Times New Roman"/>
                <w:color w:val="auto"/>
                <w:kern w:val="0"/>
                <w:sz w:val="20"/>
                <w:szCs w:val="20"/>
                <w:highlight w:val="none"/>
              </w:rPr>
              <w:t>WT1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2F173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45D8C0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A9314E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DD0AD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E572B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61FE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E99B0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ζ</w:t>
            </w:r>
            <w:r>
              <w:rPr>
                <w:rFonts w:ascii="Times New Roman" w:hAnsi="Times New Roman"/>
                <w:color w:val="auto"/>
                <w:kern w:val="0"/>
                <w:sz w:val="20"/>
                <w:szCs w:val="20"/>
                <w:highlight w:val="none"/>
                <w:shd w:val="clear" w:color="auto" w:fill="FFFFFF"/>
              </w:rPr>
              <w:t>-</w:t>
            </w:r>
            <w:r>
              <w:rPr>
                <w:rFonts w:hint="eastAsia" w:ascii="Times New Roman" w:hAnsi="Times New Roman"/>
                <w:color w:val="auto"/>
                <w:kern w:val="0"/>
                <w:sz w:val="20"/>
                <w:szCs w:val="20"/>
                <w:highlight w:val="none"/>
              </w:rPr>
              <w:t>相关蛋白</w:t>
            </w:r>
            <w:r>
              <w:rPr>
                <w:rFonts w:ascii="Times New Roman" w:hAnsi="Times New Roman"/>
                <w:color w:val="auto"/>
                <w:kern w:val="0"/>
                <w:sz w:val="20"/>
                <w:szCs w:val="20"/>
                <w:highlight w:val="none"/>
              </w:rPr>
              <w:t>70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ZAP-70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F16457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4FCB5A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B02050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212E7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2C3A9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EF74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3F7852">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连环蛋白（</w:t>
            </w:r>
            <w:r>
              <w:rPr>
                <w:rFonts w:ascii="Times New Roman" w:hAnsi="Times New Roman"/>
                <w:color w:val="auto"/>
                <w:kern w:val="0"/>
                <w:sz w:val="20"/>
                <w:szCs w:val="20"/>
                <w:highlight w:val="none"/>
              </w:rPr>
              <w:t>Beta</w:t>
            </w:r>
            <w:r>
              <w:rPr>
                <w:rFonts w:hint="eastAsia" w:ascii="Times New Roman" w:hAnsi="Times New Roman" w:eastAsia="宋体" w:cs="Times New Roman"/>
                <w:color w:val="auto"/>
                <w:kern w:val="0"/>
                <w:sz w:val="20"/>
                <w:szCs w:val="20"/>
                <w:highlight w:val="none"/>
              </w:rPr>
              <w:t>-catenin）抗</w:t>
            </w:r>
            <w:r>
              <w:rPr>
                <w:rFonts w:hint="eastAsia" w:ascii="Times New Roman" w:hAnsi="Times New Roman"/>
                <w:color w:val="auto"/>
                <w:kern w:val="0"/>
                <w:sz w:val="20"/>
                <w:szCs w:val="20"/>
                <w:highlight w:val="none"/>
              </w:rPr>
              <w:t>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B4C4E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8A24D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D47BC9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703972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2BD8E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AABA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14A22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微管蛋白</w:t>
            </w:r>
            <w:r>
              <w:rPr>
                <w:rFonts w:hint="eastAsia" w:ascii="Times New Roman" w:hAnsi="Times New Roman" w:eastAsia="宋体" w:cs="Times New Roman"/>
                <w:color w:val="auto"/>
                <w:kern w:val="0"/>
                <w:sz w:val="20"/>
                <w:szCs w:val="20"/>
                <w:highlight w:val="none"/>
              </w:rPr>
              <w:t>III</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β-tubulin</w:t>
            </w:r>
            <w:r>
              <w:rPr>
                <w:rFonts w:hint="eastAsia" w:ascii="Times New Roman" w:hAnsi="Times New Roman" w:eastAsia="宋体" w:cs="Times New Roman"/>
                <w:color w:val="auto"/>
                <w:kern w:val="0"/>
                <w:sz w:val="20"/>
                <w:szCs w:val="20"/>
                <w:highlight w:val="none"/>
              </w:rPr>
              <w:t>-III</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DDBE25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C40774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1246D9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44D29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38F2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FDF5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8A689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δ</w:t>
            </w:r>
            <w:r>
              <w:rPr>
                <w:rFonts w:hint="eastAsia" w:ascii="Times New Roman" w:hAnsi="Times New Roman"/>
                <w:color w:val="auto"/>
                <w:kern w:val="0"/>
                <w:sz w:val="20"/>
                <w:szCs w:val="20"/>
                <w:highlight w:val="none"/>
              </w:rPr>
              <w:t>样蛋白</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DLL3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2EAF4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0E9B67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939276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FE892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BFB5C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00FD8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C203C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氨甲酰磷酸合成酶</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CPS1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2377B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6F552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23774A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869890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CDDD8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6352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716E1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半乳糖凝集素（</w:t>
            </w:r>
            <w:r>
              <w:rPr>
                <w:rFonts w:hint="eastAsia" w:ascii="Times New Roman" w:hAnsi="Times New Roman" w:eastAsia="宋体" w:cs="Times New Roman"/>
                <w:color w:val="auto"/>
                <w:kern w:val="0"/>
                <w:sz w:val="20"/>
                <w:szCs w:val="20"/>
                <w:highlight w:val="none"/>
              </w:rPr>
              <w:t>Galectin-</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545481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5B491C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80D6A5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01DDF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0DED5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3CB9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2FE40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表皮生长因子受体（</w:t>
            </w:r>
            <w:r>
              <w:rPr>
                <w:rFonts w:ascii="Times New Roman" w:hAnsi="Times New Roman"/>
                <w:color w:val="auto"/>
                <w:kern w:val="0"/>
                <w:sz w:val="20"/>
                <w:szCs w:val="20"/>
                <w:highlight w:val="none"/>
              </w:rPr>
              <w:t>EGFR</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DE7E4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172954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054B84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7DB3B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0086B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76C2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47BB78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波形蛋白（</w:t>
            </w:r>
            <w:r>
              <w:rPr>
                <w:rFonts w:ascii="Times New Roman" w:hAnsi="Times New Roman"/>
                <w:color w:val="auto"/>
                <w:kern w:val="0"/>
                <w:sz w:val="20"/>
                <w:szCs w:val="20"/>
                <w:highlight w:val="none"/>
              </w:rPr>
              <w:t>Vimentin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105723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1E5F5E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14E774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D686B3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C18C7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063C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3918A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层粘连蛋白（</w:t>
            </w:r>
            <w:r>
              <w:rPr>
                <w:rFonts w:ascii="Times New Roman" w:hAnsi="Times New Roman"/>
                <w:color w:val="auto"/>
                <w:kern w:val="0"/>
                <w:sz w:val="20"/>
                <w:szCs w:val="20"/>
                <w:highlight w:val="none"/>
              </w:rPr>
              <w:t>Laminin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86B10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5762C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62D1B7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BD69A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3774F6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FD97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8F764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巢蛋白（</w:t>
            </w:r>
            <w:r>
              <w:rPr>
                <w:rFonts w:ascii="Times New Roman" w:hAnsi="Times New Roman"/>
                <w:color w:val="auto"/>
                <w:kern w:val="0"/>
                <w:sz w:val="20"/>
                <w:szCs w:val="20"/>
                <w:highlight w:val="none"/>
              </w:rPr>
              <w:t>Nestin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0FCCDD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985371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FF8BDA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64CD5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19DD24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3269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2831B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成纤维细胞激活蛋白（</w:t>
            </w:r>
            <w:r>
              <w:rPr>
                <w:rFonts w:ascii="Times New Roman" w:hAnsi="Times New Roman"/>
                <w:color w:val="auto"/>
                <w:kern w:val="0"/>
                <w:sz w:val="20"/>
                <w:szCs w:val="20"/>
                <w:highlight w:val="none"/>
              </w:rPr>
              <w:t>FAP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430F7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95F405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B9C2B1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BB816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F02502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F0EE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747E8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成纤维细胞生长因子受体</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FGFR3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022346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A25843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9F7A54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DA5B2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B6E29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4C62C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E211CF">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穿孔素（Perforin）抗体试剂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75111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41F54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DC1A35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062527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C95EB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2A82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AB6EDB">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存活素（Survivin）抗体试剂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D406F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51602F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5F68AC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022A5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CEBF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BBD2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A4E69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地高辛抗体试剂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BD0B1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937EC7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F46BEC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62AA0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0D2586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D5CF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BAA51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淀粉样蛋白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C0116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1F5058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92032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78B83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9FDCEA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8F42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0610C3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多药耐药相关蛋白（</w:t>
            </w:r>
            <w:r>
              <w:rPr>
                <w:rFonts w:ascii="Times New Roman" w:hAnsi="Times New Roman"/>
                <w:color w:val="auto"/>
                <w:kern w:val="0"/>
                <w:sz w:val="20"/>
                <w:szCs w:val="20"/>
                <w:highlight w:val="none"/>
              </w:rPr>
              <w:t>MRP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ABB60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6D019D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5C354D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AAE87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1CAFC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5068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E0889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肥大细胞类凝乳蛋白酶（</w:t>
            </w:r>
            <w:r>
              <w:rPr>
                <w:rFonts w:ascii="Times New Roman" w:hAnsi="Times New Roman"/>
                <w:color w:val="auto"/>
                <w:kern w:val="0"/>
                <w:sz w:val="20"/>
                <w:szCs w:val="20"/>
                <w:highlight w:val="none"/>
              </w:rPr>
              <w:t>MCC</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E3EC8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46676A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390A9C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1E1A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77ABA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0AB7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A44AF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肥大细胞胰蛋白酶（</w:t>
            </w:r>
            <w:r>
              <w:rPr>
                <w:rFonts w:ascii="Times New Roman" w:hAnsi="Times New Roman"/>
                <w:color w:val="auto"/>
                <w:kern w:val="0"/>
                <w:sz w:val="20"/>
                <w:szCs w:val="20"/>
                <w:highlight w:val="none"/>
              </w:rPr>
              <w:t>MCT</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D9FDD3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71CFCF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37FEA5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6EBB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F9168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6BC77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7D071F">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钙调节蛋白（Calponin）抗体试剂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DF4E8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95ED07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9C3A02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26405B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5D36E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F4CE6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277627">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钙网膜蛋白（Calretinin）抗体试剂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9B035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74A8C3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41E30E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914158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49D364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A6AC0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9113F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钙调素结合蛋白（</w:t>
            </w:r>
            <w:r>
              <w:rPr>
                <w:rFonts w:ascii="Times New Roman" w:hAnsi="Times New Roman"/>
                <w:color w:val="auto"/>
                <w:kern w:val="0"/>
                <w:sz w:val="20"/>
                <w:szCs w:val="20"/>
                <w:highlight w:val="none"/>
              </w:rPr>
              <w:t>Caldesmon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86612E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6E6766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0D3AF0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69905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32477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DA2A2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6241F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钙黏附蛋白（</w:t>
            </w:r>
            <w:r>
              <w:rPr>
                <w:rFonts w:ascii="Times New Roman" w:hAnsi="Times New Roman"/>
                <w:color w:val="auto"/>
                <w:kern w:val="0"/>
                <w:sz w:val="20"/>
                <w:szCs w:val="20"/>
                <w:highlight w:val="none"/>
              </w:rPr>
              <w:t>E-Cadherin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A7F20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D51971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A27E21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3A543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49BC1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AB4A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10A32F">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肾特异性钙黏附蛋白（Ksp-Cadherin）抗体试剂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B45ADB">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686AAC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FEF0EB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CDE7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0B94E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62C9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5939663">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N-</w:t>
            </w:r>
            <w:r>
              <w:rPr>
                <w:rFonts w:hint="eastAsia" w:ascii="Times New Roman" w:hAnsi="Times New Roman"/>
                <w:color w:val="auto"/>
                <w:kern w:val="0"/>
                <w:sz w:val="20"/>
                <w:szCs w:val="20"/>
                <w:highlight w:val="none"/>
              </w:rPr>
              <w:t>钙黏附蛋白（</w:t>
            </w:r>
            <w:r>
              <w:rPr>
                <w:rFonts w:ascii="Times New Roman" w:hAnsi="Times New Roman"/>
                <w:color w:val="auto"/>
                <w:kern w:val="0"/>
                <w:sz w:val="20"/>
                <w:szCs w:val="20"/>
                <w:highlight w:val="none"/>
              </w:rPr>
              <w:t>N-cadherin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E5264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000063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16C7B6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4BD4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11C6FC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E50C3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B65DCA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肝细胞（</w:t>
            </w:r>
            <w:r>
              <w:rPr>
                <w:rFonts w:ascii="Times New Roman" w:hAnsi="Times New Roman"/>
                <w:color w:val="auto"/>
                <w:kern w:val="0"/>
                <w:sz w:val="20"/>
                <w:szCs w:val="20"/>
                <w:highlight w:val="none"/>
              </w:rPr>
              <w:t>Hepatocyte</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F8224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3EE53D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9CF4C8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FECF7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0FFAF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EEA23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E6B4B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睾丸核蛋白（</w:t>
            </w:r>
            <w:r>
              <w:rPr>
                <w:rFonts w:ascii="Times New Roman" w:hAnsi="Times New Roman"/>
                <w:color w:val="auto"/>
                <w:kern w:val="0"/>
                <w:sz w:val="20"/>
                <w:szCs w:val="20"/>
                <w:highlight w:val="none"/>
              </w:rPr>
              <w:t>NUT</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318C35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4C4DB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5DDFBA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FA61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65E9D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40F0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E2304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谷氨酰胺合成酶（</w:t>
            </w:r>
            <w:r>
              <w:rPr>
                <w:rFonts w:ascii="Times New Roman" w:hAnsi="Times New Roman"/>
                <w:color w:val="auto"/>
                <w:kern w:val="0"/>
                <w:sz w:val="20"/>
                <w:szCs w:val="20"/>
                <w:highlight w:val="none"/>
              </w:rPr>
              <w:t>Glutamine Synthetase</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EF86B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7D72E1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60463C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72A17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D2EA5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B1C8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10871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骨桥蛋白（</w:t>
            </w:r>
            <w:r>
              <w:rPr>
                <w:rFonts w:ascii="Times New Roman" w:hAnsi="Times New Roman"/>
                <w:color w:val="auto"/>
                <w:kern w:val="0"/>
                <w:sz w:val="20"/>
                <w:szCs w:val="20"/>
                <w:highlight w:val="none"/>
              </w:rPr>
              <w:t>Osteopontin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B0B632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26814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50F598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5FB3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70A9FF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BBBB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5E68C9C">
            <w:pPr>
              <w:widowControl/>
              <w:jc w:val="left"/>
              <w:rPr>
                <w:rFonts w:hint="eastAsia" w:ascii="宋体" w:hAnsi="宋体" w:cs="宋体"/>
                <w:color w:val="auto"/>
                <w:sz w:val="20"/>
                <w:szCs w:val="20"/>
                <w:highlight w:val="none"/>
              </w:rPr>
            </w:pPr>
            <w:r>
              <w:rPr>
                <w:rFonts w:hint="eastAsia" w:ascii="Times New Roman" w:hAnsi="Times New Roman" w:eastAsia="宋体" w:cs="Times New Roman"/>
                <w:color w:val="auto"/>
                <w:kern w:val="0"/>
                <w:sz w:val="20"/>
                <w:szCs w:val="20"/>
                <w:highlight w:val="none"/>
              </w:rPr>
              <w:t>黑素瘤（Mel</w:t>
            </w:r>
            <w:r>
              <w:rPr>
                <w:rFonts w:ascii="Times New Roman" w:hAnsi="Times New Roman"/>
                <w:color w:val="auto"/>
                <w:kern w:val="0"/>
                <w:sz w:val="20"/>
                <w:szCs w:val="20"/>
                <w:highlight w:val="none"/>
              </w:rPr>
              <w:t>anoma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13E85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3B74B5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63C566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632D4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AC417C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4036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801D0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琥珀酸脱氢酶</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亚基（</w:t>
            </w:r>
            <w:r>
              <w:rPr>
                <w:rFonts w:ascii="Times New Roman" w:hAnsi="Times New Roman"/>
                <w:color w:val="auto"/>
                <w:kern w:val="0"/>
                <w:sz w:val="20"/>
                <w:szCs w:val="20"/>
                <w:highlight w:val="none"/>
              </w:rPr>
              <w:t>SDHA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FD6E3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BFDB0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4CE076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0DF79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A1450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458F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58EADC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肌动蛋白（</w:t>
            </w:r>
            <w:r>
              <w:rPr>
                <w:rFonts w:ascii="Times New Roman" w:hAnsi="Times New Roman"/>
                <w:color w:val="auto"/>
                <w:kern w:val="0"/>
                <w:sz w:val="20"/>
                <w:szCs w:val="20"/>
                <w:highlight w:val="none"/>
              </w:rPr>
              <w:t>Actin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5920B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6FB28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5A27E1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B00AF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1B7D2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EBBA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CA790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平滑肌肌动蛋白（</w:t>
            </w:r>
            <w:r>
              <w:rPr>
                <w:rFonts w:ascii="Times New Roman" w:hAnsi="Times New Roman"/>
                <w:color w:val="auto"/>
                <w:kern w:val="0"/>
                <w:sz w:val="20"/>
                <w:szCs w:val="20"/>
                <w:highlight w:val="none"/>
              </w:rPr>
              <w:t>Actin, Alpha Smooth Muscle</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26289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2E327E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721C6B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ECC94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59712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19B77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B89E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肌动蛋白交联蛋白抗体试剂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1F18F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A933C8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008EE2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ECE0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67878F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07159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4DCD9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肌红蛋白（</w:t>
            </w:r>
            <w:r>
              <w:rPr>
                <w:rFonts w:ascii="Times New Roman" w:hAnsi="Times New Roman"/>
                <w:color w:val="auto"/>
                <w:kern w:val="0"/>
                <w:sz w:val="20"/>
                <w:szCs w:val="20"/>
                <w:highlight w:val="none"/>
              </w:rPr>
              <w:t>Myoglobin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39820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018182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635FCF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2ED18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6EA32F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6312B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A7D70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肌浆蛋白</w:t>
            </w:r>
            <w:r>
              <w:rPr>
                <w:rFonts w:hint="eastAsia" w:ascii="Times New Roman" w:hAnsi="Times New Roman" w:eastAsia="宋体" w:cs="Times New Roman"/>
                <w:color w:val="auto"/>
                <w:kern w:val="0"/>
                <w:sz w:val="20"/>
                <w:szCs w:val="20"/>
                <w:highlight w:val="none"/>
              </w:rPr>
              <w:t>（Myogenin）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0F084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9397F1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56974A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0EE17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72081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DFE5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DAA73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肌营养不良蛋白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DYS1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19FF0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497F1C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DEFAB4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807B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87B22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CB76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DA28E7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肌营养不良蛋白</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DYS2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8D982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9CFFBE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6644C4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2306E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E155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29DF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99BE1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肌营养不良蛋白</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DYS3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F7160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263791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1C8B6A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2309E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C556E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1AB8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24271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41ABA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肌营养不良蛋白</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DYSA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AE3DD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A8C64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82CB38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B81FF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FD974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F69A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24272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FEEF97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肌营养不良蛋白</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DYSB</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9DA0F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CEF368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CF78BB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77E3DF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2CC73B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6F3E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24273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BFAA51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甲胎蛋白（</w:t>
            </w:r>
            <w:r>
              <w:rPr>
                <w:rFonts w:ascii="Times New Roman" w:hAnsi="Times New Roman"/>
                <w:color w:val="auto"/>
                <w:kern w:val="0"/>
                <w:sz w:val="20"/>
                <w:szCs w:val="20"/>
                <w:highlight w:val="none"/>
              </w:rPr>
              <w:t>AFP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1AA14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CF9990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23EBCB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74908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E8C70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4D07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24274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610E9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甲状旁腺激素（</w:t>
            </w:r>
            <w:r>
              <w:rPr>
                <w:rFonts w:ascii="Times New Roman" w:hAnsi="Times New Roman"/>
                <w:color w:val="auto"/>
                <w:kern w:val="0"/>
                <w:sz w:val="20"/>
                <w:szCs w:val="20"/>
                <w:highlight w:val="none"/>
              </w:rPr>
              <w:t>PTH</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F660B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D7AE4E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9093D3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7876A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B1B99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80C5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24275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8EEA7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甲状腺过氧化物酶（</w:t>
            </w:r>
            <w:r>
              <w:rPr>
                <w:rFonts w:ascii="Times New Roman" w:hAnsi="Times New Roman"/>
                <w:color w:val="auto"/>
                <w:kern w:val="0"/>
                <w:sz w:val="20"/>
                <w:szCs w:val="20"/>
                <w:highlight w:val="none"/>
              </w:rPr>
              <w:t>TPO</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BB135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C008F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9DAAB7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6A3BA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CA567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57C8D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24276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33A5F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甲状腺球蛋白（</w:t>
            </w:r>
            <w:r>
              <w:rPr>
                <w:rFonts w:ascii="Times New Roman" w:hAnsi="Times New Roman"/>
                <w:color w:val="auto"/>
                <w:kern w:val="0"/>
                <w:sz w:val="20"/>
                <w:szCs w:val="20"/>
                <w:highlight w:val="none"/>
              </w:rPr>
              <w:t>Thyroglobulin</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TG</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881D4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35F794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215E3B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B5455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32F39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C3A6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24277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27DC3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甲状腺转录因子</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TTF-1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73D37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9E803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3A0845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BB734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6B32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B7E7E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24278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2685BC">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间皮素蛋白（Mesothelin）抗体试剂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906CB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C79367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24A123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7C2FD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230C6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4511CD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24279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109DB47">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降钙素（Calcitonin）抗体试剂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18389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4B5E1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11503D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2A911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EC050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67AD7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24280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BA5689">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胶质纤维酸性蛋白（GFAP）抗体试剂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FEF963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31B02E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C21B3F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A45B5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7F482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F7B1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24281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BD1E68">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窖蛋白-1（Caveolin-1）抗体试剂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104412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C6C066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1E6DF3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10331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FEF54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3CD1F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24282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033DD83">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结蛋白（Desmin）抗体试剂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00459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3E2192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A0974F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6DB20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F1D02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C5CE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24283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91F74E">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紧密连接蛋白-1（Claudin-1）抗体试剂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F55AA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456F0C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CB8B0F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5C022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FBA5F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555D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24284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5E4912">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紧密连接蛋白-18.2（Claudin-18.2）抗体试剂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92744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3DE98D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AB5681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6D8C9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210FA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1AF3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24285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E3C9E4">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紧密连接蛋白-3（Claudin-3）抗体试剂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54C24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DD5909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A87446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8C186B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F64B5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3B981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24286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332DB1B">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紧密连接蛋白-4（Claudin-4）抗体试剂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0ECB1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811317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9F03AD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ED52F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96171D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109CF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24287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9050652">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紧密连接蛋白-7（Claudin-7）抗体试剂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F268B8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69891F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936682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AE8B4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3F52B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6AF2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24288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2D74D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精氨酸酶</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Arginase-1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9F29B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D83931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4301F5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83D80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AA089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91622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24289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F4FF7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巨噬细胞（</w:t>
            </w:r>
            <w:r>
              <w:rPr>
                <w:rFonts w:ascii="Times New Roman" w:hAnsi="Times New Roman"/>
                <w:color w:val="auto"/>
                <w:kern w:val="0"/>
                <w:sz w:val="20"/>
                <w:szCs w:val="20"/>
                <w:highlight w:val="none"/>
              </w:rPr>
              <w:t>Macrophage</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944243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D55604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69C82A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6E5B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53600D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56BC7D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24290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50546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聚束蛋</w:t>
            </w:r>
            <w:r>
              <w:rPr>
                <w:rFonts w:hint="eastAsia" w:ascii="Times New Roman" w:hAnsi="Times New Roman" w:eastAsia="宋体" w:cs="Times New Roman"/>
                <w:color w:val="auto"/>
                <w:kern w:val="0"/>
                <w:sz w:val="20"/>
                <w:szCs w:val="20"/>
                <w:highlight w:val="none"/>
              </w:rPr>
              <w:t>白（Fascin）抗体试</w:t>
            </w:r>
            <w:r>
              <w:rPr>
                <w:rFonts w:hint="eastAsia" w:ascii="Times New Roman" w:hAnsi="Times New Roman"/>
                <w:color w:val="auto"/>
                <w:kern w:val="0"/>
                <w:sz w:val="20"/>
                <w:szCs w:val="20"/>
                <w:highlight w:val="none"/>
              </w:rPr>
              <w:t>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BBD04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7C18E0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B4FB92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73ED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63B98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A75B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24291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F0322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抗酒石酸酸性磷酸酶（</w:t>
            </w:r>
            <w:r>
              <w:rPr>
                <w:rFonts w:ascii="Times New Roman" w:hAnsi="Times New Roman"/>
                <w:color w:val="auto"/>
                <w:kern w:val="0"/>
                <w:sz w:val="20"/>
                <w:szCs w:val="20"/>
                <w:highlight w:val="none"/>
              </w:rPr>
              <w:t>TRACP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BC7B1D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A34258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6B558B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7CD50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33491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B48C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24292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FE481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抗平滑肌抗体（</w:t>
            </w:r>
            <w:r>
              <w:rPr>
                <w:rFonts w:ascii="Times New Roman" w:hAnsi="Times New Roman"/>
                <w:color w:val="auto"/>
                <w:kern w:val="0"/>
                <w:sz w:val="20"/>
                <w:szCs w:val="20"/>
                <w:highlight w:val="none"/>
              </w:rPr>
              <w:t>SMA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02AC5F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D473CB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F94968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88ABC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AA424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99BFE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24293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73A6F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平滑肌肌球蛋白（</w:t>
            </w:r>
            <w:r>
              <w:rPr>
                <w:rFonts w:ascii="Times New Roman" w:hAnsi="Times New Roman"/>
                <w:color w:val="auto"/>
                <w:kern w:val="0"/>
                <w:sz w:val="20"/>
                <w:szCs w:val="20"/>
                <w:highlight w:val="none"/>
              </w:rPr>
              <w:t>Smooth Muscle Myosin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A4968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9BA92F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02DFE3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505DAC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05CE2A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DA97B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24294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AB1F4D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抗人端粒酶逆转录酶（</w:t>
            </w:r>
            <w:r>
              <w:rPr>
                <w:rFonts w:ascii="Times New Roman" w:hAnsi="Times New Roman"/>
                <w:color w:val="auto"/>
                <w:kern w:val="0"/>
                <w:sz w:val="20"/>
                <w:szCs w:val="20"/>
                <w:highlight w:val="none"/>
              </w:rPr>
              <w:t>h-TERT</w:t>
            </w:r>
            <w:r>
              <w:rPr>
                <w:rFonts w:hint="eastAsia" w:ascii="Times New Roman" w:hAnsi="Times New Roman"/>
                <w:color w:val="auto"/>
                <w:kern w:val="0"/>
                <w:sz w:val="20"/>
                <w:szCs w:val="20"/>
                <w:highlight w:val="none"/>
              </w:rPr>
              <w:t>）蛋白抗体试剂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BA28BE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851F8F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38A42C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BB2AC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5A661C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1929C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24295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37D6DA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抗血栓调节蛋白抗体试剂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CE5E5D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4FED9D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8E6E0D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DB41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ACD8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7C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24296</w:t>
            </w:r>
          </w:p>
        </w:tc>
        <w:tc>
          <w:tcPr>
            <w:tcW w:w="13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632D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抗胰岛素样生长因子受体</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A636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96CE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EA02B4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26DD4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2DB27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FAC3B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24297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E937A6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颗粒酶</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Granzyme B</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16EF1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664302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EA45D0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67F9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77CB3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BE28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24298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D9F03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酪氨酸酶（</w:t>
            </w:r>
            <w:r>
              <w:rPr>
                <w:rFonts w:ascii="Times New Roman" w:hAnsi="Times New Roman"/>
                <w:color w:val="auto"/>
                <w:kern w:val="0"/>
                <w:sz w:val="20"/>
                <w:szCs w:val="20"/>
                <w:highlight w:val="none"/>
              </w:rPr>
              <w:t>Tyrosinase</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5539D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126167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4996EE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7452F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589CAC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8BF15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24299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F80B26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类固醇生成因子</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SF-1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40717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EB6A6A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C45A89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9E80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43BCDC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27C4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24300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E5008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类胰蛋白酶（</w:t>
            </w:r>
            <w:r>
              <w:rPr>
                <w:rFonts w:ascii="Times New Roman" w:hAnsi="Times New Roman"/>
                <w:color w:val="auto"/>
                <w:kern w:val="0"/>
                <w:sz w:val="20"/>
                <w:szCs w:val="20"/>
                <w:highlight w:val="none"/>
              </w:rPr>
              <w:t>Tryptase</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EF6EC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04D39C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EE0224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1604C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2294B9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391B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CB402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磷酸化组蛋白</w:t>
            </w:r>
            <w:r>
              <w:rPr>
                <w:rFonts w:ascii="Times New Roman" w:hAnsi="Times New Roman"/>
                <w:color w:val="auto"/>
                <w:kern w:val="0"/>
                <w:sz w:val="20"/>
                <w:szCs w:val="20"/>
                <w:highlight w:val="none"/>
              </w:rPr>
              <w:t>H3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PHH3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5F3DF9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D9CEA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FD1403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38E22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9ECDB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EBE8C3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CFD17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膜联蛋白</w:t>
            </w:r>
            <w:r>
              <w:rPr>
                <w:rFonts w:hint="eastAsia" w:ascii="Times New Roman" w:hAnsi="Times New Roman" w:eastAsia="宋体" w:cs="Times New Roman"/>
                <w:color w:val="auto"/>
                <w:kern w:val="0"/>
                <w:sz w:val="20"/>
                <w:szCs w:val="20"/>
                <w:highlight w:val="none"/>
              </w:rPr>
              <w:t>A1（Annexin A1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B6EB4C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2B21C7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F65720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4034F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78271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49AE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56836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凝血因子Ⅷ（</w:t>
            </w:r>
            <w:r>
              <w:rPr>
                <w:rFonts w:ascii="Times New Roman" w:hAnsi="Times New Roman"/>
                <w:color w:val="auto"/>
                <w:kern w:val="0"/>
                <w:sz w:val="20"/>
                <w:szCs w:val="20"/>
                <w:highlight w:val="none"/>
              </w:rPr>
              <w:t>Factor</w:t>
            </w:r>
            <w:r>
              <w:rPr>
                <w:rFonts w:hint="eastAsia" w:ascii="Times New Roman" w:hAnsi="Times New Roman"/>
                <w:color w:val="auto"/>
                <w:kern w:val="0"/>
                <w:sz w:val="20"/>
                <w:szCs w:val="20"/>
                <w:highlight w:val="none"/>
              </w:rPr>
              <w:t>Ⅷ）受体抗体试剂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294C4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FC9EB4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5240A6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6A94B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9145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72B31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9B2CC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纽约食管鳞状细胞癌</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NY-ESO-1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FA919F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CDF71B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9DF591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B2605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4805A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347C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6FC7A8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平足蛋</w:t>
            </w:r>
            <w:r>
              <w:rPr>
                <w:rFonts w:hint="eastAsia" w:ascii="Times New Roman" w:hAnsi="Times New Roman" w:eastAsia="宋体" w:cs="Times New Roman"/>
                <w:color w:val="auto"/>
                <w:kern w:val="0"/>
                <w:sz w:val="20"/>
                <w:szCs w:val="20"/>
                <w:highlight w:val="none"/>
              </w:rPr>
              <w:t>白（Podoplanin）抗</w:t>
            </w:r>
            <w:r>
              <w:rPr>
                <w:rFonts w:hint="eastAsia" w:ascii="Times New Roman" w:hAnsi="Times New Roman"/>
                <w:color w:val="auto"/>
                <w:kern w:val="0"/>
                <w:sz w:val="20"/>
                <w:szCs w:val="20"/>
                <w:highlight w:val="none"/>
              </w:rPr>
              <w:t>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EC1B7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9DDDC7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31CF02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52DDB9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9AD186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8C5B4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5FE97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前列腺癌相关蛋白</w:t>
            </w:r>
            <w:r>
              <w:rPr>
                <w:rFonts w:ascii="Times New Roman" w:hAnsi="Times New Roman"/>
                <w:color w:val="auto"/>
                <w:kern w:val="0"/>
                <w:sz w:val="20"/>
                <w:szCs w:val="20"/>
                <w:highlight w:val="none"/>
              </w:rPr>
              <w:t>P501S</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P501S</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243B6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50EF19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21B990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C4FD1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EEB25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5939F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C5928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前列腺干细胞抗原（</w:t>
            </w:r>
            <w:r>
              <w:rPr>
                <w:rFonts w:ascii="Times New Roman" w:hAnsi="Times New Roman"/>
                <w:color w:val="auto"/>
                <w:kern w:val="0"/>
                <w:sz w:val="20"/>
                <w:szCs w:val="20"/>
                <w:highlight w:val="none"/>
              </w:rPr>
              <w:t>PSCA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9409D4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B308CC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2E3BB7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C432E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ED67E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78B2B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6A49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前列腺酸性磷酸酶（</w:t>
            </w:r>
            <w:r>
              <w:rPr>
                <w:rFonts w:ascii="Times New Roman" w:hAnsi="Times New Roman"/>
                <w:color w:val="auto"/>
                <w:kern w:val="0"/>
                <w:sz w:val="20"/>
                <w:szCs w:val="20"/>
                <w:highlight w:val="none"/>
              </w:rPr>
              <w:t>PAP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869ED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9AD94E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FFA996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FB6BA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0DA6B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2E16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3E0D1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桥粒芯蛋白</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DSG3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B48D46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77A332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276170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AF04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4DF30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30663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E340F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热休克蛋白</w:t>
            </w:r>
            <w:r>
              <w:rPr>
                <w:rFonts w:ascii="Times New Roman" w:hAnsi="Times New Roman"/>
                <w:color w:val="auto"/>
                <w:kern w:val="0"/>
                <w:sz w:val="20"/>
                <w:szCs w:val="20"/>
                <w:highlight w:val="none"/>
              </w:rPr>
              <w:t>70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HSP70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FE2AD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F34B31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84E29D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2587D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38942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CD7FD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E39A28">
            <w:pPr>
              <w:widowControl/>
              <w:jc w:val="left"/>
              <w:rPr>
                <w:rFonts w:hint="eastAsia" w:ascii="宋体" w:hAnsi="宋体" w:cs="宋体"/>
                <w:color w:val="auto"/>
                <w:sz w:val="20"/>
                <w:szCs w:val="20"/>
                <w:highlight w:val="none"/>
              </w:rPr>
            </w:pPr>
            <w:r>
              <w:rPr>
                <w:rFonts w:hint="eastAsia" w:ascii="Times New Roman" w:hAnsi="Times New Roman" w:eastAsia="宋体" w:cs="Times New Roman"/>
                <w:color w:val="auto"/>
                <w:kern w:val="0"/>
                <w:sz w:val="20"/>
                <w:szCs w:val="20"/>
                <w:highlight w:val="none"/>
              </w:rPr>
              <w:t>促黄体生成素（</w:t>
            </w:r>
            <w:r>
              <w:rPr>
                <w:rFonts w:ascii="Times New Roman" w:hAnsi="Times New Roman"/>
                <w:color w:val="auto"/>
                <w:kern w:val="0"/>
                <w:sz w:val="20"/>
                <w:szCs w:val="20"/>
                <w:highlight w:val="none"/>
              </w:rPr>
              <w:t>LH</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5567EA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76D9CC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8EE80E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BBB3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4F0F9F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8A58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78FE22">
            <w:pPr>
              <w:widowControl/>
              <w:jc w:val="left"/>
              <w:rPr>
                <w:rFonts w:hint="eastAsia" w:ascii="宋体" w:hAnsi="宋体" w:cs="宋体"/>
                <w:color w:val="auto"/>
                <w:sz w:val="20"/>
                <w:szCs w:val="20"/>
                <w:highlight w:val="none"/>
              </w:rPr>
            </w:pPr>
            <w:r>
              <w:rPr>
                <w:rFonts w:hint="eastAsia" w:ascii="Times New Roman" w:hAnsi="Times New Roman" w:eastAsia="宋体" w:cs="Times New Roman"/>
                <w:color w:val="auto"/>
                <w:kern w:val="0"/>
                <w:sz w:val="20"/>
                <w:szCs w:val="20"/>
                <w:highlight w:val="none"/>
              </w:rPr>
              <w:t>促黄体生成素</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亚基（</w:t>
            </w:r>
            <w:r>
              <w:rPr>
                <w:rFonts w:ascii="Times New Roman" w:hAnsi="Times New Roman"/>
                <w:color w:val="auto"/>
                <w:kern w:val="0"/>
                <w:sz w:val="20"/>
                <w:szCs w:val="20"/>
                <w:highlight w:val="none"/>
              </w:rPr>
              <w:t>β-LH</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BF80D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FD02DD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989137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2EB2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A3B3DA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AEEC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4EA010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促卵泡生成素</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亚基（</w:t>
            </w:r>
            <w:r>
              <w:rPr>
                <w:rFonts w:ascii="Times New Roman" w:hAnsi="Times New Roman"/>
                <w:color w:val="auto"/>
                <w:kern w:val="0"/>
                <w:sz w:val="20"/>
                <w:szCs w:val="20"/>
                <w:highlight w:val="none"/>
              </w:rPr>
              <w:t>β-FSH</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ABBA0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9CDC1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DB3FBC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73FDE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8D86C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9F8A5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D374CA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促卵泡生成素（</w:t>
            </w:r>
            <w:r>
              <w:rPr>
                <w:rFonts w:ascii="Times New Roman" w:hAnsi="Times New Roman"/>
                <w:color w:val="auto"/>
                <w:kern w:val="0"/>
                <w:sz w:val="20"/>
                <w:szCs w:val="20"/>
                <w:highlight w:val="none"/>
              </w:rPr>
              <w:t>FSH</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8D11C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E9A23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CCDF50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7E36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29293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41E6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387BB9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人胎</w:t>
            </w:r>
            <w:r>
              <w:rPr>
                <w:rFonts w:hint="eastAsia" w:ascii="Times New Roman" w:hAnsi="Times New Roman" w:eastAsia="宋体" w:cs="Times New Roman"/>
                <w:color w:val="auto"/>
                <w:kern w:val="0"/>
                <w:sz w:val="20"/>
                <w:szCs w:val="20"/>
                <w:highlight w:val="none"/>
              </w:rPr>
              <w:t>盘泌乳素（H</w:t>
            </w:r>
            <w:r>
              <w:rPr>
                <w:rFonts w:ascii="Times New Roman" w:hAnsi="Times New Roman"/>
                <w:color w:val="auto"/>
                <w:kern w:val="0"/>
                <w:sz w:val="20"/>
                <w:szCs w:val="20"/>
                <w:highlight w:val="none"/>
              </w:rPr>
              <w:t>uman Placental Lactogen</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HPL</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97E326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3B80A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925CC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456E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F37C2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089AD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14837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FLI-1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69184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36E5F9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8F912F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E470C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E68C6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74B2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AD112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人附睾蛋白</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HE4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5CFDE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D0E5BD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6C78F1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B0AD7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E222B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5757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EBFB30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人疱疹病毒</w:t>
            </w:r>
            <w:r>
              <w:rPr>
                <w:rFonts w:ascii="Times New Roman" w:hAnsi="Times New Roman"/>
                <w:color w:val="auto"/>
                <w:kern w:val="0"/>
                <w:sz w:val="20"/>
                <w:szCs w:val="20"/>
                <w:highlight w:val="none"/>
              </w:rPr>
              <w:t>8</w:t>
            </w:r>
            <w:r>
              <w:rPr>
                <w:rFonts w:hint="eastAsia" w:ascii="Times New Roman" w:hAnsi="Times New Roman"/>
                <w:color w:val="auto"/>
                <w:kern w:val="0"/>
                <w:sz w:val="20"/>
                <w:szCs w:val="20"/>
                <w:highlight w:val="none"/>
              </w:rPr>
              <w:t>型（</w:t>
            </w:r>
            <w:r>
              <w:rPr>
                <w:rFonts w:ascii="Times New Roman" w:hAnsi="Times New Roman"/>
                <w:color w:val="auto"/>
                <w:kern w:val="0"/>
                <w:sz w:val="20"/>
                <w:szCs w:val="20"/>
                <w:highlight w:val="none"/>
              </w:rPr>
              <w:t>HHV-8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E30D9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B72D92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EFEDC3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3071C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F7227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B1452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4F0D73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人绒毛膜促性腺激素（</w:t>
            </w:r>
            <w:r>
              <w:rPr>
                <w:rFonts w:ascii="Times New Roman" w:hAnsi="Times New Roman"/>
                <w:color w:val="auto"/>
                <w:kern w:val="0"/>
                <w:sz w:val="20"/>
                <w:szCs w:val="20"/>
                <w:highlight w:val="none"/>
              </w:rPr>
              <w:t>HCG</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45BB69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77B027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D9BE6E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9FC6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97DC3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5540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80D232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人乳脂肪球膜蛋白（</w:t>
            </w:r>
            <w:r>
              <w:rPr>
                <w:rFonts w:ascii="Times New Roman" w:hAnsi="Times New Roman"/>
                <w:color w:val="auto"/>
                <w:kern w:val="0"/>
                <w:sz w:val="20"/>
                <w:szCs w:val="20"/>
                <w:highlight w:val="none"/>
              </w:rPr>
              <w:t>MFG1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D4FF5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1239F1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12F154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AC77B9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D46C9C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FCF1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EC3FB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生长激素抗体试剂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E8481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7EC373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8F259B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C47DE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555FB2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5083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8830D7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生长抑素（</w:t>
            </w:r>
            <w:r>
              <w:rPr>
                <w:rFonts w:ascii="Times New Roman" w:hAnsi="Times New Roman"/>
                <w:color w:val="auto"/>
                <w:kern w:val="0"/>
                <w:sz w:val="20"/>
                <w:szCs w:val="20"/>
                <w:highlight w:val="none"/>
              </w:rPr>
              <w:t>Somatostatin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0D1B6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B18D2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748F61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B93DA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66FAD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91C8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B352E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人糖蛋白激素</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亚基（</w:t>
            </w:r>
            <w:r>
              <w:rPr>
                <w:rFonts w:ascii="Times New Roman" w:hAnsi="Times New Roman"/>
                <w:color w:val="auto"/>
                <w:kern w:val="0"/>
                <w:sz w:val="20"/>
                <w:szCs w:val="20"/>
                <w:highlight w:val="none"/>
              </w:rPr>
              <w:t>hCG-α</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434B1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55E634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1A7804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965F59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B0AB6E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A7E8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78045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绒毛蛋白（</w:t>
            </w:r>
            <w:r>
              <w:rPr>
                <w:rFonts w:hint="eastAsia" w:ascii="Times New Roman" w:hAnsi="Times New Roman" w:eastAsia="宋体" w:cs="Times New Roman"/>
                <w:color w:val="auto"/>
                <w:kern w:val="0"/>
                <w:sz w:val="20"/>
                <w:szCs w:val="20"/>
                <w:highlight w:val="none"/>
              </w:rPr>
              <w:t>Villin）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C255B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EA4C8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8261E7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FEFD29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3DB53B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9F90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D19C1F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溶菌酶（</w:t>
            </w:r>
            <w:r>
              <w:rPr>
                <w:rFonts w:ascii="Times New Roman" w:hAnsi="Times New Roman"/>
                <w:color w:val="auto"/>
                <w:kern w:val="0"/>
                <w:sz w:val="20"/>
                <w:szCs w:val="20"/>
                <w:highlight w:val="none"/>
              </w:rPr>
              <w:t>Lysozyme</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9AC78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7B5FD9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3B7DEE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FA155F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AEE756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E4116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1D0762">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乳腺珠蛋白（Mammaglobin）抗体试剂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5F0E7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1CEEB2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053388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8DBC40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F6ADF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81D1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045DAFE">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神经核抗原（NeuN）抗体试剂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9352E7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2BEC0E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4CF07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A5F86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D830E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D7CD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E76A7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神经生长因子受体（</w:t>
            </w:r>
            <w:r>
              <w:rPr>
                <w:rFonts w:ascii="Times New Roman" w:hAnsi="Times New Roman"/>
                <w:color w:val="auto"/>
                <w:kern w:val="0"/>
                <w:sz w:val="20"/>
                <w:szCs w:val="20"/>
                <w:highlight w:val="none"/>
              </w:rPr>
              <w:t>NGFR</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FB6369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1B775C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D23C0F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A8B8E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41CEB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6D003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50130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神经丝蛋白（</w:t>
            </w:r>
            <w:r>
              <w:rPr>
                <w:rFonts w:ascii="Times New Roman" w:hAnsi="Times New Roman"/>
                <w:color w:val="auto"/>
                <w:kern w:val="0"/>
                <w:sz w:val="20"/>
                <w:szCs w:val="20"/>
                <w:highlight w:val="none"/>
              </w:rPr>
              <w:t>Neurofilament</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875FC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BE551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33F855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7D320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D24C2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C408D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ED6714">
            <w:pPr>
              <w:widowControl/>
              <w:jc w:val="left"/>
              <w:rPr>
                <w:rFonts w:hint="eastAsia" w:ascii="宋体" w:hAnsi="宋体" w:cs="宋体"/>
                <w:color w:val="auto"/>
                <w:sz w:val="20"/>
                <w:szCs w:val="20"/>
                <w:highlight w:val="none"/>
              </w:rPr>
            </w:pPr>
            <w:r>
              <w:rPr>
                <w:rFonts w:hint="eastAsia" w:ascii="Times New Roman" w:hAnsi="Times New Roman" w:eastAsia="宋体" w:cs="Times New Roman"/>
                <w:color w:val="auto"/>
                <w:kern w:val="0"/>
                <w:sz w:val="20"/>
                <w:szCs w:val="20"/>
                <w:highlight w:val="none"/>
              </w:rPr>
              <w:t>神经原烯醇化酶</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NSE</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2DA76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45EE77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71D2BC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2EAD4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6AF7D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AA3B9B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49E821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肾细胞癌标志物（</w:t>
            </w:r>
            <w:r>
              <w:rPr>
                <w:rFonts w:ascii="Times New Roman" w:hAnsi="Times New Roman"/>
                <w:color w:val="auto"/>
                <w:kern w:val="0"/>
                <w:sz w:val="20"/>
                <w:szCs w:val="20"/>
                <w:highlight w:val="none"/>
              </w:rPr>
              <w:t>Renal Cell Carcinoma Marker</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F763A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B70C29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AA6761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8D6A3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FEE50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1F3A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A2C07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生长激素因子</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PIT-1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D59D2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A7C4FB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3DCBF9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4D9CD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808A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40740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C735D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嗜铬粒蛋白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Chromogranin 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4FA9C4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00728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50B87D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7C6FCF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4EFE7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A5D1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7589E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丝聚蛋白</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Filaggrin-1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2C002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08F633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F6EA19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DCB55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41552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5ABC6C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E1CBB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髓过氧化物酶（</w:t>
            </w:r>
            <w:r>
              <w:rPr>
                <w:rFonts w:ascii="Times New Roman" w:hAnsi="Times New Roman"/>
                <w:color w:val="auto"/>
                <w:kern w:val="0"/>
                <w:sz w:val="20"/>
                <w:szCs w:val="20"/>
                <w:highlight w:val="none"/>
              </w:rPr>
              <w:t>MPO</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77EC88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3C2D44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BA4490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CCBADF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E9D92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3264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1FF66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髓鞘碱性蛋白（</w:t>
            </w:r>
            <w:r>
              <w:rPr>
                <w:rFonts w:ascii="Times New Roman" w:hAnsi="Times New Roman"/>
                <w:color w:val="auto"/>
                <w:kern w:val="0"/>
                <w:sz w:val="20"/>
                <w:szCs w:val="20"/>
                <w:highlight w:val="none"/>
              </w:rPr>
              <w:t>MBP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C599A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00A0E7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C63875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C79C2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E8ECE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B18A0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6C103B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碳酸酐酶</w:t>
            </w:r>
            <w:r>
              <w:rPr>
                <w:rFonts w:ascii="Times New Roman" w:hAnsi="Times New Roman"/>
                <w:color w:val="auto"/>
                <w:kern w:val="0"/>
                <w:sz w:val="20"/>
                <w:szCs w:val="20"/>
                <w:highlight w:val="none"/>
              </w:rPr>
              <w:t>9</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 IX</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741FD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D55C42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020C2E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751B4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4FB2E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27FBC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F4EB8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糖蛋白</w:t>
            </w:r>
            <w:r>
              <w:rPr>
                <w:rFonts w:ascii="Times New Roman" w:hAnsi="Times New Roman"/>
                <w:color w:val="auto"/>
                <w:kern w:val="0"/>
                <w:sz w:val="20"/>
                <w:szCs w:val="20"/>
                <w:highlight w:val="none"/>
              </w:rPr>
              <w:t>P</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P-Glycoprotein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CAAA8F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7C7265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188F47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B4EC8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4C216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8166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A1573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天冬氨酸蛋白酶</w:t>
            </w:r>
            <w:r>
              <w:rPr>
                <w:rFonts w:hint="eastAsia" w:ascii="Times New Roman" w:hAnsi="Times New Roman" w:eastAsia="宋体" w:cs="Times New Roman"/>
                <w:color w:val="auto"/>
                <w:kern w:val="0"/>
                <w:sz w:val="20"/>
                <w:szCs w:val="20"/>
                <w:highlight w:val="none"/>
              </w:rPr>
              <w:t>（Napsin 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275E98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8E958A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6510DC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2A9A9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ED0E1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36013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EA1C44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同种异体移植炎症因子</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AIF1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F33B8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0E3C95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22EE14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86461A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CD0868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532B9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D4F014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突触素（</w:t>
            </w:r>
            <w:r>
              <w:rPr>
                <w:rFonts w:ascii="Times New Roman" w:hAnsi="Times New Roman"/>
                <w:color w:val="auto"/>
                <w:kern w:val="0"/>
                <w:sz w:val="20"/>
                <w:szCs w:val="20"/>
                <w:highlight w:val="none"/>
              </w:rPr>
              <w:t>Synaptophysin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A171C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D08E8A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4880E2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16CD9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6FD2D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C7030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71871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微管蛋白</w:t>
            </w:r>
            <w:r>
              <w:rPr>
                <w:rFonts w:ascii="Times New Roman" w:hAnsi="Times New Roman"/>
                <w:color w:val="auto"/>
                <w:kern w:val="0"/>
                <w:sz w:val="20"/>
                <w:szCs w:val="20"/>
                <w:highlight w:val="none"/>
              </w:rPr>
              <w:t>β</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Tubulin-β</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08A6D4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129749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3F9A66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E4B60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90478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8615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EA84B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微管解聚蛋</w:t>
            </w:r>
            <w:r>
              <w:rPr>
                <w:rFonts w:hint="eastAsia" w:ascii="Times New Roman" w:hAnsi="Times New Roman" w:eastAsia="宋体" w:cs="Times New Roman"/>
                <w:color w:val="auto"/>
                <w:kern w:val="0"/>
                <w:sz w:val="20"/>
                <w:szCs w:val="20"/>
                <w:highlight w:val="none"/>
              </w:rPr>
              <w:t>白（Stathmin）抗体</w:t>
            </w:r>
            <w:r>
              <w:rPr>
                <w:rFonts w:hint="eastAsia" w:ascii="Times New Roman" w:hAnsi="Times New Roman"/>
                <w:color w:val="auto"/>
                <w:kern w:val="0"/>
                <w:sz w:val="20"/>
                <w:szCs w:val="20"/>
                <w:highlight w:val="none"/>
              </w:rPr>
              <w:t>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9079C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B23AF4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35791D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C5B48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42A4E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EE3B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981C3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微小染色体维持蛋白</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MCM2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5524C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4C2CE4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FCB3C6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06A00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84D6D4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4998B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E64BA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胃泌素（</w:t>
            </w:r>
            <w:r>
              <w:rPr>
                <w:rFonts w:ascii="Times New Roman" w:hAnsi="Times New Roman"/>
                <w:color w:val="auto"/>
                <w:kern w:val="0"/>
                <w:sz w:val="20"/>
                <w:szCs w:val="20"/>
                <w:highlight w:val="none"/>
              </w:rPr>
              <w:t>Gastrin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B96D1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4E56C0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83E19A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4CCCD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8FA9D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BB1B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D62D3F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CK34Betaβ E</w:t>
            </w:r>
            <w:r>
              <w:rPr>
                <w:rFonts w:hint="eastAsia" w:ascii="Times New Roman" w:hAnsi="Times New Roman"/>
                <w:color w:val="auto"/>
                <w:kern w:val="0"/>
                <w:sz w:val="20"/>
                <w:szCs w:val="20"/>
                <w:highlight w:val="none"/>
              </w:rPr>
              <w:t>（高分子量）抗体试剂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AEF82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48C1D8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58E6A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BE0E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E6D98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D27D8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3C9F3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细胞角蛋白（低分子量）抗体试剂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EFCEA0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012183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CC6573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D9D428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F5BED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8B4BB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734BB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细胞角蛋白（高分子量）抗体试剂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962CB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3BA85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960A93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E080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801AB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52D8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3D71B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细胞角蛋白（广谱）抗体试剂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3B348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006409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03E56B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0F0FF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CE27F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0D350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2B3ECB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滋养层细胞表面抗原</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TROP2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0B134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C5F4E4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D59179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072C2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5A5BA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ADF98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94805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肌球蛋白轻链</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Myosin Light Chain2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44E1D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9CCEF3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15E72E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39EEA3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22515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D2880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10061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重链铁蛋白（</w:t>
            </w:r>
            <w:r>
              <w:rPr>
                <w:rFonts w:ascii="Times New Roman" w:hAnsi="Times New Roman"/>
                <w:color w:val="auto"/>
                <w:kern w:val="0"/>
                <w:sz w:val="20"/>
                <w:szCs w:val="20"/>
                <w:highlight w:val="none"/>
              </w:rPr>
              <w:t>Ferritin HC</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01247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D38FD2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3272B4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EDCB2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CC5206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61513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03CAE1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人疱疹病毒</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型（</w:t>
            </w:r>
            <w:r>
              <w:rPr>
                <w:rFonts w:ascii="Times New Roman" w:hAnsi="Times New Roman"/>
                <w:color w:val="auto"/>
                <w:kern w:val="0"/>
                <w:sz w:val="20"/>
                <w:szCs w:val="20"/>
                <w:highlight w:val="none"/>
              </w:rPr>
              <w:t>EBV</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DF01B4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A40A3B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ABDA26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6FDCD2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A0F9A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6088A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FA8A15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γ-</w:t>
            </w:r>
            <w:r>
              <w:rPr>
                <w:rFonts w:hint="eastAsia" w:ascii="Times New Roman" w:hAnsi="Times New Roman"/>
                <w:color w:val="auto"/>
                <w:kern w:val="0"/>
                <w:sz w:val="20"/>
                <w:szCs w:val="20"/>
                <w:highlight w:val="none"/>
              </w:rPr>
              <w:t>肌聚糖蛋白（</w:t>
            </w:r>
            <w:r>
              <w:rPr>
                <w:rFonts w:ascii="Times New Roman" w:hAnsi="Times New Roman"/>
                <w:color w:val="auto"/>
                <w:kern w:val="0"/>
                <w:sz w:val="20"/>
                <w:szCs w:val="20"/>
                <w:highlight w:val="none"/>
              </w:rPr>
              <w:t>Gamm</w:t>
            </w:r>
            <w:r>
              <w:rPr>
                <w:rFonts w:hint="eastAsia" w:ascii="Times New Roman" w:hAnsi="Times New Roman" w:eastAsia="宋体" w:cs="Times New Roman"/>
                <w:color w:val="auto"/>
                <w:kern w:val="0"/>
                <w:sz w:val="20"/>
                <w:szCs w:val="20"/>
                <w:highlight w:val="none"/>
              </w:rPr>
              <w:t>a Sarcoglycan）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7844F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6C4C4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CC69D2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5927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824E3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AEDD6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E84C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抗广谱原肌球蛋白受体激酶（</w:t>
            </w:r>
            <w:r>
              <w:rPr>
                <w:rFonts w:ascii="Times New Roman" w:hAnsi="Times New Roman"/>
                <w:color w:val="auto"/>
                <w:kern w:val="0"/>
                <w:sz w:val="20"/>
                <w:szCs w:val="20"/>
                <w:highlight w:val="none"/>
              </w:rPr>
              <w:t>TRK</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A2D7E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DC7A82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7C19D5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3185E3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7B678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6C2AE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1C43F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基质重塑相关蛋</w:t>
            </w:r>
            <w:r>
              <w:rPr>
                <w:rFonts w:hint="eastAsia" w:ascii="Times New Roman" w:hAnsi="Times New Roman" w:eastAsia="宋体" w:cs="Times New Roman"/>
                <w:color w:val="auto"/>
                <w:kern w:val="0"/>
                <w:sz w:val="20"/>
                <w:szCs w:val="20"/>
                <w:highlight w:val="none"/>
              </w:rPr>
              <w:t>白8（Mxra8）抗</w:t>
            </w:r>
            <w:r>
              <w:rPr>
                <w:rFonts w:hint="eastAsia" w:ascii="Times New Roman" w:hAnsi="Times New Roman"/>
                <w:color w:val="auto"/>
                <w:kern w:val="0"/>
                <w:sz w:val="20"/>
                <w:szCs w:val="20"/>
                <w:highlight w:val="none"/>
              </w:rPr>
              <w:t>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75E53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2FABB8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9A2461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898E79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2C6047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1FAC6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DB50CE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肺表面活性蛋白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Surfactant Protein 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2C876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6F9E9C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5DF86C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E367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1B1AB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6E980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A30DFF">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Uroplakin Ⅱ抗体试剂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AE561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29657B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4AF2DD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6818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F0C86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707D3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818E02B">
            <w:pPr>
              <w:widowControl/>
              <w:jc w:val="left"/>
              <w:rPr>
                <w:rFonts w:hint="eastAsia" w:ascii="Times New Roman" w:hAnsi="Times New Roman" w:eastAsia="宋体" w:cs="Times New Roman"/>
                <w:color w:val="auto"/>
                <w:kern w:val="0"/>
                <w:sz w:val="20"/>
                <w:szCs w:val="20"/>
                <w:highlight w:val="none"/>
              </w:rPr>
            </w:pPr>
            <w:r>
              <w:rPr>
                <w:rFonts w:hint="eastAsia" w:ascii="Times New Roman" w:hAnsi="Times New Roman" w:eastAsia="宋体" w:cs="Times New Roman"/>
                <w:color w:val="auto"/>
                <w:kern w:val="0"/>
                <w:sz w:val="20"/>
                <w:szCs w:val="20"/>
                <w:highlight w:val="none"/>
              </w:rPr>
              <w:t>Uroplakin Ⅲ抗体试剂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AF82D5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7F6886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14EFCBC">
        <w:tblPrEx>
          <w:tblCellMar>
            <w:top w:w="0" w:type="dxa"/>
            <w:left w:w="108" w:type="dxa"/>
            <w:bottom w:w="0" w:type="dxa"/>
            <w:right w:w="108" w:type="dxa"/>
          </w:tblCellMar>
        </w:tblPrEx>
        <w:trPr>
          <w:cantSplit/>
          <w:trHeight w:val="54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EAFFF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F4F02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8817A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DA9A42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髓样</w:t>
            </w:r>
            <w:r>
              <w:rPr>
                <w:rFonts w:ascii="Times New Roman" w:hAnsi="Times New Roman"/>
                <w:color w:val="auto"/>
                <w:kern w:val="0"/>
                <w:sz w:val="20"/>
                <w:szCs w:val="20"/>
                <w:highlight w:val="none"/>
              </w:rPr>
              <w:t>/</w:t>
            </w:r>
            <w:r>
              <w:rPr>
                <w:rFonts w:hint="eastAsia" w:ascii="Times New Roman" w:hAnsi="Times New Roman"/>
                <w:color w:val="auto"/>
                <w:kern w:val="0"/>
                <w:sz w:val="20"/>
                <w:szCs w:val="20"/>
                <w:highlight w:val="none"/>
              </w:rPr>
              <w:t>组织细胞抗原（</w:t>
            </w:r>
            <w:r>
              <w:rPr>
                <w:rFonts w:ascii="Times New Roman" w:hAnsi="Times New Roman"/>
                <w:color w:val="auto"/>
                <w:kern w:val="0"/>
                <w:sz w:val="20"/>
                <w:szCs w:val="20"/>
                <w:highlight w:val="none"/>
              </w:rPr>
              <w:t>Myeloid/Histiocyte Antigen</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MHA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5DDD10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E94A24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8D7704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0CE0C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16910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64E3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0968BE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肌球蛋白重链（</w:t>
            </w:r>
            <w:r>
              <w:rPr>
                <w:rFonts w:ascii="Times New Roman" w:hAnsi="Times New Roman"/>
                <w:color w:val="auto"/>
                <w:kern w:val="0"/>
                <w:sz w:val="20"/>
                <w:szCs w:val="20"/>
                <w:highlight w:val="none"/>
              </w:rPr>
              <w:t>Myosin Heavy Chain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C094AA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3ABFF0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2DAEDE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B9550C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D5F2E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757F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446064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生长抑素受体</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SSTR 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20625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DCA197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F22CCF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AE559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D06DD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6858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D31ABD">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I</w:t>
            </w:r>
            <w:r>
              <w:rPr>
                <w:rFonts w:hint="eastAsia" w:ascii="Times New Roman" w:hAnsi="Times New Roman"/>
                <w:color w:val="auto"/>
                <w:kern w:val="0"/>
                <w:sz w:val="20"/>
                <w:szCs w:val="20"/>
                <w:highlight w:val="none"/>
              </w:rPr>
              <w:t>型胶原（</w:t>
            </w:r>
            <w:r>
              <w:rPr>
                <w:rFonts w:ascii="Times New Roman" w:hAnsi="Times New Roman"/>
                <w:color w:val="auto"/>
                <w:kern w:val="0"/>
                <w:sz w:val="20"/>
                <w:szCs w:val="20"/>
                <w:highlight w:val="none"/>
              </w:rPr>
              <w:t>Collagen Type I</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7FBC5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D37DA2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953692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A00821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3F41E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637A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7A175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连接蛋白</w:t>
            </w:r>
            <w:r>
              <w:rPr>
                <w:rFonts w:ascii="Times New Roman" w:hAnsi="Times New Roman"/>
                <w:color w:val="auto"/>
                <w:kern w:val="0"/>
                <w:sz w:val="20"/>
                <w:szCs w:val="20"/>
                <w:highlight w:val="none"/>
              </w:rPr>
              <w:t>43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Connexin 43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Cx43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E8492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668CBC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B6F423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70D14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3C36C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71C39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3742F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Factor X</w:t>
            </w:r>
            <w:r>
              <w:rPr>
                <w:rFonts w:hint="eastAsia" w:ascii="Times New Roman" w:hAnsi="Times New Roman"/>
                <w:color w:val="auto"/>
                <w:kern w:val="0"/>
                <w:sz w:val="20"/>
                <w:szCs w:val="20"/>
                <w:highlight w:val="none"/>
              </w:rPr>
              <w:t>Ⅲ</w:t>
            </w:r>
            <w:r>
              <w:rPr>
                <w:rFonts w:ascii="Times New Roman" w:hAnsi="Times New Roman"/>
                <w:color w:val="auto"/>
                <w:kern w:val="0"/>
                <w:sz w:val="20"/>
                <w:szCs w:val="20"/>
                <w:highlight w:val="none"/>
              </w:rPr>
              <w:t xml:space="preserve"> 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C2EF6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5A0311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99026A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EF8E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83CE26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C516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DEC819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热休克蛋白</w:t>
            </w:r>
            <w:r>
              <w:rPr>
                <w:rFonts w:ascii="Times New Roman" w:hAnsi="Times New Roman"/>
                <w:color w:val="auto"/>
                <w:kern w:val="0"/>
                <w:sz w:val="20"/>
                <w:szCs w:val="20"/>
                <w:highlight w:val="none"/>
              </w:rPr>
              <w:t>27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HSP27</w:t>
            </w:r>
            <w:r>
              <w:rPr>
                <w:rFonts w:hint="eastAsia" w:ascii="Times New Roman" w:hAnsi="Times New Roman"/>
                <w:color w:val="auto"/>
                <w:kern w:val="0"/>
                <w:sz w:val="20"/>
                <w:szCs w:val="20"/>
                <w:highlight w:val="none"/>
              </w:rPr>
              <w:t>）抗体试剂</w:t>
            </w:r>
            <w:r>
              <w:rPr>
                <w:rFonts w:ascii="Times New Roman" w:hAnsi="Times New Roman"/>
                <w:color w:val="auto"/>
                <w:kern w:val="0"/>
                <w:sz w:val="20"/>
                <w:szCs w:val="20"/>
                <w:highlight w:val="none"/>
              </w:rPr>
              <w:t xml:space="preserve"> </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4D7699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882B1C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CD8045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916C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AD5A36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84A7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E74570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骨骼肌肌球蛋白（</w:t>
            </w:r>
            <w:r>
              <w:rPr>
                <w:rFonts w:ascii="Times New Roman" w:hAnsi="Times New Roman"/>
                <w:color w:val="auto"/>
                <w:kern w:val="0"/>
                <w:sz w:val="20"/>
                <w:szCs w:val="20"/>
                <w:highlight w:val="none"/>
              </w:rPr>
              <w:t>Skeletal Myosin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E5DB2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AB015B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F88973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026F8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486A8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CA2B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7E948DA">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细胞受体抗原</w:t>
            </w:r>
            <w:r>
              <w:rPr>
                <w:rFonts w:ascii="Times New Roman" w:hAnsi="Times New Roman"/>
                <w:color w:val="auto"/>
                <w:kern w:val="0"/>
                <w:sz w:val="20"/>
                <w:szCs w:val="20"/>
                <w:highlight w:val="none"/>
              </w:rPr>
              <w:t>β F1</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TCRβ F1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52C14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82BE91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C73131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F5BF6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A74C30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65564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92530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胸苷酸合成酶（</w:t>
            </w:r>
            <w:r>
              <w:rPr>
                <w:rFonts w:ascii="Times New Roman" w:hAnsi="Times New Roman"/>
                <w:color w:val="auto"/>
                <w:kern w:val="0"/>
                <w:sz w:val="20"/>
                <w:szCs w:val="20"/>
                <w:highlight w:val="none"/>
              </w:rPr>
              <w:t>Thymidylate Synthase</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TS</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B92624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381CE2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357881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903E4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76601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764D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2E14C0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肌钙蛋白</w:t>
            </w:r>
            <w:r>
              <w:rPr>
                <w:rFonts w:ascii="Times New Roman" w:hAnsi="Times New Roman"/>
                <w:color w:val="auto"/>
                <w:kern w:val="0"/>
                <w:sz w:val="20"/>
                <w:szCs w:val="20"/>
                <w:highlight w:val="none"/>
              </w:rPr>
              <w:t>-T</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Troponin T</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8E734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62BE4A9">
            <w:pPr>
              <w:widowControl/>
              <w:jc w:val="center"/>
              <w:textAlignment w:val="center"/>
              <w:rPr>
                <w:rFonts w:ascii="Times New Roman" w:hAnsi="Times New Roman"/>
                <w:b/>
                <w:color w:val="auto"/>
                <w:sz w:val="20"/>
                <w:szCs w:val="20"/>
                <w:highlight w:val="none"/>
              </w:rPr>
            </w:pPr>
            <w:r>
              <w:rPr>
                <w:rStyle w:val="13"/>
                <w:rFonts w:hint="default"/>
                <w:color w:val="auto"/>
                <w:highlight w:val="none"/>
                <w:lang w:bidi="ar"/>
              </w:rPr>
              <w:t>Ⅰ</w:t>
            </w:r>
          </w:p>
        </w:tc>
      </w:tr>
      <w:tr w14:paraId="50D2199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75E6A6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2393A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57C0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24371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206DA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乙型肝炎病毒表面抗原（</w:t>
            </w:r>
            <w:r>
              <w:rPr>
                <w:rFonts w:ascii="Times New Roman" w:hAnsi="Times New Roman"/>
                <w:color w:val="auto"/>
                <w:kern w:val="0"/>
                <w:sz w:val="20"/>
                <w:szCs w:val="20"/>
                <w:highlight w:val="none"/>
              </w:rPr>
              <w:t>HBsAg</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 xml:space="preserve"> </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5B0BB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D04DC5D">
            <w:pPr>
              <w:widowControl/>
              <w:jc w:val="center"/>
              <w:textAlignment w:val="center"/>
              <w:rPr>
                <w:rFonts w:ascii="Times New Roman" w:hAnsi="Times New Roman"/>
                <w:b/>
                <w:color w:val="auto"/>
                <w:sz w:val="20"/>
                <w:szCs w:val="20"/>
                <w:highlight w:val="none"/>
              </w:rPr>
            </w:pPr>
            <w:r>
              <w:rPr>
                <w:rStyle w:val="13"/>
                <w:rFonts w:hint="default"/>
                <w:color w:val="auto"/>
                <w:highlight w:val="none"/>
                <w:lang w:bidi="ar"/>
              </w:rPr>
              <w:t>Ⅰ</w:t>
            </w:r>
          </w:p>
        </w:tc>
      </w:tr>
      <w:tr w14:paraId="0826808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3D820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9C3B62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0C079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24372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5FB8A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基质金属蛋白酶-</w:t>
            </w:r>
            <w:r>
              <w:rPr>
                <w:rFonts w:ascii="Times New Roman" w:hAnsi="Times New Roman"/>
                <w:color w:val="auto"/>
                <w:kern w:val="0"/>
                <w:sz w:val="20"/>
                <w:szCs w:val="20"/>
                <w:highlight w:val="none"/>
              </w:rPr>
              <w:t>9</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MMP-9</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1230F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B2898A4">
            <w:pPr>
              <w:widowControl/>
              <w:jc w:val="center"/>
              <w:textAlignment w:val="center"/>
              <w:rPr>
                <w:rFonts w:ascii="Times New Roman" w:hAnsi="Times New Roman"/>
                <w:b/>
                <w:color w:val="auto"/>
                <w:sz w:val="20"/>
                <w:szCs w:val="20"/>
                <w:highlight w:val="none"/>
              </w:rPr>
            </w:pPr>
            <w:r>
              <w:rPr>
                <w:rStyle w:val="13"/>
                <w:rFonts w:hint="default"/>
                <w:color w:val="auto"/>
                <w:highlight w:val="none"/>
                <w:lang w:bidi="ar"/>
              </w:rPr>
              <w:t>Ⅰ</w:t>
            </w:r>
          </w:p>
        </w:tc>
      </w:tr>
      <w:tr w14:paraId="0217B31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09E50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90D8FB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0C3BD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24373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E99CE9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钙黏附蛋白</w:t>
            </w:r>
            <w:r>
              <w:rPr>
                <w:rFonts w:ascii="Times New Roman" w:hAnsi="Times New Roman"/>
                <w:color w:val="auto"/>
                <w:kern w:val="0"/>
                <w:sz w:val="20"/>
                <w:szCs w:val="20"/>
                <w:highlight w:val="none"/>
              </w:rPr>
              <w:t>17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Cadherin 17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88C40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3F9AA9E">
            <w:pPr>
              <w:widowControl/>
              <w:jc w:val="center"/>
              <w:textAlignment w:val="center"/>
              <w:rPr>
                <w:rFonts w:ascii="Times New Roman" w:hAnsi="Times New Roman"/>
                <w:b/>
                <w:color w:val="auto"/>
                <w:sz w:val="20"/>
                <w:szCs w:val="20"/>
                <w:highlight w:val="none"/>
              </w:rPr>
            </w:pPr>
            <w:r>
              <w:rPr>
                <w:rStyle w:val="13"/>
                <w:rFonts w:hint="default"/>
                <w:color w:val="auto"/>
                <w:highlight w:val="none"/>
                <w:lang w:bidi="ar"/>
              </w:rPr>
              <w:t>Ⅰ</w:t>
            </w:r>
          </w:p>
        </w:tc>
      </w:tr>
      <w:tr w14:paraId="257C156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AFDD6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678F50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20F9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24374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AEC33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CD44v6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61FC2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9E6BDE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FC9B32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EC855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506656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81F2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24375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DE99E70">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ARID1A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C8B27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32CD5B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6B4C8E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59CD03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9D163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5EA72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24376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B697DB">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NKX6.1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F0A85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CABF53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CC2066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2E69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BCFB2D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52C7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24377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9A09078">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ETV4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C79B7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7986E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4D482C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E9ED04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A51FE7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88738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24378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97E87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SMARCA2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BRM</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22DB7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093161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AC1787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E49F6D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46344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350D2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24379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DC765E">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HSD3B1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BE923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0A307F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DFF8CC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AB15AE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015669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DA69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24380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5A34E1">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PRDM10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37656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5315AB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189F59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43D184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BF573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8950E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24381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CAAF2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E3B3AC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A63831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664CA3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DF5F2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2719FA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333D2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24382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A597AD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10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CK10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CAC04D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468C0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CA446F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58850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EBA33C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5725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24383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1AF8D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13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CK13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52238D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1D9A6B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E9BC7F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0FCF6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965D7F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D010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24384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17E1BF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14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CK14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DEEF8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7FB28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8F7FC9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DB6C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90B6F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2BDE1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24385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95BF30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16</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CK16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10D61B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1A450A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A3B2F0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E07820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F372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26CC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24386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CFBA34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17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CK17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34B5E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088154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6B8E1C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283D3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43D0FE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17373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24387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5C947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18</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CK18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C5548E">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E9F4CE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D3D1E8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CD8AA4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8A71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65A8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24388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3A05E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19</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CK19</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ABA0B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25C420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29E8AF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762DC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403A09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E290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24389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7703C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20</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CK20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8FC6B2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23972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75CB26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DB929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00B5E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C90AF6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24390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686E98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5/14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CBCFD2D">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C36D8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F35E25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F135F0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F52B2A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F93E0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24391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D50E9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5/6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19CD2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DB074C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1CB292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046A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3F10E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66D298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24392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5CCB2D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5</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8B806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B55E5D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D59F7E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F5DD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B942E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50A6A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24393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047BD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6</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D21CA8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A9D6AC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BD4D8C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2CB661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B39AA3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10B0C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24394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02A75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A3241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D12B54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FFD201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709D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D9849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2BA7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24395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61F19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8/18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167A5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89B581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B2699D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34A658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73DE7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6FA296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24396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7EA2C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8</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CK8</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B55E9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97C524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35BC01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8509F5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34F3EC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83408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24397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076746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细胞角蛋白</w:t>
            </w:r>
            <w:r>
              <w:rPr>
                <w:rFonts w:ascii="Times New Roman" w:hAnsi="Times New Roman"/>
                <w:color w:val="auto"/>
                <w:kern w:val="0"/>
                <w:sz w:val="20"/>
                <w:szCs w:val="20"/>
                <w:highlight w:val="none"/>
              </w:rPr>
              <w:t>CAM5.2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DBFA9C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1D3096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570970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D01AC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7051C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65CB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24398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67F309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细胞周期蛋白（</w:t>
            </w:r>
            <w:r>
              <w:rPr>
                <w:rFonts w:ascii="Times New Roman" w:hAnsi="Times New Roman"/>
                <w:color w:val="auto"/>
                <w:kern w:val="0"/>
                <w:sz w:val="20"/>
                <w:szCs w:val="20"/>
                <w:highlight w:val="none"/>
              </w:rPr>
              <w:t>Cyclin</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D1</w:t>
            </w:r>
            <w:r>
              <w:rPr>
                <w:rFonts w:hint="eastAsia" w:ascii="Times New Roman" w:hAnsi="Times New Roman"/>
                <w:color w:val="auto"/>
                <w:kern w:val="0"/>
                <w:sz w:val="20"/>
                <w:szCs w:val="20"/>
                <w:highlight w:val="none"/>
              </w:rPr>
              <w:t>蛋白抗体试剂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9B912F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3CE89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958D6F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F254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BF5F3C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D287A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24399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63346D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细胞周期蛋白</w:t>
            </w:r>
            <w:r>
              <w:rPr>
                <w:rFonts w:ascii="Times New Roman" w:hAnsi="Times New Roman"/>
                <w:color w:val="auto"/>
                <w:kern w:val="0"/>
                <w:sz w:val="20"/>
                <w:szCs w:val="20"/>
                <w:highlight w:val="none"/>
              </w:rPr>
              <w:t>E</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6FCAA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8C3D28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BE477F3">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2687F4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226588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076B92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24400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158D3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细胞周期蛋白依赖性激酶</w:t>
            </w:r>
            <w:r>
              <w:rPr>
                <w:rFonts w:ascii="Times New Roman" w:hAnsi="Times New Roman"/>
                <w:color w:val="auto"/>
                <w:kern w:val="0"/>
                <w:sz w:val="20"/>
                <w:szCs w:val="20"/>
                <w:highlight w:val="none"/>
              </w:rPr>
              <w:t>4</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CDK4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6948D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988CF9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95062A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8ECD0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8C57F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B2E99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03D642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纤维蛋白原（</w:t>
            </w:r>
            <w:r>
              <w:rPr>
                <w:rFonts w:ascii="Times New Roman" w:hAnsi="Times New Roman"/>
                <w:color w:val="auto"/>
                <w:kern w:val="0"/>
                <w:sz w:val="20"/>
                <w:szCs w:val="20"/>
                <w:highlight w:val="none"/>
              </w:rPr>
              <w:t>Fibrinogen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D3EDE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5C6436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EBC79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8C545E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5EF892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81556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ABA97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纤维连接蛋白（</w:t>
            </w:r>
            <w:r>
              <w:rPr>
                <w:rFonts w:ascii="Times New Roman" w:hAnsi="Times New Roman"/>
                <w:color w:val="auto"/>
                <w:kern w:val="0"/>
                <w:sz w:val="20"/>
                <w:szCs w:val="20"/>
                <w:highlight w:val="none"/>
              </w:rPr>
              <w:t>Fibronectin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F7A3CB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7F7CB9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C308FD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DF2C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7058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E17F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6A726A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腺病毒（</w:t>
            </w:r>
            <w:r>
              <w:rPr>
                <w:rFonts w:ascii="Times New Roman" w:hAnsi="Times New Roman"/>
                <w:color w:val="auto"/>
                <w:kern w:val="0"/>
                <w:sz w:val="20"/>
                <w:szCs w:val="20"/>
                <w:highlight w:val="none"/>
              </w:rPr>
              <w:t>Adenovirus</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05BC8F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F2931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834417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57D57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EB5DE7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B9774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E367EC">
            <w:pPr>
              <w:widowControl/>
              <w:jc w:val="left"/>
              <w:rPr>
                <w:rFonts w:hint="eastAsia" w:ascii="宋体" w:hAnsi="宋体" w:cs="宋体"/>
                <w:color w:val="auto"/>
                <w:sz w:val="20"/>
                <w:szCs w:val="20"/>
                <w:highlight w:val="none"/>
              </w:rPr>
            </w:pPr>
            <w:r>
              <w:rPr>
                <w:rFonts w:hint="eastAsia" w:ascii="Times New Roman" w:hAnsi="Times New Roman" w:eastAsia="宋体" w:cs="Times New Roman"/>
                <w:color w:val="auto"/>
                <w:kern w:val="0"/>
                <w:sz w:val="20"/>
                <w:szCs w:val="20"/>
                <w:highlight w:val="none"/>
              </w:rPr>
              <w:t>小眼相关转录因子（MiTF）抗</w:t>
            </w:r>
            <w:r>
              <w:rPr>
                <w:rFonts w:hint="eastAsia" w:ascii="Times New Roman" w:hAnsi="Times New Roman"/>
                <w:color w:val="auto"/>
                <w:kern w:val="0"/>
                <w:sz w:val="20"/>
                <w:szCs w:val="20"/>
                <w:highlight w:val="none"/>
              </w:rPr>
              <w:t>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58D53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BF200E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B6AB9CF">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D0CB3F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5E6F24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9FF3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E88C4C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胸苷激酶</w:t>
            </w:r>
            <w:r>
              <w:rPr>
                <w:rFonts w:ascii="Times New Roman" w:hAnsi="Times New Roman"/>
                <w:color w:val="auto"/>
                <w:kern w:val="0"/>
                <w:sz w:val="20"/>
                <w:szCs w:val="20"/>
                <w:highlight w:val="none"/>
              </w:rPr>
              <w:t>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48A7C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35B447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1431C4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7D1A80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69A66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A342CB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5BC57C">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胸苷磷酸化酶（</w:t>
            </w:r>
            <w:r>
              <w:rPr>
                <w:rFonts w:ascii="Times New Roman" w:hAnsi="Times New Roman"/>
                <w:color w:val="auto"/>
                <w:kern w:val="0"/>
                <w:sz w:val="20"/>
                <w:szCs w:val="20"/>
                <w:highlight w:val="none"/>
              </w:rPr>
              <w:t>TP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DA0FD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DAF380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D568412">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99C3D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0A36A2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07477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DD11B9">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雄激素受体（</w:t>
            </w:r>
            <w:r>
              <w:rPr>
                <w:rFonts w:ascii="Times New Roman" w:hAnsi="Times New Roman"/>
                <w:color w:val="auto"/>
                <w:kern w:val="0"/>
                <w:sz w:val="20"/>
                <w:szCs w:val="20"/>
                <w:highlight w:val="none"/>
              </w:rPr>
              <w:t>AR</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E9CEB9">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816E07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1D7E21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BC4A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1344D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CF2D48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8DE71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雄激素受体剪切变异体</w:t>
            </w:r>
            <w:r>
              <w:rPr>
                <w:rFonts w:ascii="Times New Roman" w:hAnsi="Times New Roman"/>
                <w:color w:val="auto"/>
                <w:kern w:val="0"/>
                <w:sz w:val="20"/>
                <w:szCs w:val="20"/>
                <w:highlight w:val="none"/>
              </w:rPr>
              <w:t>7</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AR-V7</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4CACF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13A2AF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47B2DE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401B8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60B5C2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01FD9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6E9ED4">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血管活性肠多肽（</w:t>
            </w:r>
            <w:r>
              <w:rPr>
                <w:rFonts w:ascii="Times New Roman" w:hAnsi="Times New Roman"/>
                <w:color w:val="auto"/>
                <w:kern w:val="0"/>
                <w:sz w:val="20"/>
                <w:szCs w:val="20"/>
                <w:highlight w:val="none"/>
              </w:rPr>
              <w:t>VIP</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8CC82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8263A4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D658488">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AC0D4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FF9BC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9480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C728403">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血管内皮生长因子（</w:t>
            </w:r>
            <w:r>
              <w:rPr>
                <w:rFonts w:ascii="Times New Roman" w:hAnsi="Times New Roman"/>
                <w:color w:val="auto"/>
                <w:kern w:val="0"/>
                <w:sz w:val="20"/>
                <w:szCs w:val="20"/>
                <w:highlight w:val="none"/>
              </w:rPr>
              <w:t>VEGF</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288A9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0DC4BD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94B608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88E91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7FA6C6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A360C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10CBDA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血管内皮生长因子受体</w:t>
            </w:r>
            <w:r>
              <w:rPr>
                <w:rFonts w:ascii="Times New Roman" w:hAnsi="Times New Roman"/>
                <w:color w:val="auto"/>
                <w:kern w:val="0"/>
                <w:sz w:val="20"/>
                <w:szCs w:val="20"/>
                <w:highlight w:val="none"/>
              </w:rPr>
              <w:t>2</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VEGFR2</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15B89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4592F2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8371DB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50F5D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760C2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5102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3A960A1">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血管内皮生长因子受体</w:t>
            </w:r>
            <w:r>
              <w:rPr>
                <w:rFonts w:ascii="Times New Roman" w:hAnsi="Times New Roman"/>
                <w:color w:val="auto"/>
                <w:kern w:val="0"/>
                <w:sz w:val="20"/>
                <w:szCs w:val="20"/>
                <w:highlight w:val="none"/>
              </w:rPr>
              <w:t>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VEGFR3</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24C0B1B">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D4E645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98DACB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73F2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BED79E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4C42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61F522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血管性血友病因子</w:t>
            </w:r>
            <w:r>
              <w:rPr>
                <w:rFonts w:hint="eastAsia" w:ascii="Times New Roman" w:hAnsi="Times New Roman" w:eastAsia="宋体" w:cs="Times New Roman"/>
                <w:color w:val="auto"/>
                <w:kern w:val="0"/>
                <w:sz w:val="20"/>
                <w:szCs w:val="20"/>
                <w:highlight w:val="none"/>
              </w:rPr>
              <w:t>（vWF）抗</w:t>
            </w:r>
            <w:r>
              <w:rPr>
                <w:rFonts w:hint="eastAsia" w:ascii="Times New Roman" w:hAnsi="Times New Roman"/>
                <w:color w:val="auto"/>
                <w:kern w:val="0"/>
                <w:sz w:val="20"/>
                <w:szCs w:val="20"/>
                <w:highlight w:val="none"/>
              </w:rPr>
              <w:t>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89284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D9A341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CB68D2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A36F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AA4B5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82DB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12F57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血小板衍生生长因子受体</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PDGFRα</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47D77B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21D529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CAA0741">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59355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F01F3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5F33F6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E99C3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血型糖蛋白</w:t>
            </w:r>
            <w:r>
              <w:rPr>
                <w:rFonts w:ascii="Times New Roman" w:hAnsi="Times New Roman"/>
                <w:color w:val="auto"/>
                <w:kern w:val="0"/>
                <w:sz w:val="20"/>
                <w:szCs w:val="20"/>
                <w:highlight w:val="none"/>
              </w:rPr>
              <w:t>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Glycophorin A</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CD235a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89DC0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EFE9C3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2A2157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53B37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6342C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AAB5E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CACF2DA">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叶酸受体</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FRα</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7E9FC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378BA4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BCCFCF4">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E76C1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080ADA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D8646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ED52FB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胰岛蛋白</w:t>
            </w:r>
            <w:r>
              <w:rPr>
                <w:rFonts w:hint="eastAsia" w:ascii="Times New Roman" w:hAnsi="Times New Roman" w:eastAsia="宋体" w:cs="Times New Roman"/>
                <w:color w:val="auto"/>
                <w:kern w:val="0"/>
                <w:sz w:val="20"/>
                <w:szCs w:val="20"/>
                <w:highlight w:val="none"/>
              </w:rPr>
              <w:t>（Langerin）抗体试</w:t>
            </w:r>
            <w:r>
              <w:rPr>
                <w:rFonts w:hint="eastAsia" w:ascii="Times New Roman" w:hAnsi="Times New Roman"/>
                <w:color w:val="auto"/>
                <w:kern w:val="0"/>
                <w:sz w:val="20"/>
                <w:szCs w:val="20"/>
                <w:highlight w:val="none"/>
              </w:rPr>
              <w:t>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4FCFD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8AC077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FBFD73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1A3964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0C580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17327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42F0C2">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胰岛素（</w:t>
            </w:r>
            <w:r>
              <w:rPr>
                <w:rFonts w:ascii="Times New Roman" w:hAnsi="Times New Roman"/>
                <w:color w:val="auto"/>
                <w:kern w:val="0"/>
                <w:sz w:val="20"/>
                <w:szCs w:val="20"/>
                <w:highlight w:val="none"/>
              </w:rPr>
              <w:t>Insulin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81583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A5F8B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1F3AE9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D7B49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7FF32B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0720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EE92AC6">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胰高血糖素（</w:t>
            </w:r>
            <w:r>
              <w:rPr>
                <w:rFonts w:ascii="Times New Roman" w:hAnsi="Times New Roman"/>
                <w:color w:val="auto"/>
                <w:kern w:val="0"/>
                <w:sz w:val="20"/>
                <w:szCs w:val="20"/>
                <w:highlight w:val="none"/>
              </w:rPr>
              <w:t>Glucagon</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133ED0">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4F8DC4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008D6FE">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A2022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E9C02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0891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4E7DC2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乙型肝炎核心抗原（</w:t>
            </w:r>
            <w:r>
              <w:rPr>
                <w:rFonts w:ascii="Times New Roman" w:hAnsi="Times New Roman"/>
                <w:color w:val="auto"/>
                <w:kern w:val="0"/>
                <w:sz w:val="20"/>
                <w:szCs w:val="20"/>
                <w:highlight w:val="none"/>
              </w:rPr>
              <w:t>HBcAg</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EDDCD7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24BF2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94EC74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4665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17E483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D87FF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CD9E9F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抑制素</w:t>
            </w:r>
            <w:r>
              <w:rPr>
                <w:rFonts w:ascii="Times New Roman" w:hAnsi="Times New Roman"/>
                <w:color w:val="auto"/>
                <w:kern w:val="0"/>
                <w:sz w:val="20"/>
                <w:szCs w:val="20"/>
                <w:highlight w:val="none"/>
              </w:rPr>
              <w:t>α</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Inhibin,alpha</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A8A16F8">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E8EAD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C9A42D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C9EBF8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8CF74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C2DD5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F81B7C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易</w:t>
            </w:r>
            <w:r>
              <w:rPr>
                <w:rFonts w:hint="eastAsia" w:ascii="Times New Roman" w:hAnsi="Times New Roman" w:eastAsia="宋体" w:cs="Times New Roman"/>
                <w:color w:val="auto"/>
                <w:kern w:val="0"/>
                <w:sz w:val="20"/>
                <w:szCs w:val="20"/>
                <w:highlight w:val="none"/>
              </w:rPr>
              <w:t>粘蛋白（MT</w:t>
            </w:r>
            <w:r>
              <w:rPr>
                <w:rFonts w:ascii="Times New Roman" w:hAnsi="Times New Roman"/>
                <w:color w:val="auto"/>
                <w:kern w:val="0"/>
                <w:sz w:val="20"/>
                <w:szCs w:val="20"/>
                <w:highlight w:val="none"/>
              </w:rPr>
              <w:t>DH</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349A4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DF802E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851C32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88BB20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DAD6BA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2F6E1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89D43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隐伏膜蛋白（</w:t>
            </w:r>
            <w:r>
              <w:rPr>
                <w:rFonts w:ascii="Times New Roman" w:hAnsi="Times New Roman"/>
                <w:color w:val="auto"/>
                <w:kern w:val="0"/>
                <w:sz w:val="20"/>
                <w:szCs w:val="20"/>
                <w:highlight w:val="none"/>
              </w:rPr>
              <w:t>EBV,LMP-1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EF7BE2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975C4B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6C1B7D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75486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B5293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ADD932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8427FF">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组织蛋白酶</w:t>
            </w:r>
            <w:r>
              <w:rPr>
                <w:rFonts w:ascii="Times New Roman" w:hAnsi="Times New Roman"/>
                <w:color w:val="auto"/>
                <w:kern w:val="0"/>
                <w:sz w:val="20"/>
                <w:szCs w:val="20"/>
                <w:highlight w:val="none"/>
              </w:rPr>
              <w:t>D</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Cathepsin D</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1E076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A137D9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D045F65">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30039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4A8C12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A19E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CB9CEC7">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CLDN18</w:t>
            </w:r>
            <w:r>
              <w:rPr>
                <w:rFonts w:hint="eastAsia" w:ascii="Times New Roman" w:hAnsi="Times New Roman"/>
                <w:color w:val="auto"/>
                <w:kern w:val="0"/>
                <w:sz w:val="20"/>
                <w:szCs w:val="20"/>
                <w:highlight w:val="none"/>
              </w:rPr>
              <w:t>抗体检测试剂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FDDB932">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674903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E6A8C9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FA9FA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1256B7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0CED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359E7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Ber-EP4</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79EB3E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FC5DB6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F06D6BA">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084107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690A9E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07B88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F1E508">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表面活性蛋白</w:t>
            </w:r>
            <w:r>
              <w:rPr>
                <w:rFonts w:ascii="Times New Roman" w:hAnsi="Times New Roman"/>
                <w:color w:val="auto"/>
                <w:kern w:val="0"/>
                <w:sz w:val="20"/>
                <w:szCs w:val="20"/>
                <w:highlight w:val="none"/>
              </w:rPr>
              <w:t>B</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621874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87AEBE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1B0EA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740B93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74737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75813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FC74B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层粘连蛋白</w:t>
            </w:r>
            <w:r>
              <w:rPr>
                <w:rFonts w:ascii="Times New Roman" w:hAnsi="Times New Roman"/>
                <w:color w:val="auto"/>
                <w:kern w:val="0"/>
                <w:sz w:val="20"/>
                <w:szCs w:val="20"/>
                <w:highlight w:val="none"/>
              </w:rPr>
              <w:t>-5-γ-2</w:t>
            </w:r>
            <w:r>
              <w:rPr>
                <w:rFonts w:hint="eastAsia" w:ascii="Times New Roman" w:hAnsi="Times New Roman"/>
                <w:color w:val="auto"/>
                <w:kern w:val="0"/>
                <w:sz w:val="20"/>
                <w:szCs w:val="20"/>
                <w:highlight w:val="none"/>
              </w:rPr>
              <w:t>链抗体试剂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5862621">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C00772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2D78D4D">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2DFF8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03ECC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B6CBB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F42C9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蛋白基因产物</w:t>
            </w:r>
            <w:r>
              <w:rPr>
                <w:rFonts w:ascii="Times New Roman" w:hAnsi="Times New Roman"/>
                <w:color w:val="auto"/>
                <w:kern w:val="0"/>
                <w:sz w:val="20"/>
                <w:szCs w:val="20"/>
                <w:highlight w:val="none"/>
              </w:rPr>
              <w:t>9.5</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Protein Gene Product9.5</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11100B6">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121134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BCADAB6">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AE90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1EE73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53B4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F35017">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促甲状腺激素（</w:t>
            </w:r>
            <w:r>
              <w:rPr>
                <w:rFonts w:ascii="Times New Roman" w:hAnsi="Times New Roman"/>
                <w:color w:val="auto"/>
                <w:kern w:val="0"/>
                <w:sz w:val="20"/>
                <w:szCs w:val="20"/>
                <w:highlight w:val="none"/>
              </w:rPr>
              <w:t>TSH</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D263813">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B21173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C1A7A7B">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9B58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33D42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834B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A023393">
            <w:pPr>
              <w:widowControl/>
              <w:rPr>
                <w:rFonts w:ascii="Times New Roman" w:hAnsi="Times New Roman"/>
                <w:color w:val="auto"/>
                <w:sz w:val="20"/>
                <w:szCs w:val="20"/>
                <w:highlight w:val="none"/>
              </w:rPr>
            </w:pPr>
            <w:r>
              <w:rPr>
                <w:rFonts w:ascii="Times New Roman" w:hAnsi="Times New Roman"/>
                <w:color w:val="auto"/>
                <w:kern w:val="0"/>
                <w:sz w:val="20"/>
                <w:szCs w:val="20"/>
                <w:highlight w:val="none"/>
              </w:rPr>
              <w:t>NR4A3</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NOR-1</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5E1F54">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A85838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34D4A0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05E39B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5B56D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4888C7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F29F3C">
            <w:pPr>
              <w:widowControl/>
              <w:jc w:val="left"/>
              <w:rPr>
                <w:rFonts w:ascii="Times New Roman" w:hAnsi="Times New Roman"/>
                <w:color w:val="auto"/>
                <w:sz w:val="20"/>
                <w:szCs w:val="20"/>
                <w:highlight w:val="none"/>
              </w:rPr>
            </w:pPr>
            <w:r>
              <w:rPr>
                <w:rFonts w:ascii="Times New Roman" w:hAnsi="Times New Roman"/>
                <w:color w:val="auto"/>
                <w:kern w:val="0"/>
                <w:sz w:val="20"/>
                <w:szCs w:val="20"/>
                <w:highlight w:val="none"/>
              </w:rPr>
              <w:t>NF-κB/p50</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39B6A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693CAA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33A1B2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C547D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A08A0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7EC7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A3E09D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人乳头瘤病毒（</w:t>
            </w:r>
            <w:r>
              <w:rPr>
                <w:rFonts w:ascii="Times New Roman" w:hAnsi="Times New Roman"/>
                <w:color w:val="auto"/>
                <w:kern w:val="0"/>
                <w:sz w:val="20"/>
                <w:szCs w:val="20"/>
                <w:highlight w:val="none"/>
              </w:rPr>
              <w:t>HPV</w:t>
            </w:r>
            <w:r>
              <w:rPr>
                <w:rFonts w:hint="eastAsia" w:ascii="Times New Roman" w:hAnsi="Times New Roman"/>
                <w:color w:val="auto"/>
                <w:kern w:val="0"/>
                <w:sz w:val="20"/>
                <w:szCs w:val="20"/>
                <w:highlight w:val="none"/>
              </w:rPr>
              <w:t>）</w:t>
            </w:r>
            <w:r>
              <w:rPr>
                <w:rFonts w:ascii="Times New Roman" w:hAnsi="Times New Roman"/>
                <w:color w:val="auto"/>
                <w:kern w:val="0"/>
                <w:sz w:val="20"/>
                <w:szCs w:val="20"/>
                <w:highlight w:val="none"/>
              </w:rPr>
              <w:t>E7</w:t>
            </w:r>
            <w:r>
              <w:rPr>
                <w:rFonts w:hint="eastAsia" w:ascii="Times New Roman" w:hAnsi="Times New Roman"/>
                <w:color w:val="auto"/>
                <w:kern w:val="0"/>
                <w:sz w:val="20"/>
                <w:szCs w:val="20"/>
                <w:highlight w:val="none"/>
              </w:rPr>
              <w:t>蛋白抗体试剂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F51518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29D516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A97A67C">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4B5DC4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269CE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32ADD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4C189E">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人乳头瘤病毒</w:t>
            </w:r>
            <w:r>
              <w:rPr>
                <w:rFonts w:ascii="Times New Roman" w:hAnsi="Times New Roman"/>
                <w:color w:val="auto"/>
                <w:kern w:val="0"/>
                <w:sz w:val="20"/>
                <w:szCs w:val="20"/>
                <w:highlight w:val="none"/>
              </w:rPr>
              <w:t>16</w:t>
            </w:r>
            <w:r>
              <w:rPr>
                <w:rFonts w:hint="eastAsia" w:ascii="Times New Roman" w:hAnsi="Times New Roman"/>
                <w:color w:val="auto"/>
                <w:kern w:val="0"/>
                <w:sz w:val="20"/>
                <w:szCs w:val="20"/>
                <w:highlight w:val="none"/>
              </w:rPr>
              <w:t>型（</w:t>
            </w:r>
            <w:r>
              <w:rPr>
                <w:rFonts w:ascii="Times New Roman" w:hAnsi="Times New Roman"/>
                <w:color w:val="auto"/>
                <w:kern w:val="0"/>
                <w:sz w:val="20"/>
                <w:szCs w:val="20"/>
                <w:highlight w:val="none"/>
              </w:rPr>
              <w:t>HPV16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75027C">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F2CC0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0CF8EF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FB3AA5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87352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B37CC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9B9AFBB">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人乳头瘤病毒</w:t>
            </w:r>
            <w:r>
              <w:rPr>
                <w:rFonts w:ascii="Times New Roman" w:hAnsi="Times New Roman"/>
                <w:color w:val="auto"/>
                <w:kern w:val="0"/>
                <w:sz w:val="20"/>
                <w:szCs w:val="20"/>
                <w:highlight w:val="none"/>
              </w:rPr>
              <w:t>16/18 E6</w:t>
            </w:r>
            <w:r>
              <w:rPr>
                <w:rFonts w:hint="eastAsia" w:ascii="Times New Roman" w:hAnsi="Times New Roman"/>
                <w:color w:val="auto"/>
                <w:kern w:val="0"/>
                <w:sz w:val="20"/>
                <w:szCs w:val="20"/>
                <w:highlight w:val="none"/>
              </w:rPr>
              <w:t>蛋白（</w:t>
            </w:r>
            <w:r>
              <w:rPr>
                <w:rFonts w:ascii="Times New Roman" w:hAnsi="Times New Roman"/>
                <w:color w:val="auto"/>
                <w:kern w:val="0"/>
                <w:sz w:val="20"/>
                <w:szCs w:val="20"/>
                <w:highlight w:val="none"/>
              </w:rPr>
              <w:t>HPV16/18-E6</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EC9B6F">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5143D5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04E960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01FE2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23CF7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04C43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64D0C0">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巨细胞病毒（</w:t>
            </w:r>
            <w:r>
              <w:rPr>
                <w:rFonts w:ascii="Times New Roman" w:hAnsi="Times New Roman"/>
                <w:color w:val="auto"/>
                <w:kern w:val="0"/>
                <w:sz w:val="20"/>
                <w:szCs w:val="20"/>
                <w:highlight w:val="none"/>
              </w:rPr>
              <w:t>CMV</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0E96BA">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A7E088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99257B9">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9E63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D23BC3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A2857C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05ECBA5">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幽门螺旋杆菌（</w:t>
            </w:r>
            <w:r>
              <w:rPr>
                <w:rFonts w:ascii="Times New Roman" w:hAnsi="Times New Roman"/>
                <w:color w:val="auto"/>
                <w:kern w:val="0"/>
                <w:sz w:val="20"/>
                <w:szCs w:val="20"/>
                <w:highlight w:val="none"/>
              </w:rPr>
              <w:t>Helicobacter pylori</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F72275">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ABC02E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FF9B427">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30EB3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25B05C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仅提供辅助诊断信息的免疫组化用单一抗体试剂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11BF4B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24438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2CC331D">
            <w:pPr>
              <w:widowControl/>
              <w:jc w:val="left"/>
              <w:rPr>
                <w:rFonts w:hint="eastAsia" w:ascii="宋体" w:hAnsi="宋体" w:cs="宋体"/>
                <w:color w:val="auto"/>
                <w:sz w:val="20"/>
                <w:szCs w:val="20"/>
                <w:highlight w:val="none"/>
              </w:rPr>
            </w:pPr>
            <w:r>
              <w:rPr>
                <w:rFonts w:hint="eastAsia" w:ascii="Times New Roman" w:hAnsi="Times New Roman"/>
                <w:color w:val="auto"/>
                <w:kern w:val="0"/>
                <w:sz w:val="20"/>
                <w:szCs w:val="20"/>
                <w:highlight w:val="none"/>
              </w:rPr>
              <w:t>乳头瘤病毒（</w:t>
            </w:r>
            <w:r>
              <w:rPr>
                <w:rFonts w:ascii="Times New Roman" w:hAnsi="Times New Roman"/>
                <w:color w:val="auto"/>
                <w:kern w:val="0"/>
                <w:sz w:val="20"/>
                <w:szCs w:val="20"/>
                <w:highlight w:val="none"/>
              </w:rPr>
              <w:t>Papilloma Virus</w:t>
            </w:r>
            <w:r>
              <w:rPr>
                <w:rFonts w:hint="eastAsia" w:ascii="Times New Roman" w:hAnsi="Times New Roman"/>
                <w:color w:val="auto"/>
                <w:kern w:val="0"/>
                <w:sz w:val="20"/>
                <w:szCs w:val="20"/>
                <w:highlight w:val="none"/>
              </w:rPr>
              <w:t>）抗体试剂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BF5077">
            <w:pPr>
              <w:widowControl/>
              <w:jc w:val="left"/>
              <w:rPr>
                <w:rFonts w:ascii="Times New Roman" w:hAnsi="Times New Roman"/>
                <w:color w:val="auto"/>
                <w:sz w:val="20"/>
                <w:szCs w:val="20"/>
                <w:highlight w:val="none"/>
              </w:rPr>
            </w:pPr>
            <w:r>
              <w:rPr>
                <w:rFonts w:hint="eastAsia" w:ascii="Times New Roman" w:hAnsi="Times New Roman"/>
                <w:color w:val="auto"/>
                <w:kern w:val="0"/>
                <w:sz w:val="20"/>
                <w:szCs w:val="20"/>
                <w:highlight w:val="none"/>
              </w:rPr>
              <w:t>在常规染色（如：HE染色）基础上进行免疫组织化学染色，为病理医师提供诊断的辅助信息，不得用于指导临床用药或伴随诊断。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0F7F3E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877D87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6B21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F0757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04435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9394EB">
            <w:pPr>
              <w:widowControl/>
              <w:jc w:val="left"/>
              <w:textAlignment w:val="center"/>
              <w:rPr>
                <w:rFonts w:ascii="Times New Roman" w:hAnsi="Times New Roman"/>
                <w:color w:val="auto"/>
                <w:sz w:val="20"/>
                <w:szCs w:val="20"/>
                <w:highlight w:val="none"/>
              </w:rPr>
            </w:pPr>
            <w:r>
              <w:rPr>
                <w:rStyle w:val="15"/>
                <w:color w:val="auto"/>
                <w:highlight w:val="none"/>
                <w:lang w:bidi="ar"/>
              </w:rPr>
              <w:t>11q22.2</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2927E7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1210D2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756355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3EF6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58CDC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004B3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926936">
            <w:pPr>
              <w:widowControl/>
              <w:jc w:val="left"/>
              <w:textAlignment w:val="center"/>
              <w:rPr>
                <w:rFonts w:ascii="Times New Roman" w:hAnsi="Times New Roman"/>
                <w:color w:val="auto"/>
                <w:sz w:val="20"/>
                <w:szCs w:val="20"/>
                <w:highlight w:val="none"/>
              </w:rPr>
            </w:pPr>
            <w:r>
              <w:rPr>
                <w:rStyle w:val="15"/>
                <w:color w:val="auto"/>
                <w:highlight w:val="none"/>
                <w:lang w:bidi="ar"/>
              </w:rPr>
              <w:t>7</w:t>
            </w:r>
            <w:r>
              <w:rPr>
                <w:rStyle w:val="16"/>
                <w:rFonts w:hint="default"/>
                <w:color w:val="auto"/>
                <w:highlight w:val="none"/>
                <w:lang w:bidi="ar"/>
              </w:rPr>
              <w:t>号染色体着丝粒探针试剂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22072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B64AA5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1A5438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1BDE4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ECA26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20D4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96E07C4">
            <w:pPr>
              <w:widowControl/>
              <w:jc w:val="left"/>
              <w:textAlignment w:val="center"/>
              <w:rPr>
                <w:rFonts w:ascii="Times New Roman" w:hAnsi="Times New Roman"/>
                <w:color w:val="auto"/>
                <w:sz w:val="20"/>
                <w:szCs w:val="20"/>
                <w:highlight w:val="none"/>
              </w:rPr>
            </w:pPr>
            <w:r>
              <w:rPr>
                <w:rStyle w:val="15"/>
                <w:color w:val="auto"/>
                <w:highlight w:val="none"/>
                <w:lang w:bidi="ar"/>
              </w:rPr>
              <w:t>8</w:t>
            </w:r>
            <w:r>
              <w:rPr>
                <w:rStyle w:val="16"/>
                <w:rFonts w:hint="default"/>
                <w:color w:val="auto"/>
                <w:highlight w:val="none"/>
                <w:lang w:bidi="ar"/>
              </w:rPr>
              <w:t>号染色体着丝粒探针试剂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EC3FD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714B1C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7300A3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F6DA32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70167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7F949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1CBFD8">
            <w:pPr>
              <w:widowControl/>
              <w:jc w:val="left"/>
              <w:textAlignment w:val="center"/>
              <w:rPr>
                <w:rFonts w:ascii="Times New Roman" w:hAnsi="Times New Roman"/>
                <w:color w:val="auto"/>
                <w:sz w:val="20"/>
                <w:szCs w:val="20"/>
                <w:highlight w:val="none"/>
              </w:rPr>
            </w:pPr>
            <w:r>
              <w:rPr>
                <w:rStyle w:val="15"/>
                <w:color w:val="auto"/>
                <w:highlight w:val="none"/>
                <w:lang w:bidi="ar"/>
              </w:rPr>
              <w:t>11</w:t>
            </w:r>
            <w:r>
              <w:rPr>
                <w:rStyle w:val="16"/>
                <w:rFonts w:hint="default"/>
                <w:color w:val="auto"/>
                <w:highlight w:val="none"/>
                <w:lang w:bidi="ar"/>
              </w:rPr>
              <w:t>号染色体着丝粒探针试剂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A364CC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FCADC5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298B84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AB147C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2A8B4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DE8484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234D30">
            <w:pPr>
              <w:widowControl/>
              <w:jc w:val="left"/>
              <w:textAlignment w:val="center"/>
              <w:rPr>
                <w:rFonts w:ascii="Times New Roman" w:hAnsi="Times New Roman"/>
                <w:color w:val="auto"/>
                <w:sz w:val="20"/>
                <w:szCs w:val="20"/>
                <w:highlight w:val="none"/>
              </w:rPr>
            </w:pPr>
            <w:r>
              <w:rPr>
                <w:rStyle w:val="15"/>
                <w:color w:val="auto"/>
                <w:highlight w:val="none"/>
                <w:lang w:bidi="ar"/>
              </w:rPr>
              <w:t>17</w:t>
            </w:r>
            <w:r>
              <w:rPr>
                <w:rStyle w:val="16"/>
                <w:rFonts w:hint="default"/>
                <w:color w:val="auto"/>
                <w:highlight w:val="none"/>
                <w:lang w:bidi="ar"/>
              </w:rPr>
              <w:t>号染色体着丝粒探针试剂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95B8D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5BE800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D3ABE4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CAA8D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93F87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A390EB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2C7EB6">
            <w:pPr>
              <w:widowControl/>
              <w:jc w:val="left"/>
              <w:textAlignment w:val="center"/>
              <w:rPr>
                <w:rFonts w:ascii="Times New Roman" w:hAnsi="Times New Roman"/>
                <w:color w:val="auto"/>
                <w:sz w:val="20"/>
                <w:szCs w:val="20"/>
                <w:highlight w:val="none"/>
              </w:rPr>
            </w:pPr>
            <w:r>
              <w:rPr>
                <w:rStyle w:val="15"/>
                <w:color w:val="auto"/>
                <w:highlight w:val="none"/>
                <w:lang w:bidi="ar"/>
              </w:rPr>
              <w:t>19p13.3</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0F0AB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13AD5E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B80EF0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8F34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4A3EC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FD80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F6AE857">
            <w:pPr>
              <w:widowControl/>
              <w:jc w:val="left"/>
              <w:textAlignment w:val="center"/>
              <w:rPr>
                <w:rFonts w:ascii="Times New Roman" w:hAnsi="Times New Roman"/>
                <w:color w:val="auto"/>
                <w:sz w:val="20"/>
                <w:szCs w:val="20"/>
                <w:highlight w:val="none"/>
              </w:rPr>
            </w:pPr>
            <w:r>
              <w:rPr>
                <w:rStyle w:val="15"/>
                <w:color w:val="auto"/>
                <w:highlight w:val="none"/>
                <w:lang w:bidi="ar"/>
              </w:rPr>
              <w:t>19q13.42</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C19496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D18B3D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F41B0C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7454DE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9D279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11C2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8A28FD1">
            <w:pPr>
              <w:widowControl/>
              <w:jc w:val="left"/>
              <w:textAlignment w:val="center"/>
              <w:rPr>
                <w:rFonts w:ascii="Times New Roman" w:hAnsi="Times New Roman"/>
                <w:color w:val="auto"/>
                <w:sz w:val="20"/>
                <w:szCs w:val="20"/>
                <w:highlight w:val="none"/>
              </w:rPr>
            </w:pPr>
            <w:r>
              <w:rPr>
                <w:rStyle w:val="15"/>
                <w:color w:val="auto"/>
                <w:highlight w:val="none"/>
                <w:lang w:bidi="ar"/>
              </w:rPr>
              <w:t>1q21</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F8CB9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5CB7B2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DB4824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0E8FC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C741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18758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02D5AA">
            <w:pPr>
              <w:widowControl/>
              <w:jc w:val="left"/>
              <w:textAlignment w:val="center"/>
              <w:rPr>
                <w:rFonts w:ascii="Times New Roman" w:hAnsi="Times New Roman"/>
                <w:color w:val="auto"/>
                <w:sz w:val="20"/>
                <w:szCs w:val="20"/>
                <w:highlight w:val="none"/>
              </w:rPr>
            </w:pPr>
            <w:r>
              <w:rPr>
                <w:rStyle w:val="15"/>
                <w:color w:val="auto"/>
                <w:highlight w:val="none"/>
                <w:lang w:bidi="ar"/>
              </w:rPr>
              <w:t>1q</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F16338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E49082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FF414B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1401F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2F73B2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0ADD5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042FE3">
            <w:pPr>
              <w:widowControl/>
              <w:jc w:val="left"/>
              <w:textAlignment w:val="center"/>
              <w:rPr>
                <w:rFonts w:ascii="Times New Roman" w:hAnsi="Times New Roman"/>
                <w:color w:val="auto"/>
                <w:sz w:val="20"/>
                <w:szCs w:val="20"/>
                <w:highlight w:val="none"/>
              </w:rPr>
            </w:pPr>
            <w:r>
              <w:rPr>
                <w:rStyle w:val="15"/>
                <w:color w:val="auto"/>
                <w:highlight w:val="none"/>
                <w:lang w:bidi="ar"/>
              </w:rPr>
              <w:t>20q11</w:t>
            </w:r>
            <w:r>
              <w:rPr>
                <w:rStyle w:val="16"/>
                <w:rFonts w:hint="default"/>
                <w:color w:val="auto"/>
                <w:highlight w:val="none"/>
                <w:lang w:bidi="ar"/>
              </w:rPr>
              <w:t>基因探针试剂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DED7F6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5D617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875A5A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D1F4FD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A492C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5EBF8A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B700F86">
            <w:pPr>
              <w:widowControl/>
              <w:jc w:val="left"/>
              <w:textAlignment w:val="center"/>
              <w:rPr>
                <w:rFonts w:ascii="Times New Roman" w:hAnsi="Times New Roman"/>
                <w:color w:val="auto"/>
                <w:sz w:val="20"/>
                <w:szCs w:val="20"/>
                <w:highlight w:val="none"/>
              </w:rPr>
            </w:pPr>
            <w:r>
              <w:rPr>
                <w:rStyle w:val="15"/>
                <w:color w:val="auto"/>
                <w:highlight w:val="none"/>
                <w:lang w:bidi="ar"/>
              </w:rPr>
              <w:t>2p</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8D19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7F4187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E80D30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936A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6EFC2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AB5ED5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77B7EF">
            <w:pPr>
              <w:widowControl/>
              <w:jc w:val="left"/>
              <w:textAlignment w:val="center"/>
              <w:rPr>
                <w:rFonts w:ascii="Times New Roman" w:hAnsi="Times New Roman"/>
                <w:color w:val="auto"/>
                <w:sz w:val="20"/>
                <w:szCs w:val="20"/>
                <w:highlight w:val="none"/>
              </w:rPr>
            </w:pPr>
            <w:r>
              <w:rPr>
                <w:rStyle w:val="15"/>
                <w:color w:val="auto"/>
                <w:highlight w:val="none"/>
                <w:lang w:bidi="ar"/>
              </w:rPr>
              <w:t>5q33.3</w:t>
            </w:r>
            <w:r>
              <w:rPr>
                <w:rStyle w:val="16"/>
                <w:rFonts w:hint="default"/>
                <w:color w:val="auto"/>
                <w:highlight w:val="none"/>
                <w:lang w:bidi="ar"/>
              </w:rPr>
              <w:t>基因探针试剂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19959A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57D886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1E52A2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1976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E70E6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D3A08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9ED075">
            <w:pPr>
              <w:widowControl/>
              <w:jc w:val="left"/>
              <w:textAlignment w:val="center"/>
              <w:rPr>
                <w:rFonts w:ascii="Times New Roman" w:hAnsi="Times New Roman"/>
                <w:color w:val="auto"/>
                <w:sz w:val="20"/>
                <w:szCs w:val="20"/>
                <w:highlight w:val="none"/>
              </w:rPr>
            </w:pPr>
            <w:r>
              <w:rPr>
                <w:rStyle w:val="15"/>
                <w:color w:val="auto"/>
                <w:highlight w:val="none"/>
                <w:lang w:bidi="ar"/>
              </w:rPr>
              <w:t>6q27</w:t>
            </w:r>
            <w:r>
              <w:rPr>
                <w:rStyle w:val="16"/>
                <w:rFonts w:hint="default"/>
                <w:color w:val="auto"/>
                <w:highlight w:val="none"/>
                <w:lang w:bidi="ar"/>
              </w:rPr>
              <w:t>（</w:t>
            </w:r>
            <w:r>
              <w:rPr>
                <w:rStyle w:val="15"/>
                <w:color w:val="auto"/>
                <w:highlight w:val="none"/>
                <w:lang w:bidi="ar"/>
              </w:rPr>
              <w:t>MLLT4</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67B54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050213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D455AC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513BA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E8274F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93B83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4B7560C">
            <w:pPr>
              <w:widowControl/>
              <w:jc w:val="left"/>
              <w:textAlignment w:val="center"/>
              <w:rPr>
                <w:rFonts w:ascii="Times New Roman" w:hAnsi="Times New Roman"/>
                <w:color w:val="auto"/>
                <w:sz w:val="20"/>
                <w:szCs w:val="20"/>
                <w:highlight w:val="none"/>
              </w:rPr>
            </w:pPr>
            <w:r>
              <w:rPr>
                <w:rStyle w:val="15"/>
                <w:color w:val="auto"/>
                <w:highlight w:val="none"/>
                <w:lang w:bidi="ar"/>
              </w:rPr>
              <w:t>ABL1</w:t>
            </w:r>
            <w:r>
              <w:rPr>
                <w:rStyle w:val="16"/>
                <w:rFonts w:hint="default"/>
                <w:color w:val="auto"/>
                <w:highlight w:val="none"/>
                <w:lang w:bidi="ar"/>
              </w:rPr>
              <w:t>（</w:t>
            </w:r>
            <w:r>
              <w:rPr>
                <w:rStyle w:val="15"/>
                <w:color w:val="auto"/>
                <w:highlight w:val="none"/>
                <w:lang w:bidi="ar"/>
              </w:rPr>
              <w:t>9q34</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31CCB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66E82D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164571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27AD87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EEDB2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66E6A9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51D7A0">
            <w:pPr>
              <w:widowControl/>
              <w:jc w:val="left"/>
              <w:textAlignment w:val="center"/>
              <w:rPr>
                <w:rFonts w:ascii="Times New Roman" w:hAnsi="Times New Roman"/>
                <w:color w:val="auto"/>
                <w:sz w:val="20"/>
                <w:szCs w:val="20"/>
                <w:highlight w:val="none"/>
              </w:rPr>
            </w:pPr>
            <w:r>
              <w:rPr>
                <w:rStyle w:val="15"/>
                <w:color w:val="auto"/>
                <w:highlight w:val="none"/>
                <w:lang w:bidi="ar"/>
              </w:rPr>
              <w:t>ABL2</w:t>
            </w:r>
            <w:r>
              <w:rPr>
                <w:rStyle w:val="16"/>
                <w:rFonts w:hint="default"/>
                <w:color w:val="auto"/>
                <w:highlight w:val="none"/>
                <w:lang w:bidi="ar"/>
              </w:rPr>
              <w:t>（</w:t>
            </w:r>
            <w:r>
              <w:rPr>
                <w:rStyle w:val="15"/>
                <w:color w:val="auto"/>
                <w:highlight w:val="none"/>
                <w:lang w:bidi="ar"/>
              </w:rPr>
              <w:t>1q25</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8F5482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C58430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8D04800">
        <w:tblPrEx>
          <w:tblCellMar>
            <w:top w:w="0" w:type="dxa"/>
            <w:left w:w="108" w:type="dxa"/>
            <w:bottom w:w="0" w:type="dxa"/>
            <w:right w:w="108" w:type="dxa"/>
          </w:tblCellMar>
        </w:tblPrEx>
        <w:trPr>
          <w:cantSplit/>
          <w:trHeight w:val="51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693FA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0D711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498495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937A77A">
            <w:pPr>
              <w:widowControl/>
              <w:jc w:val="left"/>
              <w:textAlignment w:val="center"/>
              <w:rPr>
                <w:rFonts w:ascii="Times New Roman" w:hAnsi="Times New Roman"/>
                <w:color w:val="auto"/>
                <w:sz w:val="20"/>
                <w:szCs w:val="20"/>
                <w:highlight w:val="none"/>
              </w:rPr>
            </w:pPr>
            <w:r>
              <w:rPr>
                <w:rStyle w:val="15"/>
                <w:color w:val="auto"/>
                <w:highlight w:val="none"/>
                <w:lang w:bidi="ar"/>
              </w:rPr>
              <w:t>ALK</w:t>
            </w:r>
            <w:r>
              <w:rPr>
                <w:rStyle w:val="16"/>
                <w:rFonts w:hint="default"/>
                <w:color w:val="auto"/>
                <w:highlight w:val="none"/>
                <w:lang w:bidi="ar"/>
              </w:rPr>
              <w:t>（</w:t>
            </w:r>
            <w:r>
              <w:rPr>
                <w:rStyle w:val="15"/>
                <w:color w:val="auto"/>
                <w:highlight w:val="none"/>
                <w:lang w:bidi="ar"/>
              </w:rPr>
              <w:t>2p23</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7479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在常规染色基础上进行原位杂交染色，为医师提供诊断的辅助信息，不得用于指导临床用药或伴随诊断。不用于</w:t>
            </w:r>
            <w:r>
              <w:rPr>
                <w:rStyle w:val="17"/>
                <w:color w:val="auto"/>
                <w:highlight w:val="none"/>
                <w:lang w:bidi="ar"/>
              </w:rPr>
              <w:t>ALK</w:t>
            </w:r>
            <w:r>
              <w:rPr>
                <w:rStyle w:val="14"/>
                <w:rFonts w:hint="default"/>
                <w:color w:val="auto"/>
                <w:highlight w:val="none"/>
                <w:lang w:bidi="ar"/>
              </w:rPr>
              <w:t>基因融合或基因重排的检测。</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959A56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8CFFC0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F6192A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290908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B6BF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CEFDD9">
            <w:pPr>
              <w:widowControl/>
              <w:jc w:val="left"/>
              <w:textAlignment w:val="center"/>
              <w:rPr>
                <w:rFonts w:ascii="Times New Roman" w:hAnsi="Times New Roman"/>
                <w:color w:val="auto"/>
                <w:sz w:val="20"/>
                <w:szCs w:val="20"/>
                <w:highlight w:val="none"/>
              </w:rPr>
            </w:pPr>
            <w:r>
              <w:rPr>
                <w:rStyle w:val="15"/>
                <w:color w:val="auto"/>
                <w:highlight w:val="none"/>
                <w:lang w:bidi="ar"/>
              </w:rPr>
              <w:t>BCL2</w:t>
            </w:r>
            <w:r>
              <w:rPr>
                <w:rStyle w:val="16"/>
                <w:rFonts w:hint="default"/>
                <w:color w:val="auto"/>
                <w:highlight w:val="none"/>
                <w:lang w:bidi="ar"/>
              </w:rPr>
              <w:t>（</w:t>
            </w:r>
            <w:r>
              <w:rPr>
                <w:rStyle w:val="15"/>
                <w:color w:val="auto"/>
                <w:highlight w:val="none"/>
                <w:lang w:bidi="ar"/>
              </w:rPr>
              <w:t>18q21</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4CF0F9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BF6F35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0EAADD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025D83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E68601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D8B4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76D9B34">
            <w:pPr>
              <w:widowControl/>
              <w:jc w:val="left"/>
              <w:textAlignment w:val="center"/>
              <w:rPr>
                <w:rFonts w:ascii="Times New Roman" w:hAnsi="Times New Roman"/>
                <w:color w:val="auto"/>
                <w:sz w:val="20"/>
                <w:szCs w:val="20"/>
                <w:highlight w:val="none"/>
              </w:rPr>
            </w:pPr>
            <w:r>
              <w:rPr>
                <w:rStyle w:val="15"/>
                <w:color w:val="auto"/>
                <w:highlight w:val="none"/>
                <w:lang w:bidi="ar"/>
              </w:rPr>
              <w:t>BCL-2</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5B9FA7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ACFFC4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AB703A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0F86E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E9780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F7F92C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C18F7B8">
            <w:pPr>
              <w:widowControl/>
              <w:jc w:val="left"/>
              <w:textAlignment w:val="center"/>
              <w:rPr>
                <w:rFonts w:ascii="Times New Roman" w:hAnsi="Times New Roman"/>
                <w:color w:val="auto"/>
                <w:sz w:val="20"/>
                <w:szCs w:val="20"/>
                <w:highlight w:val="none"/>
              </w:rPr>
            </w:pPr>
            <w:r>
              <w:rPr>
                <w:rStyle w:val="15"/>
                <w:color w:val="auto"/>
                <w:highlight w:val="none"/>
                <w:lang w:bidi="ar"/>
              </w:rPr>
              <w:t>BCOR</w:t>
            </w:r>
            <w:r>
              <w:rPr>
                <w:rStyle w:val="16"/>
                <w:rFonts w:hint="default"/>
                <w:color w:val="auto"/>
                <w:highlight w:val="none"/>
                <w:lang w:bidi="ar"/>
              </w:rPr>
              <w:t>（</w:t>
            </w:r>
            <w:r>
              <w:rPr>
                <w:rStyle w:val="15"/>
                <w:color w:val="auto"/>
                <w:highlight w:val="none"/>
                <w:lang w:bidi="ar"/>
              </w:rPr>
              <w:t>Xp11.4</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E45ED9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E2CAEA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A54F11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AFDC1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584FA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C5C3DA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551EABE">
            <w:pPr>
              <w:widowControl/>
              <w:jc w:val="left"/>
              <w:textAlignment w:val="center"/>
              <w:rPr>
                <w:rFonts w:ascii="Times New Roman" w:hAnsi="Times New Roman"/>
                <w:color w:val="auto"/>
                <w:sz w:val="20"/>
                <w:szCs w:val="20"/>
                <w:highlight w:val="none"/>
              </w:rPr>
            </w:pPr>
            <w:r>
              <w:rPr>
                <w:rStyle w:val="15"/>
                <w:color w:val="auto"/>
                <w:highlight w:val="none"/>
                <w:lang w:bidi="ar"/>
              </w:rPr>
              <w:t>BEND2</w:t>
            </w:r>
            <w:r>
              <w:rPr>
                <w:rStyle w:val="16"/>
                <w:rFonts w:hint="default"/>
                <w:color w:val="auto"/>
                <w:highlight w:val="none"/>
                <w:lang w:bidi="ar"/>
              </w:rPr>
              <w:t>（</w:t>
            </w:r>
            <w:r>
              <w:rPr>
                <w:rStyle w:val="15"/>
                <w:color w:val="auto"/>
                <w:highlight w:val="none"/>
                <w:lang w:bidi="ar"/>
              </w:rPr>
              <w:t>Xp22</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20041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839255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B698CB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548D9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A48B7D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DF475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BD3A4E">
            <w:pPr>
              <w:widowControl/>
              <w:jc w:val="left"/>
              <w:textAlignment w:val="center"/>
              <w:rPr>
                <w:rFonts w:ascii="Times New Roman" w:hAnsi="Times New Roman"/>
                <w:color w:val="auto"/>
                <w:sz w:val="20"/>
                <w:szCs w:val="20"/>
                <w:highlight w:val="none"/>
              </w:rPr>
            </w:pPr>
            <w:r>
              <w:rPr>
                <w:rStyle w:val="15"/>
                <w:color w:val="auto"/>
                <w:highlight w:val="none"/>
                <w:lang w:bidi="ar"/>
              </w:rPr>
              <w:t>BRAF</w:t>
            </w:r>
            <w:r>
              <w:rPr>
                <w:rStyle w:val="16"/>
                <w:rFonts w:hint="default"/>
                <w:color w:val="auto"/>
                <w:highlight w:val="none"/>
                <w:lang w:bidi="ar"/>
              </w:rPr>
              <w:t>（</w:t>
            </w:r>
            <w:r>
              <w:rPr>
                <w:rStyle w:val="15"/>
                <w:color w:val="auto"/>
                <w:highlight w:val="none"/>
                <w:lang w:bidi="ar"/>
              </w:rPr>
              <w:t>7q34</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30681E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61390A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2CB1661">
        <w:tblPrEx>
          <w:tblCellMar>
            <w:top w:w="0" w:type="dxa"/>
            <w:left w:w="108" w:type="dxa"/>
            <w:bottom w:w="0" w:type="dxa"/>
            <w:right w:w="108" w:type="dxa"/>
          </w:tblCellMar>
        </w:tblPrEx>
        <w:trPr>
          <w:cantSplit/>
          <w:trHeight w:val="85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600AA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43504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25EA8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B2F65BD">
            <w:pPr>
              <w:widowControl/>
              <w:jc w:val="left"/>
              <w:textAlignment w:val="center"/>
              <w:rPr>
                <w:rFonts w:ascii="Times New Roman" w:hAnsi="Times New Roman"/>
                <w:color w:val="auto"/>
                <w:sz w:val="20"/>
                <w:szCs w:val="20"/>
                <w:highlight w:val="none"/>
              </w:rPr>
            </w:pPr>
            <w:r>
              <w:rPr>
                <w:rStyle w:val="15"/>
                <w:color w:val="auto"/>
                <w:highlight w:val="none"/>
                <w:lang w:bidi="ar"/>
              </w:rPr>
              <w:t>BRAF/KIAA1549</w:t>
            </w:r>
            <w:r>
              <w:rPr>
                <w:rStyle w:val="16"/>
                <w:rFonts w:hint="default"/>
                <w:color w:val="auto"/>
                <w:highlight w:val="none"/>
                <w:lang w:bidi="ar"/>
              </w:rPr>
              <w:t>融合基因</w:t>
            </w:r>
            <w:r>
              <w:rPr>
                <w:rStyle w:val="15"/>
                <w:color w:val="auto"/>
                <w:highlight w:val="none"/>
                <w:lang w:bidi="ar"/>
              </w:rPr>
              <w:t>t</w:t>
            </w:r>
            <w:r>
              <w:rPr>
                <w:rStyle w:val="16"/>
                <w:rFonts w:hint="default"/>
                <w:color w:val="auto"/>
                <w:highlight w:val="none"/>
                <w:lang w:bidi="ar"/>
              </w:rPr>
              <w:t>（</w:t>
            </w:r>
            <w:r>
              <w:rPr>
                <w:rStyle w:val="15"/>
                <w:color w:val="auto"/>
                <w:highlight w:val="none"/>
                <w:lang w:bidi="ar"/>
              </w:rPr>
              <w:t>7</w:t>
            </w:r>
            <w:r>
              <w:rPr>
                <w:rStyle w:val="16"/>
                <w:rFonts w:hint="default"/>
                <w:color w:val="auto"/>
                <w:highlight w:val="none"/>
                <w:lang w:bidi="ar"/>
              </w:rPr>
              <w:t>；</w:t>
            </w:r>
            <w:r>
              <w:rPr>
                <w:rStyle w:val="15"/>
                <w:color w:val="auto"/>
                <w:highlight w:val="none"/>
                <w:lang w:bidi="ar"/>
              </w:rPr>
              <w:t>7</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83C36B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C7C18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2685529">
        <w:tblPrEx>
          <w:tblCellMar>
            <w:top w:w="0" w:type="dxa"/>
            <w:left w:w="108" w:type="dxa"/>
            <w:bottom w:w="0" w:type="dxa"/>
            <w:right w:w="108" w:type="dxa"/>
          </w:tblCellMar>
        </w:tblPrEx>
        <w:trPr>
          <w:cantSplit/>
          <w:trHeight w:val="85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15735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D3E696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DE1F7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25023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B22835C">
            <w:pPr>
              <w:widowControl/>
              <w:jc w:val="left"/>
              <w:textAlignment w:val="center"/>
              <w:rPr>
                <w:rFonts w:ascii="Times New Roman" w:hAnsi="Times New Roman"/>
                <w:color w:val="auto"/>
                <w:sz w:val="20"/>
                <w:szCs w:val="20"/>
                <w:highlight w:val="none"/>
              </w:rPr>
            </w:pPr>
            <w:r>
              <w:rPr>
                <w:rStyle w:val="15"/>
                <w:color w:val="auto"/>
                <w:highlight w:val="none"/>
                <w:lang w:bidi="ar"/>
              </w:rPr>
              <w:t>C11ORF95</w:t>
            </w:r>
            <w:r>
              <w:rPr>
                <w:rStyle w:val="16"/>
                <w:rFonts w:hint="default"/>
                <w:color w:val="auto"/>
                <w:highlight w:val="none"/>
                <w:lang w:bidi="ar"/>
              </w:rPr>
              <w:t>（</w:t>
            </w:r>
            <w:r>
              <w:rPr>
                <w:rStyle w:val="15"/>
                <w:color w:val="auto"/>
                <w:highlight w:val="none"/>
                <w:lang w:bidi="ar"/>
              </w:rPr>
              <w:t>11q13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A7A853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E327DB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70397F2">
        <w:tblPrEx>
          <w:tblCellMar>
            <w:top w:w="0" w:type="dxa"/>
            <w:left w:w="108" w:type="dxa"/>
            <w:bottom w:w="0" w:type="dxa"/>
            <w:right w:w="108" w:type="dxa"/>
          </w:tblCellMar>
        </w:tblPrEx>
        <w:trPr>
          <w:cantSplit/>
          <w:trHeight w:val="85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16570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0EE24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841E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25024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FAFC5F">
            <w:pPr>
              <w:widowControl/>
              <w:jc w:val="left"/>
              <w:textAlignment w:val="center"/>
              <w:rPr>
                <w:rFonts w:ascii="Times New Roman" w:hAnsi="Times New Roman"/>
                <w:color w:val="auto"/>
                <w:sz w:val="20"/>
                <w:szCs w:val="20"/>
                <w:highlight w:val="none"/>
              </w:rPr>
            </w:pPr>
            <w:r>
              <w:rPr>
                <w:rStyle w:val="15"/>
                <w:color w:val="auto"/>
                <w:highlight w:val="none"/>
                <w:lang w:bidi="ar"/>
              </w:rPr>
              <w:t>C11ORF95/RELA</w:t>
            </w:r>
            <w:r>
              <w:rPr>
                <w:rStyle w:val="16"/>
                <w:rFonts w:hint="default"/>
                <w:color w:val="auto"/>
                <w:highlight w:val="none"/>
                <w:lang w:bidi="ar"/>
              </w:rPr>
              <w:t>融合基因</w:t>
            </w:r>
            <w:r>
              <w:rPr>
                <w:rStyle w:val="15"/>
                <w:color w:val="auto"/>
                <w:highlight w:val="none"/>
                <w:lang w:bidi="ar"/>
              </w:rPr>
              <w:t>t</w:t>
            </w:r>
            <w:r>
              <w:rPr>
                <w:rStyle w:val="16"/>
                <w:rFonts w:hint="default"/>
                <w:color w:val="auto"/>
                <w:highlight w:val="none"/>
                <w:lang w:bidi="ar"/>
              </w:rPr>
              <w:t>（</w:t>
            </w:r>
            <w:r>
              <w:rPr>
                <w:rStyle w:val="15"/>
                <w:color w:val="auto"/>
                <w:highlight w:val="none"/>
                <w:lang w:bidi="ar"/>
              </w:rPr>
              <w:t>11</w:t>
            </w:r>
            <w:r>
              <w:rPr>
                <w:rStyle w:val="16"/>
                <w:rFonts w:hint="default"/>
                <w:color w:val="auto"/>
                <w:highlight w:val="none"/>
                <w:lang w:bidi="ar"/>
              </w:rPr>
              <w:t>；</w:t>
            </w:r>
            <w:r>
              <w:rPr>
                <w:rStyle w:val="15"/>
                <w:color w:val="auto"/>
                <w:highlight w:val="none"/>
                <w:lang w:bidi="ar"/>
              </w:rPr>
              <w:t>11</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40190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EF516B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7B88EE1">
        <w:tblPrEx>
          <w:tblCellMar>
            <w:top w:w="0" w:type="dxa"/>
            <w:left w:w="108" w:type="dxa"/>
            <w:bottom w:w="0" w:type="dxa"/>
            <w:right w:w="108" w:type="dxa"/>
          </w:tblCellMar>
        </w:tblPrEx>
        <w:trPr>
          <w:cantSplit/>
          <w:trHeight w:val="85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3AC347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74A13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D4A0C9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25025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F8A156A">
            <w:pPr>
              <w:widowControl/>
              <w:jc w:val="left"/>
              <w:textAlignment w:val="center"/>
              <w:rPr>
                <w:rFonts w:ascii="Times New Roman" w:hAnsi="Times New Roman"/>
                <w:color w:val="auto"/>
                <w:sz w:val="20"/>
                <w:szCs w:val="20"/>
                <w:highlight w:val="none"/>
              </w:rPr>
            </w:pPr>
            <w:r>
              <w:rPr>
                <w:rStyle w:val="15"/>
                <w:color w:val="auto"/>
                <w:highlight w:val="none"/>
                <w:lang w:bidi="ar"/>
              </w:rPr>
              <w:t>C19MC</w:t>
            </w:r>
            <w:r>
              <w:rPr>
                <w:rStyle w:val="16"/>
                <w:rFonts w:hint="default"/>
                <w:color w:val="auto"/>
                <w:highlight w:val="none"/>
                <w:lang w:bidi="ar"/>
              </w:rPr>
              <w:t>（</w:t>
            </w:r>
            <w:r>
              <w:rPr>
                <w:rStyle w:val="15"/>
                <w:color w:val="auto"/>
                <w:highlight w:val="none"/>
                <w:lang w:bidi="ar"/>
              </w:rPr>
              <w:t>19q13.42</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EB37BA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B1BBCD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26C9E48">
        <w:tblPrEx>
          <w:tblCellMar>
            <w:top w:w="0" w:type="dxa"/>
            <w:left w:w="108" w:type="dxa"/>
            <w:bottom w:w="0" w:type="dxa"/>
            <w:right w:w="108" w:type="dxa"/>
          </w:tblCellMar>
        </w:tblPrEx>
        <w:trPr>
          <w:cantSplit/>
          <w:trHeight w:val="85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D25E7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32157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1BEF4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25026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9DDB804">
            <w:pPr>
              <w:widowControl/>
              <w:jc w:val="left"/>
              <w:textAlignment w:val="center"/>
              <w:rPr>
                <w:rFonts w:ascii="Times New Roman" w:hAnsi="Times New Roman"/>
                <w:color w:val="auto"/>
                <w:sz w:val="20"/>
                <w:szCs w:val="20"/>
                <w:highlight w:val="none"/>
              </w:rPr>
            </w:pPr>
            <w:r>
              <w:rPr>
                <w:rStyle w:val="15"/>
                <w:color w:val="auto"/>
                <w:highlight w:val="none"/>
                <w:lang w:bidi="ar"/>
              </w:rPr>
              <w:t>CAMTA1</w:t>
            </w:r>
            <w:r>
              <w:rPr>
                <w:rStyle w:val="16"/>
                <w:rFonts w:hint="default"/>
                <w:color w:val="auto"/>
                <w:highlight w:val="none"/>
                <w:lang w:bidi="ar"/>
              </w:rPr>
              <w:t>（</w:t>
            </w:r>
            <w:r>
              <w:rPr>
                <w:rStyle w:val="15"/>
                <w:color w:val="auto"/>
                <w:highlight w:val="none"/>
                <w:lang w:bidi="ar"/>
              </w:rPr>
              <w:t>1p36</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F580AE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111793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C05A99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2577C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DCDF0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7FF9C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25027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7BD4AB">
            <w:pPr>
              <w:widowControl/>
              <w:jc w:val="left"/>
              <w:textAlignment w:val="center"/>
              <w:rPr>
                <w:rFonts w:ascii="Times New Roman" w:hAnsi="Times New Roman"/>
                <w:color w:val="auto"/>
                <w:sz w:val="20"/>
                <w:szCs w:val="20"/>
                <w:highlight w:val="none"/>
              </w:rPr>
            </w:pPr>
            <w:r>
              <w:rPr>
                <w:rStyle w:val="15"/>
                <w:color w:val="auto"/>
                <w:highlight w:val="none"/>
                <w:lang w:bidi="ar"/>
              </w:rPr>
              <w:t>CCND2</w:t>
            </w:r>
            <w:r>
              <w:rPr>
                <w:rStyle w:val="16"/>
                <w:rFonts w:hint="default"/>
                <w:color w:val="auto"/>
                <w:highlight w:val="none"/>
                <w:lang w:bidi="ar"/>
              </w:rPr>
              <w:t>（</w:t>
            </w:r>
            <w:r>
              <w:rPr>
                <w:rStyle w:val="15"/>
                <w:color w:val="auto"/>
                <w:highlight w:val="none"/>
                <w:lang w:bidi="ar"/>
              </w:rPr>
              <w:t>12p13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14ED7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9BC453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5AE2BE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2D6002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D8FC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9CCD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25028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ACA754">
            <w:pPr>
              <w:widowControl/>
              <w:jc w:val="left"/>
              <w:textAlignment w:val="center"/>
              <w:rPr>
                <w:rFonts w:ascii="Times New Roman" w:hAnsi="Times New Roman"/>
                <w:color w:val="auto"/>
                <w:sz w:val="20"/>
                <w:szCs w:val="20"/>
                <w:highlight w:val="none"/>
              </w:rPr>
            </w:pPr>
            <w:r>
              <w:rPr>
                <w:rStyle w:val="15"/>
                <w:color w:val="auto"/>
                <w:highlight w:val="none"/>
                <w:lang w:bidi="ar"/>
              </w:rPr>
              <w:t>CDH1</w:t>
            </w:r>
            <w:r>
              <w:rPr>
                <w:rStyle w:val="16"/>
                <w:rFonts w:hint="default"/>
                <w:color w:val="auto"/>
                <w:highlight w:val="none"/>
                <w:lang w:bidi="ar"/>
              </w:rPr>
              <w:t>（</w:t>
            </w:r>
            <w:r>
              <w:rPr>
                <w:rStyle w:val="15"/>
                <w:color w:val="auto"/>
                <w:highlight w:val="none"/>
                <w:lang w:bidi="ar"/>
              </w:rPr>
              <w:t>16q22</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7FAD9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FA9C3E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8D039F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24470B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CAC43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49081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25029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ADAB496">
            <w:pPr>
              <w:widowControl/>
              <w:jc w:val="left"/>
              <w:textAlignment w:val="center"/>
              <w:rPr>
                <w:rFonts w:ascii="Times New Roman" w:hAnsi="Times New Roman"/>
                <w:color w:val="auto"/>
                <w:sz w:val="20"/>
                <w:szCs w:val="20"/>
                <w:highlight w:val="none"/>
              </w:rPr>
            </w:pPr>
            <w:r>
              <w:rPr>
                <w:rStyle w:val="15"/>
                <w:color w:val="auto"/>
                <w:highlight w:val="none"/>
                <w:lang w:bidi="ar"/>
              </w:rPr>
              <w:t>CDK6</w:t>
            </w:r>
            <w:r>
              <w:rPr>
                <w:rStyle w:val="16"/>
                <w:rFonts w:hint="default"/>
                <w:color w:val="auto"/>
                <w:highlight w:val="none"/>
                <w:lang w:bidi="ar"/>
              </w:rPr>
              <w:t>（</w:t>
            </w:r>
            <w:r>
              <w:rPr>
                <w:rStyle w:val="15"/>
                <w:color w:val="auto"/>
                <w:highlight w:val="none"/>
                <w:lang w:bidi="ar"/>
              </w:rPr>
              <w:t>7q21</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0153F8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D0E90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1491A0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FD350A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479F2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994D9D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25030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F300E24">
            <w:pPr>
              <w:widowControl/>
              <w:jc w:val="left"/>
              <w:textAlignment w:val="center"/>
              <w:rPr>
                <w:rFonts w:ascii="Times New Roman" w:hAnsi="Times New Roman"/>
                <w:color w:val="auto"/>
                <w:sz w:val="20"/>
                <w:szCs w:val="20"/>
                <w:highlight w:val="none"/>
              </w:rPr>
            </w:pPr>
            <w:r>
              <w:rPr>
                <w:rStyle w:val="15"/>
                <w:color w:val="auto"/>
                <w:highlight w:val="none"/>
                <w:lang w:bidi="ar"/>
              </w:rPr>
              <w:t>CHD1</w:t>
            </w:r>
            <w:r>
              <w:rPr>
                <w:rStyle w:val="16"/>
                <w:rFonts w:hint="default"/>
                <w:color w:val="auto"/>
                <w:highlight w:val="none"/>
                <w:lang w:bidi="ar"/>
              </w:rPr>
              <w:t>（</w:t>
            </w:r>
            <w:r>
              <w:rPr>
                <w:rStyle w:val="15"/>
                <w:color w:val="auto"/>
                <w:highlight w:val="none"/>
                <w:lang w:bidi="ar"/>
              </w:rPr>
              <w:t>5q15-q21</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EBC0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F868BF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0E1C7F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A683D0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55FCFA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54981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25031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AC4940">
            <w:pPr>
              <w:widowControl/>
              <w:jc w:val="left"/>
              <w:textAlignment w:val="center"/>
              <w:rPr>
                <w:rFonts w:ascii="Times New Roman" w:hAnsi="Times New Roman"/>
                <w:color w:val="auto"/>
                <w:sz w:val="20"/>
                <w:szCs w:val="20"/>
                <w:highlight w:val="none"/>
              </w:rPr>
            </w:pPr>
            <w:r>
              <w:rPr>
                <w:rStyle w:val="15"/>
                <w:color w:val="auto"/>
                <w:highlight w:val="none"/>
                <w:lang w:bidi="ar"/>
              </w:rPr>
              <w:t>CIC</w:t>
            </w:r>
            <w:r>
              <w:rPr>
                <w:rStyle w:val="16"/>
                <w:rFonts w:hint="default"/>
                <w:color w:val="auto"/>
                <w:highlight w:val="none"/>
                <w:lang w:bidi="ar"/>
              </w:rPr>
              <w:t>（</w:t>
            </w:r>
            <w:r>
              <w:rPr>
                <w:rStyle w:val="15"/>
                <w:color w:val="auto"/>
                <w:highlight w:val="none"/>
                <w:lang w:bidi="ar"/>
              </w:rPr>
              <w:t>19q13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FC896C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194AB7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AAC3DE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94D3D8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F5FEA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D0444B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25032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B8F260">
            <w:pPr>
              <w:widowControl/>
              <w:jc w:val="left"/>
              <w:textAlignment w:val="center"/>
              <w:rPr>
                <w:rFonts w:hint="eastAsia" w:ascii="宋体" w:hAnsi="宋体" w:cs="宋体"/>
                <w:color w:val="auto"/>
                <w:sz w:val="20"/>
                <w:szCs w:val="20"/>
                <w:highlight w:val="none"/>
              </w:rPr>
            </w:pPr>
            <w:r>
              <w:rPr>
                <w:rStyle w:val="16"/>
                <w:rFonts w:hint="default"/>
                <w:color w:val="auto"/>
                <w:highlight w:val="none"/>
                <w:lang w:bidi="ar"/>
              </w:rPr>
              <w:t>环氧化酶</w:t>
            </w:r>
            <w:r>
              <w:rPr>
                <w:rStyle w:val="15"/>
                <w:color w:val="auto"/>
                <w:highlight w:val="none"/>
                <w:lang w:bidi="ar"/>
              </w:rPr>
              <w:t>2</w:t>
            </w:r>
            <w:r>
              <w:rPr>
                <w:rStyle w:val="16"/>
                <w:rFonts w:hint="default"/>
                <w:color w:val="auto"/>
                <w:highlight w:val="none"/>
                <w:lang w:bidi="ar"/>
              </w:rPr>
              <w:t>（</w:t>
            </w:r>
            <w:r>
              <w:rPr>
                <w:rStyle w:val="15"/>
                <w:color w:val="auto"/>
                <w:highlight w:val="none"/>
                <w:lang w:bidi="ar"/>
              </w:rPr>
              <w:t>COX-2</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49BD3B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D1B386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054B33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8074C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9F8C5A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DA1361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25033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1C89A46">
            <w:pPr>
              <w:widowControl/>
              <w:jc w:val="left"/>
              <w:textAlignment w:val="center"/>
              <w:rPr>
                <w:rFonts w:ascii="Times New Roman" w:hAnsi="Times New Roman"/>
                <w:color w:val="auto"/>
                <w:sz w:val="20"/>
                <w:szCs w:val="20"/>
                <w:highlight w:val="none"/>
              </w:rPr>
            </w:pPr>
            <w:r>
              <w:rPr>
                <w:rStyle w:val="15"/>
                <w:color w:val="auto"/>
                <w:highlight w:val="none"/>
                <w:lang w:bidi="ar"/>
              </w:rPr>
              <w:t>CRTC1</w:t>
            </w:r>
            <w:r>
              <w:rPr>
                <w:rStyle w:val="16"/>
                <w:rFonts w:hint="default"/>
                <w:color w:val="auto"/>
                <w:highlight w:val="none"/>
                <w:lang w:bidi="ar"/>
              </w:rPr>
              <w:t>（</w:t>
            </w:r>
            <w:r>
              <w:rPr>
                <w:rStyle w:val="15"/>
                <w:color w:val="auto"/>
                <w:highlight w:val="none"/>
                <w:lang w:bidi="ar"/>
              </w:rPr>
              <w:t>19p13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3B4271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5F687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C75EFE">
        <w:tblPrEx>
          <w:tblCellMar>
            <w:top w:w="0" w:type="dxa"/>
            <w:left w:w="108" w:type="dxa"/>
            <w:bottom w:w="0" w:type="dxa"/>
            <w:right w:w="108" w:type="dxa"/>
          </w:tblCellMar>
        </w:tblPrEx>
        <w:trPr>
          <w:cantSplit/>
          <w:trHeight w:val="737"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31E1BE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F707A8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99094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25034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22F91B">
            <w:pPr>
              <w:widowControl/>
              <w:jc w:val="left"/>
              <w:textAlignment w:val="center"/>
              <w:rPr>
                <w:rFonts w:ascii="Times New Roman" w:hAnsi="Times New Roman"/>
                <w:color w:val="auto"/>
                <w:sz w:val="20"/>
                <w:szCs w:val="20"/>
                <w:highlight w:val="none"/>
              </w:rPr>
            </w:pPr>
            <w:r>
              <w:rPr>
                <w:rStyle w:val="15"/>
                <w:color w:val="auto"/>
                <w:highlight w:val="none"/>
                <w:lang w:bidi="ar"/>
              </w:rPr>
              <w:t>CSF1</w:t>
            </w:r>
            <w:r>
              <w:rPr>
                <w:rStyle w:val="16"/>
                <w:rFonts w:hint="default"/>
                <w:color w:val="auto"/>
                <w:highlight w:val="none"/>
                <w:lang w:bidi="ar"/>
              </w:rPr>
              <w:t>（</w:t>
            </w:r>
            <w:r>
              <w:rPr>
                <w:rStyle w:val="15"/>
                <w:color w:val="auto"/>
                <w:highlight w:val="none"/>
                <w:lang w:bidi="ar"/>
              </w:rPr>
              <w:t>1p13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FDDDED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924082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D69CF50">
        <w:tblPrEx>
          <w:tblCellMar>
            <w:top w:w="0" w:type="dxa"/>
            <w:left w:w="108" w:type="dxa"/>
            <w:bottom w:w="0" w:type="dxa"/>
            <w:right w:w="108" w:type="dxa"/>
          </w:tblCellMar>
        </w:tblPrEx>
        <w:trPr>
          <w:cantSplit/>
          <w:trHeight w:val="737"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2BB9C0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EF0AB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1460D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25035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47A66D6">
            <w:pPr>
              <w:widowControl/>
              <w:jc w:val="left"/>
              <w:textAlignment w:val="center"/>
              <w:rPr>
                <w:rFonts w:ascii="Times New Roman" w:hAnsi="Times New Roman"/>
                <w:color w:val="auto"/>
                <w:sz w:val="20"/>
                <w:szCs w:val="20"/>
                <w:highlight w:val="none"/>
              </w:rPr>
            </w:pPr>
            <w:r>
              <w:rPr>
                <w:rStyle w:val="15"/>
                <w:color w:val="auto"/>
                <w:highlight w:val="none"/>
                <w:lang w:bidi="ar"/>
              </w:rPr>
              <w:t>CSF1R</w:t>
            </w:r>
            <w:r>
              <w:rPr>
                <w:rStyle w:val="16"/>
                <w:rFonts w:hint="default"/>
                <w:color w:val="auto"/>
                <w:highlight w:val="none"/>
                <w:lang w:bidi="ar"/>
              </w:rPr>
              <w:t>（</w:t>
            </w:r>
            <w:r>
              <w:rPr>
                <w:rStyle w:val="15"/>
                <w:color w:val="auto"/>
                <w:highlight w:val="none"/>
                <w:lang w:bidi="ar"/>
              </w:rPr>
              <w:t>5q32</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9DC9F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6B515A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AF7293F">
        <w:tblPrEx>
          <w:tblCellMar>
            <w:top w:w="0" w:type="dxa"/>
            <w:left w:w="108" w:type="dxa"/>
            <w:bottom w:w="0" w:type="dxa"/>
            <w:right w:w="108" w:type="dxa"/>
          </w:tblCellMar>
        </w:tblPrEx>
        <w:trPr>
          <w:cantSplit/>
          <w:trHeight w:val="737"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D6063D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D2E5A2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010B10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25036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24F686">
            <w:pPr>
              <w:widowControl/>
              <w:jc w:val="left"/>
              <w:textAlignment w:val="center"/>
              <w:rPr>
                <w:rFonts w:ascii="Times New Roman" w:hAnsi="Times New Roman"/>
                <w:color w:val="auto"/>
                <w:sz w:val="20"/>
                <w:szCs w:val="20"/>
                <w:highlight w:val="none"/>
              </w:rPr>
            </w:pPr>
            <w:r>
              <w:rPr>
                <w:rStyle w:val="15"/>
                <w:color w:val="auto"/>
                <w:highlight w:val="none"/>
                <w:lang w:bidi="ar"/>
              </w:rPr>
              <w:t>CTNNB1</w:t>
            </w:r>
            <w:r>
              <w:rPr>
                <w:rStyle w:val="16"/>
                <w:rFonts w:hint="default"/>
                <w:color w:val="auto"/>
                <w:highlight w:val="none"/>
                <w:lang w:bidi="ar"/>
              </w:rPr>
              <w:t>（</w:t>
            </w:r>
            <w:r>
              <w:rPr>
                <w:rStyle w:val="15"/>
                <w:color w:val="auto"/>
                <w:highlight w:val="none"/>
                <w:lang w:bidi="ar"/>
              </w:rPr>
              <w:t>3p22</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906D65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C8E365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1B69BD">
        <w:tblPrEx>
          <w:tblCellMar>
            <w:top w:w="0" w:type="dxa"/>
            <w:left w:w="108" w:type="dxa"/>
            <w:bottom w:w="0" w:type="dxa"/>
            <w:right w:w="108" w:type="dxa"/>
          </w:tblCellMar>
        </w:tblPrEx>
        <w:trPr>
          <w:cantSplit/>
          <w:trHeight w:val="737"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359369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D56FA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98B70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25037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B91A8C8">
            <w:pPr>
              <w:widowControl/>
              <w:jc w:val="left"/>
              <w:textAlignment w:val="center"/>
              <w:rPr>
                <w:rFonts w:ascii="Times New Roman" w:hAnsi="Times New Roman"/>
                <w:color w:val="auto"/>
                <w:sz w:val="20"/>
                <w:szCs w:val="20"/>
                <w:highlight w:val="none"/>
              </w:rPr>
            </w:pPr>
            <w:r>
              <w:rPr>
                <w:rStyle w:val="15"/>
                <w:color w:val="auto"/>
                <w:highlight w:val="none"/>
                <w:lang w:bidi="ar"/>
              </w:rPr>
              <w:t>D11S1037</w:t>
            </w:r>
            <w:r>
              <w:rPr>
                <w:rStyle w:val="16"/>
                <w:rFonts w:hint="default"/>
                <w:color w:val="auto"/>
                <w:highlight w:val="none"/>
                <w:lang w:bidi="ar"/>
              </w:rPr>
              <w:t>（</w:t>
            </w:r>
            <w:r>
              <w:rPr>
                <w:rStyle w:val="15"/>
                <w:color w:val="auto"/>
                <w:highlight w:val="none"/>
                <w:lang w:bidi="ar"/>
              </w:rPr>
              <w:t>11q25</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0BED2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5B6B91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7E83C9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0974A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F0EA11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4BFE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25038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4A33982">
            <w:pPr>
              <w:widowControl/>
              <w:jc w:val="left"/>
              <w:textAlignment w:val="center"/>
              <w:rPr>
                <w:rFonts w:ascii="Times New Roman" w:hAnsi="Times New Roman"/>
                <w:color w:val="auto"/>
                <w:sz w:val="20"/>
                <w:szCs w:val="20"/>
                <w:highlight w:val="none"/>
              </w:rPr>
            </w:pPr>
            <w:r>
              <w:rPr>
                <w:rStyle w:val="15"/>
                <w:color w:val="auto"/>
                <w:highlight w:val="none"/>
                <w:lang w:bidi="ar"/>
              </w:rPr>
              <w:t>D13S25</w:t>
            </w:r>
            <w:r>
              <w:rPr>
                <w:rStyle w:val="16"/>
                <w:rFonts w:hint="default"/>
                <w:color w:val="auto"/>
                <w:highlight w:val="none"/>
                <w:lang w:bidi="ar"/>
              </w:rPr>
              <w:t>（</w:t>
            </w:r>
            <w:r>
              <w:rPr>
                <w:rStyle w:val="15"/>
                <w:color w:val="auto"/>
                <w:highlight w:val="none"/>
                <w:lang w:bidi="ar"/>
              </w:rPr>
              <w:t>13q14</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E364B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F336BD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FBDE22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2EC0A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04A890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4795B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25039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5ABFD84">
            <w:pPr>
              <w:widowControl/>
              <w:jc w:val="left"/>
              <w:textAlignment w:val="center"/>
              <w:rPr>
                <w:rFonts w:ascii="Times New Roman" w:hAnsi="Times New Roman"/>
                <w:color w:val="auto"/>
                <w:sz w:val="20"/>
                <w:szCs w:val="20"/>
                <w:highlight w:val="none"/>
              </w:rPr>
            </w:pPr>
            <w:r>
              <w:rPr>
                <w:rStyle w:val="15"/>
                <w:color w:val="auto"/>
                <w:highlight w:val="none"/>
                <w:lang w:bidi="ar"/>
              </w:rPr>
              <w:t>D13S319</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54E6F4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C5977A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DF7C79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67604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9CF466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030AAB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25040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D585C7">
            <w:pPr>
              <w:widowControl/>
              <w:jc w:val="left"/>
              <w:textAlignment w:val="center"/>
              <w:rPr>
                <w:rFonts w:ascii="Times New Roman" w:hAnsi="Times New Roman"/>
                <w:color w:val="auto"/>
                <w:sz w:val="20"/>
                <w:szCs w:val="20"/>
                <w:highlight w:val="none"/>
              </w:rPr>
            </w:pPr>
            <w:r>
              <w:rPr>
                <w:rStyle w:val="15"/>
                <w:color w:val="auto"/>
                <w:highlight w:val="none"/>
                <w:lang w:bidi="ar"/>
              </w:rPr>
              <w:t>D16S2621</w:t>
            </w:r>
            <w:r>
              <w:rPr>
                <w:rStyle w:val="16"/>
                <w:rFonts w:hint="default"/>
                <w:color w:val="auto"/>
                <w:highlight w:val="none"/>
                <w:lang w:bidi="ar"/>
              </w:rPr>
              <w:t>（</w:t>
            </w:r>
            <w:r>
              <w:rPr>
                <w:rStyle w:val="15"/>
                <w:color w:val="auto"/>
                <w:highlight w:val="none"/>
                <w:lang w:bidi="ar"/>
              </w:rPr>
              <w:t>16q24.2</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6D4118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EA43C7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B7D3C6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88B77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47C1ED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88C3DC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25041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250376B">
            <w:pPr>
              <w:widowControl/>
              <w:jc w:val="left"/>
              <w:textAlignment w:val="center"/>
              <w:rPr>
                <w:rFonts w:ascii="Times New Roman" w:hAnsi="Times New Roman"/>
                <w:color w:val="auto"/>
                <w:sz w:val="20"/>
                <w:szCs w:val="20"/>
                <w:highlight w:val="none"/>
              </w:rPr>
            </w:pPr>
            <w:r>
              <w:rPr>
                <w:rStyle w:val="15"/>
                <w:color w:val="auto"/>
                <w:highlight w:val="none"/>
                <w:lang w:bidi="ar"/>
              </w:rPr>
              <w:t>DDIT3</w:t>
            </w:r>
            <w:r>
              <w:rPr>
                <w:rStyle w:val="16"/>
                <w:rFonts w:hint="default"/>
                <w:color w:val="auto"/>
                <w:highlight w:val="none"/>
                <w:lang w:bidi="ar"/>
              </w:rPr>
              <w:t>（</w:t>
            </w:r>
            <w:r>
              <w:rPr>
                <w:rStyle w:val="15"/>
                <w:color w:val="auto"/>
                <w:highlight w:val="none"/>
                <w:lang w:bidi="ar"/>
              </w:rPr>
              <w:t>12q13</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7EE854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B46F2F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619EEC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F31392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A06AC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2057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25042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A6CC473">
            <w:pPr>
              <w:widowControl/>
              <w:jc w:val="left"/>
              <w:textAlignment w:val="center"/>
              <w:rPr>
                <w:rFonts w:ascii="Times New Roman" w:hAnsi="Times New Roman"/>
                <w:color w:val="auto"/>
                <w:sz w:val="20"/>
                <w:szCs w:val="20"/>
                <w:highlight w:val="none"/>
              </w:rPr>
            </w:pPr>
            <w:r>
              <w:rPr>
                <w:rStyle w:val="15"/>
                <w:color w:val="auto"/>
                <w:highlight w:val="none"/>
                <w:lang w:bidi="ar"/>
              </w:rPr>
              <w:t>DUX4</w:t>
            </w:r>
            <w:r>
              <w:rPr>
                <w:rStyle w:val="16"/>
                <w:rFonts w:hint="default"/>
                <w:color w:val="auto"/>
                <w:highlight w:val="none"/>
                <w:lang w:bidi="ar"/>
              </w:rPr>
              <w:t>（</w:t>
            </w:r>
            <w:r>
              <w:rPr>
                <w:rStyle w:val="15"/>
                <w:color w:val="auto"/>
                <w:highlight w:val="none"/>
                <w:lang w:bidi="ar"/>
              </w:rPr>
              <w:t>4q35</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EABBE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98BD29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D40FC6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752D52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E17D9C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4B7E9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25043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F1F7EF">
            <w:pPr>
              <w:widowControl/>
              <w:jc w:val="left"/>
              <w:textAlignment w:val="center"/>
              <w:rPr>
                <w:rFonts w:ascii="Times New Roman" w:hAnsi="Times New Roman"/>
                <w:color w:val="auto"/>
                <w:sz w:val="20"/>
                <w:szCs w:val="20"/>
                <w:highlight w:val="none"/>
              </w:rPr>
            </w:pPr>
            <w:r>
              <w:rPr>
                <w:rStyle w:val="15"/>
                <w:color w:val="auto"/>
                <w:highlight w:val="none"/>
                <w:lang w:bidi="ar"/>
              </w:rPr>
              <w:t>EBER</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3A107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75662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A1CDCA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F5169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165B8E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49206B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25044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382B280">
            <w:pPr>
              <w:widowControl/>
              <w:jc w:val="left"/>
              <w:textAlignment w:val="center"/>
              <w:rPr>
                <w:rFonts w:ascii="Times New Roman" w:hAnsi="Times New Roman"/>
                <w:color w:val="auto"/>
                <w:sz w:val="20"/>
                <w:szCs w:val="20"/>
                <w:highlight w:val="none"/>
              </w:rPr>
            </w:pPr>
            <w:r>
              <w:rPr>
                <w:rStyle w:val="15"/>
                <w:color w:val="auto"/>
                <w:highlight w:val="none"/>
                <w:lang w:bidi="ar"/>
              </w:rPr>
              <w:t>EP400</w:t>
            </w:r>
            <w:r>
              <w:rPr>
                <w:rStyle w:val="16"/>
                <w:rFonts w:hint="default"/>
                <w:color w:val="auto"/>
                <w:highlight w:val="none"/>
                <w:lang w:bidi="ar"/>
              </w:rPr>
              <w:t>（</w:t>
            </w:r>
            <w:r>
              <w:rPr>
                <w:rStyle w:val="15"/>
                <w:color w:val="auto"/>
                <w:highlight w:val="none"/>
                <w:lang w:bidi="ar"/>
              </w:rPr>
              <w:t>12q24</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2731A8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9C21BD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183903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09D49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7B271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4AD05D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25045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66DAB4">
            <w:pPr>
              <w:widowControl/>
              <w:jc w:val="left"/>
              <w:textAlignment w:val="center"/>
              <w:rPr>
                <w:rFonts w:ascii="Times New Roman" w:hAnsi="Times New Roman"/>
                <w:color w:val="auto"/>
                <w:sz w:val="20"/>
                <w:szCs w:val="20"/>
                <w:highlight w:val="none"/>
              </w:rPr>
            </w:pPr>
            <w:r>
              <w:rPr>
                <w:rStyle w:val="15"/>
                <w:color w:val="auto"/>
                <w:highlight w:val="none"/>
                <w:lang w:bidi="ar"/>
              </w:rPr>
              <w:t>EPOR</w:t>
            </w:r>
            <w:r>
              <w:rPr>
                <w:rStyle w:val="16"/>
                <w:rFonts w:hint="default"/>
                <w:color w:val="auto"/>
                <w:highlight w:val="none"/>
                <w:lang w:bidi="ar"/>
              </w:rPr>
              <w:t>（</w:t>
            </w:r>
            <w:r>
              <w:rPr>
                <w:rStyle w:val="15"/>
                <w:color w:val="auto"/>
                <w:highlight w:val="none"/>
                <w:lang w:bidi="ar"/>
              </w:rPr>
              <w:t>19p13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0F11D4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481F8C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488826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6B006E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A5859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75608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25046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95E839">
            <w:pPr>
              <w:widowControl/>
              <w:jc w:val="left"/>
              <w:textAlignment w:val="center"/>
              <w:rPr>
                <w:rFonts w:ascii="Times New Roman" w:hAnsi="Times New Roman"/>
                <w:color w:val="auto"/>
                <w:sz w:val="20"/>
                <w:szCs w:val="20"/>
                <w:highlight w:val="none"/>
              </w:rPr>
            </w:pPr>
            <w:r>
              <w:rPr>
                <w:rStyle w:val="15"/>
                <w:color w:val="auto"/>
                <w:highlight w:val="none"/>
                <w:lang w:bidi="ar"/>
              </w:rPr>
              <w:t>ERG</w:t>
            </w:r>
            <w:r>
              <w:rPr>
                <w:rStyle w:val="16"/>
                <w:rFonts w:hint="default"/>
                <w:color w:val="auto"/>
                <w:highlight w:val="none"/>
                <w:lang w:bidi="ar"/>
              </w:rPr>
              <w:t>（</w:t>
            </w:r>
            <w:r>
              <w:rPr>
                <w:rStyle w:val="15"/>
                <w:color w:val="auto"/>
                <w:highlight w:val="none"/>
                <w:lang w:bidi="ar"/>
              </w:rPr>
              <w:t>21q22</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A6A26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778790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200436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B9139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3EE3F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06657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25047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0295BA">
            <w:pPr>
              <w:widowControl/>
              <w:jc w:val="left"/>
              <w:textAlignment w:val="center"/>
              <w:rPr>
                <w:rFonts w:ascii="Times New Roman" w:hAnsi="Times New Roman"/>
                <w:color w:val="auto"/>
                <w:sz w:val="20"/>
                <w:szCs w:val="20"/>
                <w:highlight w:val="none"/>
              </w:rPr>
            </w:pPr>
            <w:r>
              <w:rPr>
                <w:rStyle w:val="15"/>
                <w:color w:val="auto"/>
                <w:highlight w:val="none"/>
                <w:lang w:bidi="ar"/>
              </w:rPr>
              <w:t>ESR1</w:t>
            </w:r>
            <w:r>
              <w:rPr>
                <w:rStyle w:val="16"/>
                <w:rFonts w:hint="default"/>
                <w:color w:val="auto"/>
                <w:highlight w:val="none"/>
                <w:lang w:bidi="ar"/>
              </w:rPr>
              <w:t>（</w:t>
            </w:r>
            <w:r>
              <w:rPr>
                <w:rStyle w:val="15"/>
                <w:color w:val="auto"/>
                <w:highlight w:val="none"/>
                <w:lang w:bidi="ar"/>
              </w:rPr>
              <w:t>6q25</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FA223F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93A540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336DCF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BAC36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C8CE7E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AC5FD0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25048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592BA7">
            <w:pPr>
              <w:widowControl/>
              <w:jc w:val="left"/>
              <w:textAlignment w:val="center"/>
              <w:rPr>
                <w:rFonts w:ascii="Times New Roman" w:hAnsi="Times New Roman"/>
                <w:color w:val="auto"/>
                <w:sz w:val="20"/>
                <w:szCs w:val="20"/>
                <w:highlight w:val="none"/>
              </w:rPr>
            </w:pPr>
            <w:r>
              <w:rPr>
                <w:rStyle w:val="15"/>
                <w:color w:val="auto"/>
                <w:highlight w:val="none"/>
                <w:lang w:bidi="ar"/>
              </w:rPr>
              <w:t>ETV4</w:t>
            </w:r>
            <w:r>
              <w:rPr>
                <w:rStyle w:val="16"/>
                <w:rFonts w:hint="default"/>
                <w:color w:val="auto"/>
                <w:highlight w:val="none"/>
                <w:lang w:bidi="ar"/>
              </w:rPr>
              <w:t>（</w:t>
            </w:r>
            <w:r>
              <w:rPr>
                <w:rStyle w:val="15"/>
                <w:color w:val="auto"/>
                <w:highlight w:val="none"/>
                <w:lang w:bidi="ar"/>
              </w:rPr>
              <w:t>17q21</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9A1E9E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B5C1A8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17FDAA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9278A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6E1945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DBE836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25049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12E9D61">
            <w:pPr>
              <w:widowControl/>
              <w:jc w:val="left"/>
              <w:textAlignment w:val="center"/>
              <w:rPr>
                <w:rFonts w:ascii="Times New Roman" w:hAnsi="Times New Roman"/>
                <w:color w:val="auto"/>
                <w:sz w:val="20"/>
                <w:szCs w:val="20"/>
                <w:highlight w:val="none"/>
              </w:rPr>
            </w:pPr>
            <w:r>
              <w:rPr>
                <w:rStyle w:val="15"/>
                <w:color w:val="auto"/>
                <w:highlight w:val="none"/>
                <w:lang w:bidi="ar"/>
              </w:rPr>
              <w:t>ETV6/NTRK3</w:t>
            </w:r>
            <w:r>
              <w:rPr>
                <w:rStyle w:val="16"/>
                <w:rFonts w:hint="default"/>
                <w:color w:val="auto"/>
                <w:highlight w:val="none"/>
                <w:lang w:bidi="ar"/>
              </w:rPr>
              <w:t>融合基因</w:t>
            </w:r>
            <w:r>
              <w:rPr>
                <w:rStyle w:val="15"/>
                <w:color w:val="auto"/>
                <w:highlight w:val="none"/>
                <w:lang w:bidi="ar"/>
              </w:rPr>
              <w:t>t</w:t>
            </w:r>
            <w:r>
              <w:rPr>
                <w:rStyle w:val="16"/>
                <w:rFonts w:hint="default"/>
                <w:color w:val="auto"/>
                <w:highlight w:val="none"/>
                <w:lang w:bidi="ar"/>
              </w:rPr>
              <w:t>（</w:t>
            </w:r>
            <w:r>
              <w:rPr>
                <w:rStyle w:val="15"/>
                <w:color w:val="auto"/>
                <w:highlight w:val="none"/>
                <w:lang w:bidi="ar"/>
              </w:rPr>
              <w:t>12</w:t>
            </w:r>
            <w:r>
              <w:rPr>
                <w:rStyle w:val="16"/>
                <w:rFonts w:hint="default"/>
                <w:color w:val="auto"/>
                <w:highlight w:val="none"/>
                <w:lang w:bidi="ar"/>
              </w:rPr>
              <w:t>；</w:t>
            </w:r>
            <w:r>
              <w:rPr>
                <w:rStyle w:val="15"/>
                <w:color w:val="auto"/>
                <w:highlight w:val="none"/>
                <w:lang w:bidi="ar"/>
              </w:rPr>
              <w:t>15</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7B848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03C410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C3608F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4EEF2D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54C4C5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6ED5E2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25050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86422F">
            <w:pPr>
              <w:widowControl/>
              <w:jc w:val="left"/>
              <w:textAlignment w:val="center"/>
              <w:rPr>
                <w:rFonts w:ascii="Times New Roman" w:hAnsi="Times New Roman"/>
                <w:color w:val="auto"/>
                <w:sz w:val="20"/>
                <w:szCs w:val="20"/>
                <w:highlight w:val="none"/>
              </w:rPr>
            </w:pPr>
            <w:r>
              <w:rPr>
                <w:rStyle w:val="15"/>
                <w:color w:val="auto"/>
                <w:highlight w:val="none"/>
                <w:lang w:bidi="ar"/>
              </w:rPr>
              <w:t>EWSR1/ATF1</w:t>
            </w:r>
            <w:r>
              <w:rPr>
                <w:rStyle w:val="16"/>
                <w:rFonts w:hint="default"/>
                <w:color w:val="auto"/>
                <w:highlight w:val="none"/>
                <w:lang w:bidi="ar"/>
              </w:rPr>
              <w:t>融合基因</w:t>
            </w:r>
            <w:r>
              <w:rPr>
                <w:rStyle w:val="15"/>
                <w:color w:val="auto"/>
                <w:highlight w:val="none"/>
                <w:lang w:bidi="ar"/>
              </w:rPr>
              <w:t>t</w:t>
            </w:r>
            <w:r>
              <w:rPr>
                <w:rStyle w:val="16"/>
                <w:rFonts w:hint="default"/>
                <w:color w:val="auto"/>
                <w:highlight w:val="none"/>
                <w:lang w:bidi="ar"/>
              </w:rPr>
              <w:t>（</w:t>
            </w:r>
            <w:r>
              <w:rPr>
                <w:rStyle w:val="15"/>
                <w:color w:val="auto"/>
                <w:highlight w:val="none"/>
                <w:lang w:bidi="ar"/>
              </w:rPr>
              <w:t>12</w:t>
            </w:r>
            <w:r>
              <w:rPr>
                <w:rStyle w:val="16"/>
                <w:rFonts w:hint="default"/>
                <w:color w:val="auto"/>
                <w:highlight w:val="none"/>
                <w:lang w:bidi="ar"/>
              </w:rPr>
              <w:t>；</w:t>
            </w:r>
            <w:r>
              <w:rPr>
                <w:rStyle w:val="15"/>
                <w:color w:val="auto"/>
                <w:highlight w:val="none"/>
                <w:lang w:bidi="ar"/>
              </w:rPr>
              <w:t>22</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E7816A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E42047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64CBCA6">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5F64B9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910FC6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EF81F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25051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881F9C">
            <w:pPr>
              <w:widowControl/>
              <w:jc w:val="left"/>
              <w:textAlignment w:val="center"/>
              <w:rPr>
                <w:rFonts w:ascii="Times New Roman" w:hAnsi="Times New Roman"/>
                <w:color w:val="auto"/>
                <w:sz w:val="20"/>
                <w:szCs w:val="20"/>
                <w:highlight w:val="none"/>
              </w:rPr>
            </w:pPr>
            <w:r>
              <w:rPr>
                <w:rStyle w:val="15"/>
                <w:color w:val="auto"/>
                <w:highlight w:val="none"/>
                <w:lang w:bidi="ar"/>
              </w:rPr>
              <w:t>EWSR1/CREB1</w:t>
            </w:r>
            <w:r>
              <w:rPr>
                <w:rStyle w:val="16"/>
                <w:rFonts w:hint="default"/>
                <w:color w:val="auto"/>
                <w:highlight w:val="none"/>
                <w:lang w:bidi="ar"/>
              </w:rPr>
              <w:t>融合基因</w:t>
            </w:r>
            <w:r>
              <w:rPr>
                <w:rStyle w:val="15"/>
                <w:color w:val="auto"/>
                <w:highlight w:val="none"/>
                <w:lang w:bidi="ar"/>
              </w:rPr>
              <w:t>t</w:t>
            </w:r>
            <w:r>
              <w:rPr>
                <w:rStyle w:val="16"/>
                <w:rFonts w:hint="default"/>
                <w:color w:val="auto"/>
                <w:highlight w:val="none"/>
                <w:lang w:bidi="ar"/>
              </w:rPr>
              <w:t>（</w:t>
            </w:r>
            <w:r>
              <w:rPr>
                <w:rStyle w:val="15"/>
                <w:color w:val="auto"/>
                <w:highlight w:val="none"/>
                <w:lang w:bidi="ar"/>
              </w:rPr>
              <w:t>2</w:t>
            </w:r>
            <w:r>
              <w:rPr>
                <w:rStyle w:val="16"/>
                <w:rFonts w:hint="default"/>
                <w:color w:val="auto"/>
                <w:highlight w:val="none"/>
                <w:lang w:bidi="ar"/>
              </w:rPr>
              <w:t>；</w:t>
            </w:r>
            <w:r>
              <w:rPr>
                <w:rStyle w:val="15"/>
                <w:color w:val="auto"/>
                <w:highlight w:val="none"/>
                <w:lang w:bidi="ar"/>
              </w:rPr>
              <w:t>22</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B24B19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DD2107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544101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668177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A9F01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7AF13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25052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BCD27A">
            <w:pPr>
              <w:widowControl/>
              <w:jc w:val="left"/>
              <w:textAlignment w:val="center"/>
              <w:rPr>
                <w:rFonts w:ascii="Times New Roman" w:hAnsi="Times New Roman"/>
                <w:color w:val="auto"/>
                <w:sz w:val="20"/>
                <w:szCs w:val="20"/>
                <w:highlight w:val="none"/>
              </w:rPr>
            </w:pPr>
            <w:r>
              <w:rPr>
                <w:rStyle w:val="15"/>
                <w:color w:val="auto"/>
                <w:highlight w:val="none"/>
                <w:lang w:bidi="ar"/>
              </w:rPr>
              <w:t>EWSR1/FLI1</w:t>
            </w:r>
            <w:r>
              <w:rPr>
                <w:rStyle w:val="16"/>
                <w:rFonts w:hint="default"/>
                <w:color w:val="auto"/>
                <w:highlight w:val="none"/>
                <w:lang w:bidi="ar"/>
              </w:rPr>
              <w:t>融合基因</w:t>
            </w:r>
            <w:r>
              <w:rPr>
                <w:rStyle w:val="15"/>
                <w:color w:val="auto"/>
                <w:highlight w:val="none"/>
                <w:lang w:bidi="ar"/>
              </w:rPr>
              <w:t>t</w:t>
            </w:r>
            <w:r>
              <w:rPr>
                <w:rStyle w:val="16"/>
                <w:rFonts w:hint="default"/>
                <w:color w:val="auto"/>
                <w:highlight w:val="none"/>
                <w:lang w:bidi="ar"/>
              </w:rPr>
              <w:t>（</w:t>
            </w:r>
            <w:r>
              <w:rPr>
                <w:rStyle w:val="15"/>
                <w:color w:val="auto"/>
                <w:highlight w:val="none"/>
                <w:lang w:bidi="ar"/>
              </w:rPr>
              <w:t>11</w:t>
            </w:r>
            <w:r>
              <w:rPr>
                <w:rStyle w:val="16"/>
                <w:rFonts w:hint="default"/>
                <w:color w:val="auto"/>
                <w:highlight w:val="none"/>
                <w:lang w:bidi="ar"/>
              </w:rPr>
              <w:t>；</w:t>
            </w:r>
            <w:r>
              <w:rPr>
                <w:rStyle w:val="15"/>
                <w:color w:val="auto"/>
                <w:highlight w:val="none"/>
                <w:lang w:bidi="ar"/>
              </w:rPr>
              <w:t>22</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BCFF4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0DAD0D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4028AE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DDFBAB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BE5F4A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3484A8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25053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B14D44">
            <w:pPr>
              <w:widowControl/>
              <w:jc w:val="left"/>
              <w:textAlignment w:val="center"/>
              <w:rPr>
                <w:rFonts w:ascii="Times New Roman" w:hAnsi="Times New Roman"/>
                <w:color w:val="auto"/>
                <w:sz w:val="20"/>
                <w:szCs w:val="20"/>
                <w:highlight w:val="none"/>
              </w:rPr>
            </w:pPr>
            <w:r>
              <w:rPr>
                <w:rStyle w:val="15"/>
                <w:color w:val="auto"/>
                <w:highlight w:val="none"/>
                <w:lang w:bidi="ar"/>
              </w:rPr>
              <w:t>FGFR2</w:t>
            </w:r>
            <w:r>
              <w:rPr>
                <w:rStyle w:val="16"/>
                <w:rFonts w:hint="default"/>
                <w:color w:val="auto"/>
                <w:highlight w:val="none"/>
                <w:lang w:bidi="ar"/>
              </w:rPr>
              <w:t>（</w:t>
            </w:r>
            <w:r>
              <w:rPr>
                <w:rStyle w:val="15"/>
                <w:color w:val="auto"/>
                <w:highlight w:val="none"/>
                <w:lang w:bidi="ar"/>
              </w:rPr>
              <w:t>10q26</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61590D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BDC378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89CC1A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F3F15D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52909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CC424D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25054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65465E">
            <w:pPr>
              <w:widowControl/>
              <w:jc w:val="left"/>
              <w:textAlignment w:val="center"/>
              <w:rPr>
                <w:rFonts w:ascii="Times New Roman" w:hAnsi="Times New Roman"/>
                <w:color w:val="auto"/>
                <w:sz w:val="20"/>
                <w:szCs w:val="20"/>
                <w:highlight w:val="none"/>
              </w:rPr>
            </w:pPr>
            <w:r>
              <w:rPr>
                <w:rStyle w:val="15"/>
                <w:color w:val="auto"/>
                <w:highlight w:val="none"/>
                <w:lang w:bidi="ar"/>
              </w:rPr>
              <w:t>FOS</w:t>
            </w:r>
            <w:r>
              <w:rPr>
                <w:rStyle w:val="16"/>
                <w:rFonts w:hint="default"/>
                <w:color w:val="auto"/>
                <w:highlight w:val="none"/>
                <w:lang w:bidi="ar"/>
              </w:rPr>
              <w:t>（</w:t>
            </w:r>
            <w:r>
              <w:rPr>
                <w:rStyle w:val="15"/>
                <w:color w:val="auto"/>
                <w:highlight w:val="none"/>
                <w:lang w:bidi="ar"/>
              </w:rPr>
              <w:t>14q24</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1CD89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4F9EF8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B72701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DAAA1A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9E95A2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1C765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25055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7A8D79">
            <w:pPr>
              <w:widowControl/>
              <w:jc w:val="left"/>
              <w:textAlignment w:val="center"/>
              <w:rPr>
                <w:rFonts w:ascii="Times New Roman" w:hAnsi="Times New Roman"/>
                <w:color w:val="auto"/>
                <w:sz w:val="20"/>
                <w:szCs w:val="20"/>
                <w:highlight w:val="none"/>
              </w:rPr>
            </w:pPr>
            <w:r>
              <w:rPr>
                <w:rStyle w:val="15"/>
                <w:color w:val="auto"/>
                <w:highlight w:val="none"/>
                <w:lang w:bidi="ar"/>
              </w:rPr>
              <w:t>FOSB</w:t>
            </w:r>
            <w:r>
              <w:rPr>
                <w:rStyle w:val="16"/>
                <w:rFonts w:hint="default"/>
                <w:color w:val="auto"/>
                <w:highlight w:val="none"/>
                <w:lang w:bidi="ar"/>
              </w:rPr>
              <w:t>（</w:t>
            </w:r>
            <w:r>
              <w:rPr>
                <w:rStyle w:val="15"/>
                <w:color w:val="auto"/>
                <w:highlight w:val="none"/>
                <w:lang w:bidi="ar"/>
              </w:rPr>
              <w:t>19q13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C86BA7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CBCBB8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B5A0A1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180B8B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062639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4B52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25056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972D0F3">
            <w:pPr>
              <w:widowControl/>
              <w:jc w:val="left"/>
              <w:textAlignment w:val="center"/>
              <w:rPr>
                <w:rFonts w:ascii="Times New Roman" w:hAnsi="Times New Roman"/>
                <w:color w:val="auto"/>
                <w:sz w:val="20"/>
                <w:szCs w:val="20"/>
                <w:highlight w:val="none"/>
              </w:rPr>
            </w:pPr>
            <w:r>
              <w:rPr>
                <w:rStyle w:val="15"/>
                <w:color w:val="auto"/>
                <w:highlight w:val="none"/>
                <w:lang w:bidi="ar"/>
              </w:rPr>
              <w:t>FOXR2</w:t>
            </w:r>
            <w:r>
              <w:rPr>
                <w:rStyle w:val="16"/>
                <w:rFonts w:hint="default"/>
                <w:color w:val="auto"/>
                <w:highlight w:val="none"/>
                <w:lang w:bidi="ar"/>
              </w:rPr>
              <w:t>（</w:t>
            </w:r>
            <w:r>
              <w:rPr>
                <w:rStyle w:val="15"/>
                <w:color w:val="auto"/>
                <w:highlight w:val="none"/>
                <w:lang w:bidi="ar"/>
              </w:rPr>
              <w:t>Xp11</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9EFF49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2685554">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377FE6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ED38FA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FC0A33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11387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25057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B445E5A">
            <w:pPr>
              <w:widowControl/>
              <w:jc w:val="left"/>
              <w:textAlignment w:val="center"/>
              <w:rPr>
                <w:rFonts w:ascii="Times New Roman" w:hAnsi="Times New Roman"/>
                <w:color w:val="auto"/>
                <w:sz w:val="20"/>
                <w:szCs w:val="20"/>
                <w:highlight w:val="none"/>
              </w:rPr>
            </w:pPr>
            <w:r>
              <w:rPr>
                <w:rStyle w:val="15"/>
                <w:color w:val="auto"/>
                <w:highlight w:val="none"/>
                <w:lang w:bidi="ar"/>
              </w:rPr>
              <w:t>FRS2</w:t>
            </w:r>
            <w:r>
              <w:rPr>
                <w:rStyle w:val="16"/>
                <w:rFonts w:hint="default"/>
                <w:color w:val="auto"/>
                <w:highlight w:val="none"/>
                <w:lang w:bidi="ar"/>
              </w:rPr>
              <w:t>（</w:t>
            </w:r>
            <w:r>
              <w:rPr>
                <w:rStyle w:val="15"/>
                <w:color w:val="auto"/>
                <w:highlight w:val="none"/>
                <w:lang w:bidi="ar"/>
              </w:rPr>
              <w:t>12q15</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A1C9D2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271651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5D3BA4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F548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0949C8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175EA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25058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1D33A8">
            <w:pPr>
              <w:widowControl/>
              <w:jc w:val="left"/>
              <w:textAlignment w:val="center"/>
              <w:rPr>
                <w:rFonts w:ascii="Times New Roman" w:hAnsi="Times New Roman"/>
                <w:color w:val="auto"/>
                <w:sz w:val="20"/>
                <w:szCs w:val="20"/>
                <w:highlight w:val="none"/>
              </w:rPr>
            </w:pPr>
            <w:r>
              <w:rPr>
                <w:rStyle w:val="15"/>
                <w:color w:val="auto"/>
                <w:highlight w:val="none"/>
                <w:lang w:bidi="ar"/>
              </w:rPr>
              <w:t>GLI1</w:t>
            </w:r>
            <w:r>
              <w:rPr>
                <w:rStyle w:val="16"/>
                <w:rFonts w:hint="default"/>
                <w:color w:val="auto"/>
                <w:highlight w:val="none"/>
                <w:lang w:bidi="ar"/>
              </w:rPr>
              <w:t>（</w:t>
            </w:r>
            <w:r>
              <w:rPr>
                <w:rStyle w:val="15"/>
                <w:color w:val="auto"/>
                <w:highlight w:val="none"/>
                <w:lang w:bidi="ar"/>
              </w:rPr>
              <w:t>12q13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ACBD50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F46AB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AAAB9E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437ADE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E674B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2FD931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25059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61E772">
            <w:pPr>
              <w:widowControl/>
              <w:jc w:val="left"/>
              <w:textAlignment w:val="center"/>
              <w:rPr>
                <w:rFonts w:ascii="Times New Roman" w:hAnsi="Times New Roman"/>
                <w:color w:val="auto"/>
                <w:sz w:val="20"/>
                <w:szCs w:val="20"/>
                <w:highlight w:val="none"/>
              </w:rPr>
            </w:pPr>
            <w:r>
              <w:rPr>
                <w:rStyle w:val="15"/>
                <w:color w:val="auto"/>
                <w:highlight w:val="none"/>
                <w:lang w:bidi="ar"/>
              </w:rPr>
              <w:t>GLUT-1</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CB2F9B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80A53A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B6B92C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CF841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769294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AA93B5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25060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DB75B8E">
            <w:pPr>
              <w:widowControl/>
              <w:jc w:val="left"/>
              <w:textAlignment w:val="center"/>
              <w:rPr>
                <w:rFonts w:ascii="Times New Roman" w:hAnsi="Times New Roman"/>
                <w:color w:val="auto"/>
                <w:sz w:val="20"/>
                <w:szCs w:val="20"/>
                <w:highlight w:val="none"/>
              </w:rPr>
            </w:pPr>
            <w:r>
              <w:rPr>
                <w:rStyle w:val="15"/>
                <w:color w:val="auto"/>
                <w:highlight w:val="none"/>
                <w:lang w:bidi="ar"/>
              </w:rPr>
              <w:t>GNAS</w:t>
            </w:r>
            <w:r>
              <w:rPr>
                <w:rStyle w:val="16"/>
                <w:rFonts w:hint="default"/>
                <w:color w:val="auto"/>
                <w:highlight w:val="none"/>
                <w:lang w:bidi="ar"/>
              </w:rPr>
              <w:t>印迹基因探针试剂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D42366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0FBB33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1455E9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B3360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27A195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AD1B7B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25061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C010A4E">
            <w:pPr>
              <w:widowControl/>
              <w:jc w:val="left"/>
              <w:textAlignment w:val="center"/>
              <w:rPr>
                <w:rFonts w:ascii="Times New Roman" w:hAnsi="Times New Roman"/>
                <w:color w:val="auto"/>
                <w:sz w:val="20"/>
                <w:szCs w:val="20"/>
                <w:highlight w:val="none"/>
              </w:rPr>
            </w:pPr>
            <w:r>
              <w:rPr>
                <w:rStyle w:val="15"/>
                <w:color w:val="auto"/>
                <w:highlight w:val="none"/>
                <w:lang w:bidi="ar"/>
              </w:rPr>
              <w:t>Hepatocyte</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D2234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DAA4BA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7D6467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FAE381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85BDAF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FEB043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25062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BF859B">
            <w:pPr>
              <w:widowControl/>
              <w:jc w:val="left"/>
              <w:textAlignment w:val="center"/>
              <w:rPr>
                <w:rFonts w:ascii="Times New Roman" w:hAnsi="Times New Roman"/>
                <w:color w:val="auto"/>
                <w:sz w:val="20"/>
                <w:szCs w:val="20"/>
                <w:highlight w:val="none"/>
              </w:rPr>
            </w:pPr>
            <w:r>
              <w:rPr>
                <w:rStyle w:val="15"/>
                <w:color w:val="auto"/>
                <w:highlight w:val="none"/>
                <w:lang w:bidi="ar"/>
              </w:rPr>
              <w:t>HMGA2</w:t>
            </w:r>
            <w:r>
              <w:rPr>
                <w:rStyle w:val="16"/>
                <w:rFonts w:hint="default"/>
                <w:color w:val="auto"/>
                <w:highlight w:val="none"/>
                <w:lang w:bidi="ar"/>
              </w:rPr>
              <w:t>（</w:t>
            </w:r>
            <w:r>
              <w:rPr>
                <w:rStyle w:val="15"/>
                <w:color w:val="auto"/>
                <w:highlight w:val="none"/>
                <w:lang w:bidi="ar"/>
              </w:rPr>
              <w:t>12q14</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7CB22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046915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73B0C7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A382A8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F94395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AEDCC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25063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7C6657">
            <w:pPr>
              <w:widowControl/>
              <w:jc w:val="left"/>
              <w:textAlignment w:val="center"/>
              <w:rPr>
                <w:rFonts w:ascii="Times New Roman" w:hAnsi="Times New Roman"/>
                <w:color w:val="auto"/>
                <w:sz w:val="20"/>
                <w:szCs w:val="20"/>
                <w:highlight w:val="none"/>
              </w:rPr>
            </w:pPr>
            <w:r>
              <w:rPr>
                <w:rStyle w:val="15"/>
                <w:color w:val="auto"/>
                <w:highlight w:val="none"/>
                <w:lang w:bidi="ar"/>
              </w:rPr>
              <w:t>hWAPL</w:t>
            </w:r>
            <w:r>
              <w:rPr>
                <w:rStyle w:val="16"/>
                <w:rFonts w:hint="default"/>
                <w:color w:val="auto"/>
                <w:highlight w:val="none"/>
                <w:lang w:bidi="ar"/>
              </w:rPr>
              <w:t>（</w:t>
            </w:r>
            <w:r>
              <w:rPr>
                <w:rStyle w:val="15"/>
                <w:color w:val="auto"/>
                <w:highlight w:val="none"/>
                <w:lang w:bidi="ar"/>
              </w:rPr>
              <w:t>10q23</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FD083A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B1C154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E996CE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0DFE7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77C1A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9696D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25064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BF258FA">
            <w:pPr>
              <w:widowControl/>
              <w:jc w:val="left"/>
              <w:textAlignment w:val="center"/>
              <w:rPr>
                <w:rFonts w:ascii="Times New Roman" w:hAnsi="Times New Roman"/>
                <w:color w:val="auto"/>
                <w:sz w:val="20"/>
                <w:szCs w:val="20"/>
                <w:highlight w:val="none"/>
              </w:rPr>
            </w:pPr>
            <w:r>
              <w:rPr>
                <w:rStyle w:val="15"/>
                <w:color w:val="auto"/>
                <w:highlight w:val="none"/>
                <w:lang w:bidi="ar"/>
              </w:rPr>
              <w:t>i</w:t>
            </w:r>
            <w:r>
              <w:rPr>
                <w:rStyle w:val="16"/>
                <w:rFonts w:hint="default"/>
                <w:color w:val="auto"/>
                <w:highlight w:val="none"/>
                <w:lang w:bidi="ar"/>
              </w:rPr>
              <w:t>（</w:t>
            </w:r>
            <w:r>
              <w:rPr>
                <w:rStyle w:val="15"/>
                <w:color w:val="auto"/>
                <w:highlight w:val="none"/>
                <w:lang w:bidi="ar"/>
              </w:rPr>
              <w:t>17q</w:t>
            </w:r>
            <w:r>
              <w:rPr>
                <w:rStyle w:val="16"/>
                <w:rFonts w:hint="default"/>
                <w:color w:val="auto"/>
                <w:highlight w:val="none"/>
                <w:lang w:bidi="ar"/>
              </w:rPr>
              <w:t>）基因探针试剂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FEC4B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52F182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055362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0102D4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0552D4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0B19C8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25065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222C4D7">
            <w:pPr>
              <w:widowControl/>
              <w:jc w:val="left"/>
              <w:textAlignment w:val="center"/>
              <w:rPr>
                <w:rFonts w:ascii="Times New Roman" w:hAnsi="Times New Roman"/>
                <w:color w:val="auto"/>
                <w:sz w:val="20"/>
                <w:szCs w:val="20"/>
                <w:highlight w:val="none"/>
              </w:rPr>
            </w:pPr>
            <w:r>
              <w:rPr>
                <w:rStyle w:val="15"/>
                <w:color w:val="auto"/>
                <w:highlight w:val="none"/>
                <w:lang w:bidi="ar"/>
              </w:rPr>
              <w:t>IRF4</w:t>
            </w:r>
            <w:r>
              <w:rPr>
                <w:rStyle w:val="16"/>
                <w:rFonts w:hint="default"/>
                <w:color w:val="auto"/>
                <w:highlight w:val="none"/>
                <w:lang w:bidi="ar"/>
              </w:rPr>
              <w:t>（</w:t>
            </w:r>
            <w:r>
              <w:rPr>
                <w:rStyle w:val="15"/>
                <w:color w:val="auto"/>
                <w:highlight w:val="none"/>
                <w:lang w:bidi="ar"/>
              </w:rPr>
              <w:t>6p25</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071683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7887375">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FE13AA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2DCBF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9B8BD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BEB18F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25066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EB58AC">
            <w:pPr>
              <w:widowControl/>
              <w:jc w:val="left"/>
              <w:textAlignment w:val="center"/>
              <w:rPr>
                <w:rFonts w:ascii="Times New Roman" w:hAnsi="Times New Roman"/>
                <w:color w:val="auto"/>
                <w:sz w:val="20"/>
                <w:szCs w:val="20"/>
                <w:highlight w:val="none"/>
              </w:rPr>
            </w:pPr>
            <w:r>
              <w:rPr>
                <w:rStyle w:val="15"/>
                <w:color w:val="auto"/>
                <w:highlight w:val="none"/>
                <w:lang w:bidi="ar"/>
              </w:rPr>
              <w:t>JAZF1</w:t>
            </w:r>
            <w:r>
              <w:rPr>
                <w:rStyle w:val="16"/>
                <w:rFonts w:hint="default"/>
                <w:color w:val="auto"/>
                <w:highlight w:val="none"/>
                <w:lang w:bidi="ar"/>
              </w:rPr>
              <w:t>（</w:t>
            </w:r>
            <w:r>
              <w:rPr>
                <w:rStyle w:val="15"/>
                <w:color w:val="auto"/>
                <w:highlight w:val="none"/>
                <w:lang w:bidi="ar"/>
              </w:rPr>
              <w:t>7p15</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549129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30A4DC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FF3DBC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31352B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A58887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21033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25067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093078F">
            <w:pPr>
              <w:widowControl/>
              <w:jc w:val="left"/>
              <w:textAlignment w:val="center"/>
              <w:rPr>
                <w:rFonts w:ascii="Times New Roman" w:hAnsi="Times New Roman"/>
                <w:color w:val="auto"/>
                <w:sz w:val="20"/>
                <w:szCs w:val="20"/>
                <w:highlight w:val="none"/>
              </w:rPr>
            </w:pPr>
            <w:r>
              <w:rPr>
                <w:rStyle w:val="15"/>
                <w:color w:val="auto"/>
                <w:highlight w:val="none"/>
                <w:lang w:bidi="ar"/>
              </w:rPr>
              <w:t>KMT2A</w:t>
            </w:r>
            <w:r>
              <w:rPr>
                <w:rStyle w:val="16"/>
                <w:rFonts w:hint="default"/>
                <w:color w:val="auto"/>
                <w:highlight w:val="none"/>
                <w:lang w:bidi="ar"/>
              </w:rPr>
              <w:t>（</w:t>
            </w:r>
            <w:r>
              <w:rPr>
                <w:rStyle w:val="15"/>
                <w:color w:val="auto"/>
                <w:highlight w:val="none"/>
                <w:lang w:bidi="ar"/>
              </w:rPr>
              <w:t>11q23</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12F754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B5B3A5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2FB3EE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C8C6F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C23496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A27204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25068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35AB210">
            <w:pPr>
              <w:widowControl/>
              <w:jc w:val="left"/>
              <w:textAlignment w:val="center"/>
              <w:rPr>
                <w:rFonts w:ascii="Times New Roman" w:hAnsi="Times New Roman"/>
                <w:color w:val="auto"/>
                <w:sz w:val="20"/>
                <w:szCs w:val="20"/>
                <w:highlight w:val="none"/>
              </w:rPr>
            </w:pPr>
            <w:r>
              <w:rPr>
                <w:rStyle w:val="15"/>
                <w:color w:val="auto"/>
                <w:highlight w:val="none"/>
                <w:lang w:bidi="ar"/>
              </w:rPr>
              <w:t>MALAT1</w:t>
            </w:r>
            <w:r>
              <w:rPr>
                <w:rStyle w:val="16"/>
                <w:rFonts w:hint="default"/>
                <w:color w:val="auto"/>
                <w:highlight w:val="none"/>
                <w:lang w:bidi="ar"/>
              </w:rPr>
              <w:t>（</w:t>
            </w:r>
            <w:r>
              <w:rPr>
                <w:rStyle w:val="15"/>
                <w:color w:val="auto"/>
                <w:highlight w:val="none"/>
                <w:lang w:bidi="ar"/>
              </w:rPr>
              <w:t>11q13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D78B53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5B6E1A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C9FC02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63ECBA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C4A7C0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88C2F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25069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9238BF1">
            <w:pPr>
              <w:widowControl/>
              <w:jc w:val="left"/>
              <w:textAlignment w:val="center"/>
              <w:rPr>
                <w:rFonts w:ascii="Times New Roman" w:hAnsi="Times New Roman"/>
                <w:color w:val="auto"/>
                <w:sz w:val="20"/>
                <w:szCs w:val="20"/>
                <w:highlight w:val="none"/>
              </w:rPr>
            </w:pPr>
            <w:r>
              <w:rPr>
                <w:rStyle w:val="15"/>
                <w:color w:val="auto"/>
                <w:highlight w:val="none"/>
                <w:lang w:bidi="ar"/>
              </w:rPr>
              <w:t>MAML2</w:t>
            </w:r>
            <w:r>
              <w:rPr>
                <w:rStyle w:val="16"/>
                <w:rFonts w:hint="default"/>
                <w:color w:val="auto"/>
                <w:highlight w:val="none"/>
                <w:lang w:bidi="ar"/>
              </w:rPr>
              <w:t>（</w:t>
            </w:r>
            <w:r>
              <w:rPr>
                <w:rStyle w:val="15"/>
                <w:color w:val="auto"/>
                <w:highlight w:val="none"/>
                <w:lang w:bidi="ar"/>
              </w:rPr>
              <w:t>11q21</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F0A852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B8AF9E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8BAC6F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B01140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6810FC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7D4B0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25070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B008F5A">
            <w:pPr>
              <w:widowControl/>
              <w:jc w:val="left"/>
              <w:textAlignment w:val="center"/>
              <w:rPr>
                <w:rFonts w:ascii="Times New Roman" w:hAnsi="Times New Roman"/>
                <w:color w:val="auto"/>
                <w:sz w:val="20"/>
                <w:szCs w:val="20"/>
                <w:highlight w:val="none"/>
              </w:rPr>
            </w:pPr>
            <w:r>
              <w:rPr>
                <w:rStyle w:val="15"/>
                <w:color w:val="auto"/>
                <w:highlight w:val="none"/>
                <w:lang w:bidi="ar"/>
              </w:rPr>
              <w:t>MEF2D</w:t>
            </w:r>
            <w:r>
              <w:rPr>
                <w:rStyle w:val="16"/>
                <w:rFonts w:hint="default"/>
                <w:color w:val="auto"/>
                <w:highlight w:val="none"/>
                <w:lang w:bidi="ar"/>
              </w:rPr>
              <w:t>（</w:t>
            </w:r>
            <w:r>
              <w:rPr>
                <w:rStyle w:val="15"/>
                <w:color w:val="auto"/>
                <w:highlight w:val="none"/>
                <w:lang w:bidi="ar"/>
              </w:rPr>
              <w:t>1q22</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744A96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73243C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960759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17FB35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2EE829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CEF49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25071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F3DCF9">
            <w:pPr>
              <w:widowControl/>
              <w:jc w:val="left"/>
              <w:textAlignment w:val="center"/>
              <w:rPr>
                <w:rFonts w:ascii="Times New Roman" w:hAnsi="Times New Roman"/>
                <w:color w:val="auto"/>
                <w:sz w:val="20"/>
                <w:szCs w:val="20"/>
                <w:highlight w:val="none"/>
              </w:rPr>
            </w:pPr>
            <w:r>
              <w:rPr>
                <w:rStyle w:val="15"/>
                <w:color w:val="auto"/>
                <w:highlight w:val="none"/>
                <w:lang w:bidi="ar"/>
              </w:rPr>
              <w:t>MGEA5</w:t>
            </w:r>
            <w:r>
              <w:rPr>
                <w:rStyle w:val="16"/>
                <w:rFonts w:hint="default"/>
                <w:color w:val="auto"/>
                <w:highlight w:val="none"/>
                <w:lang w:bidi="ar"/>
              </w:rPr>
              <w:t>（</w:t>
            </w:r>
            <w:r>
              <w:rPr>
                <w:rStyle w:val="15"/>
                <w:color w:val="auto"/>
                <w:highlight w:val="none"/>
                <w:lang w:bidi="ar"/>
              </w:rPr>
              <w:t>10q24</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E348EA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329122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C89E02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682DAE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B57E5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47DE7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25072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1B9BAF7">
            <w:pPr>
              <w:widowControl/>
              <w:jc w:val="left"/>
              <w:textAlignment w:val="center"/>
              <w:rPr>
                <w:rFonts w:ascii="Times New Roman" w:hAnsi="Times New Roman"/>
                <w:color w:val="auto"/>
                <w:sz w:val="20"/>
                <w:szCs w:val="20"/>
                <w:highlight w:val="none"/>
              </w:rPr>
            </w:pPr>
            <w:r>
              <w:rPr>
                <w:rStyle w:val="15"/>
                <w:color w:val="auto"/>
                <w:highlight w:val="none"/>
                <w:lang w:bidi="ar"/>
              </w:rPr>
              <w:t>MLAA-34</w:t>
            </w:r>
            <w:r>
              <w:rPr>
                <w:rStyle w:val="16"/>
                <w:rFonts w:hint="default"/>
                <w:color w:val="auto"/>
                <w:highlight w:val="none"/>
                <w:lang w:bidi="ar"/>
              </w:rPr>
              <w:t>（</w:t>
            </w:r>
            <w:r>
              <w:rPr>
                <w:rStyle w:val="15"/>
                <w:color w:val="auto"/>
                <w:highlight w:val="none"/>
                <w:lang w:bidi="ar"/>
              </w:rPr>
              <w:t>13q14</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2EE18B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F121F8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E3F4B2C">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5F26D0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4AF32A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51BB0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25073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A234AF9">
            <w:pPr>
              <w:widowControl/>
              <w:jc w:val="left"/>
              <w:textAlignment w:val="center"/>
              <w:rPr>
                <w:rFonts w:ascii="Times New Roman" w:hAnsi="Times New Roman"/>
                <w:color w:val="auto"/>
                <w:sz w:val="20"/>
                <w:szCs w:val="20"/>
                <w:highlight w:val="none"/>
              </w:rPr>
            </w:pPr>
            <w:r>
              <w:rPr>
                <w:rStyle w:val="15"/>
                <w:color w:val="auto"/>
                <w:highlight w:val="none"/>
                <w:lang w:bidi="ar"/>
              </w:rPr>
              <w:t>MN1</w:t>
            </w:r>
            <w:r>
              <w:rPr>
                <w:rStyle w:val="16"/>
                <w:rFonts w:hint="default"/>
                <w:color w:val="auto"/>
                <w:highlight w:val="none"/>
                <w:lang w:bidi="ar"/>
              </w:rPr>
              <w:t>（</w:t>
            </w:r>
            <w:r>
              <w:rPr>
                <w:rStyle w:val="15"/>
                <w:color w:val="auto"/>
                <w:highlight w:val="none"/>
                <w:lang w:bidi="ar"/>
              </w:rPr>
              <w:t>22q12</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616B8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5EC1F6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6BBA34F">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DCA9AE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77E023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8EFB9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25074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6EFC95">
            <w:pPr>
              <w:widowControl/>
              <w:jc w:val="left"/>
              <w:textAlignment w:val="center"/>
              <w:rPr>
                <w:rFonts w:ascii="Times New Roman" w:hAnsi="Times New Roman"/>
                <w:color w:val="auto"/>
                <w:sz w:val="20"/>
                <w:szCs w:val="20"/>
                <w:highlight w:val="none"/>
              </w:rPr>
            </w:pPr>
            <w:r>
              <w:rPr>
                <w:rStyle w:val="15"/>
                <w:color w:val="auto"/>
                <w:highlight w:val="none"/>
                <w:lang w:bidi="ar"/>
              </w:rPr>
              <w:t>MYC</w:t>
            </w:r>
            <w:r>
              <w:rPr>
                <w:rStyle w:val="16"/>
                <w:rFonts w:hint="default"/>
                <w:color w:val="auto"/>
                <w:highlight w:val="none"/>
                <w:lang w:bidi="ar"/>
              </w:rPr>
              <w:t>（</w:t>
            </w:r>
            <w:r>
              <w:rPr>
                <w:rStyle w:val="15"/>
                <w:color w:val="auto"/>
                <w:highlight w:val="none"/>
                <w:lang w:bidi="ar"/>
              </w:rPr>
              <w:t>8q24</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7C1291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F0774B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B01E42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CC8F9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22335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1D5FC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25075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1A5224">
            <w:pPr>
              <w:widowControl/>
              <w:jc w:val="left"/>
              <w:textAlignment w:val="center"/>
              <w:rPr>
                <w:rFonts w:ascii="Times New Roman" w:hAnsi="Times New Roman"/>
                <w:color w:val="auto"/>
                <w:sz w:val="20"/>
                <w:szCs w:val="20"/>
                <w:highlight w:val="none"/>
              </w:rPr>
            </w:pPr>
            <w:r>
              <w:rPr>
                <w:rStyle w:val="15"/>
                <w:color w:val="auto"/>
                <w:highlight w:val="none"/>
                <w:lang w:bidi="ar"/>
              </w:rPr>
              <w:t>NCOA2</w:t>
            </w:r>
            <w:r>
              <w:rPr>
                <w:rStyle w:val="16"/>
                <w:rFonts w:hint="default"/>
                <w:color w:val="auto"/>
                <w:highlight w:val="none"/>
                <w:lang w:bidi="ar"/>
              </w:rPr>
              <w:t>（</w:t>
            </w:r>
            <w:r>
              <w:rPr>
                <w:rStyle w:val="15"/>
                <w:color w:val="auto"/>
                <w:highlight w:val="none"/>
                <w:lang w:bidi="ar"/>
              </w:rPr>
              <w:t>8q13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717272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B827CE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210163A">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18C91B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7FA697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839A3D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25076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D5369F5">
            <w:pPr>
              <w:widowControl/>
              <w:jc w:val="left"/>
              <w:textAlignment w:val="center"/>
              <w:rPr>
                <w:rFonts w:ascii="Times New Roman" w:hAnsi="Times New Roman"/>
                <w:color w:val="auto"/>
                <w:sz w:val="20"/>
                <w:szCs w:val="20"/>
                <w:highlight w:val="none"/>
              </w:rPr>
            </w:pPr>
            <w:r>
              <w:rPr>
                <w:rStyle w:val="15"/>
                <w:color w:val="auto"/>
                <w:highlight w:val="none"/>
                <w:lang w:bidi="ar"/>
              </w:rPr>
              <w:t>NCOA3</w:t>
            </w:r>
            <w:r>
              <w:rPr>
                <w:rStyle w:val="16"/>
                <w:rFonts w:hint="default"/>
                <w:color w:val="auto"/>
                <w:highlight w:val="none"/>
                <w:lang w:bidi="ar"/>
              </w:rPr>
              <w:t>（</w:t>
            </w:r>
            <w:r>
              <w:rPr>
                <w:rStyle w:val="15"/>
                <w:color w:val="auto"/>
                <w:highlight w:val="none"/>
                <w:lang w:bidi="ar"/>
              </w:rPr>
              <w:t>20q13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9D1F6C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40A731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5597B7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A96C51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86D262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DCBD9F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25077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05EA53B">
            <w:pPr>
              <w:widowControl/>
              <w:jc w:val="left"/>
              <w:textAlignment w:val="center"/>
              <w:rPr>
                <w:rFonts w:ascii="Times New Roman" w:hAnsi="Times New Roman"/>
                <w:color w:val="auto"/>
                <w:sz w:val="20"/>
                <w:szCs w:val="20"/>
                <w:highlight w:val="none"/>
              </w:rPr>
            </w:pPr>
            <w:r>
              <w:rPr>
                <w:rStyle w:val="15"/>
                <w:color w:val="auto"/>
                <w:highlight w:val="none"/>
                <w:lang w:bidi="ar"/>
              </w:rPr>
              <w:t>NFIB</w:t>
            </w:r>
            <w:r>
              <w:rPr>
                <w:rStyle w:val="16"/>
                <w:rFonts w:hint="default"/>
                <w:color w:val="auto"/>
                <w:highlight w:val="none"/>
                <w:lang w:bidi="ar"/>
              </w:rPr>
              <w:t>（</w:t>
            </w:r>
            <w:r>
              <w:rPr>
                <w:rStyle w:val="15"/>
                <w:color w:val="auto"/>
                <w:highlight w:val="none"/>
                <w:lang w:bidi="ar"/>
              </w:rPr>
              <w:t>9p23-p22.3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165130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6C5B9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645FAC0">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B76810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D4B4B0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FA66D9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25078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1AF39FC">
            <w:pPr>
              <w:widowControl/>
              <w:jc w:val="left"/>
              <w:textAlignment w:val="center"/>
              <w:rPr>
                <w:rFonts w:ascii="Times New Roman" w:hAnsi="Times New Roman"/>
                <w:color w:val="auto"/>
                <w:sz w:val="20"/>
                <w:szCs w:val="20"/>
                <w:highlight w:val="none"/>
              </w:rPr>
            </w:pPr>
            <w:r>
              <w:rPr>
                <w:rStyle w:val="15"/>
                <w:color w:val="auto"/>
                <w:highlight w:val="none"/>
                <w:lang w:bidi="ar"/>
              </w:rPr>
              <w:t>NONO/TFE3</w:t>
            </w:r>
            <w:r>
              <w:rPr>
                <w:rStyle w:val="16"/>
                <w:rFonts w:hint="default"/>
                <w:color w:val="auto"/>
                <w:highlight w:val="none"/>
                <w:lang w:bidi="ar"/>
              </w:rPr>
              <w:t>融合基因</w:t>
            </w:r>
            <w:r>
              <w:rPr>
                <w:rStyle w:val="15"/>
                <w:color w:val="auto"/>
                <w:highlight w:val="none"/>
                <w:lang w:bidi="ar"/>
              </w:rPr>
              <w:t>t</w:t>
            </w:r>
            <w:r>
              <w:rPr>
                <w:rStyle w:val="16"/>
                <w:rFonts w:hint="default"/>
                <w:color w:val="auto"/>
                <w:highlight w:val="none"/>
                <w:lang w:bidi="ar"/>
              </w:rPr>
              <w:t>（</w:t>
            </w:r>
            <w:r>
              <w:rPr>
                <w:rStyle w:val="15"/>
                <w:color w:val="auto"/>
                <w:highlight w:val="none"/>
                <w:lang w:bidi="ar"/>
              </w:rPr>
              <w:t>X</w:t>
            </w:r>
            <w:r>
              <w:rPr>
                <w:rStyle w:val="16"/>
                <w:rFonts w:hint="default"/>
                <w:color w:val="auto"/>
                <w:highlight w:val="none"/>
                <w:lang w:bidi="ar"/>
              </w:rPr>
              <w:t>；</w:t>
            </w:r>
            <w:r>
              <w:rPr>
                <w:rStyle w:val="15"/>
                <w:color w:val="auto"/>
                <w:highlight w:val="none"/>
                <w:lang w:bidi="ar"/>
              </w:rPr>
              <w:t>X</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AE1B61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79E5FF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E0402D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92426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BF0A1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228A12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25079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7EA05D4">
            <w:pPr>
              <w:widowControl/>
              <w:jc w:val="left"/>
              <w:textAlignment w:val="center"/>
              <w:rPr>
                <w:rFonts w:ascii="Times New Roman" w:hAnsi="Times New Roman"/>
                <w:color w:val="auto"/>
                <w:sz w:val="20"/>
                <w:szCs w:val="20"/>
                <w:highlight w:val="none"/>
              </w:rPr>
            </w:pPr>
            <w:r>
              <w:rPr>
                <w:rStyle w:val="15"/>
                <w:color w:val="auto"/>
                <w:highlight w:val="none"/>
                <w:lang w:bidi="ar"/>
              </w:rPr>
              <w:t>NR4A3</w:t>
            </w:r>
            <w:r>
              <w:rPr>
                <w:rStyle w:val="16"/>
                <w:rFonts w:hint="default"/>
                <w:color w:val="auto"/>
                <w:highlight w:val="none"/>
                <w:lang w:bidi="ar"/>
              </w:rPr>
              <w:t>（</w:t>
            </w:r>
            <w:r>
              <w:rPr>
                <w:rStyle w:val="15"/>
                <w:color w:val="auto"/>
                <w:highlight w:val="none"/>
                <w:lang w:bidi="ar"/>
              </w:rPr>
              <w:t>9q22</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9B6AFD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F83E62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5F97EC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927B4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CDAB30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F0A8B9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25080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5A0CA20">
            <w:pPr>
              <w:widowControl/>
              <w:jc w:val="left"/>
              <w:textAlignment w:val="center"/>
              <w:rPr>
                <w:rFonts w:ascii="Times New Roman" w:hAnsi="Times New Roman"/>
                <w:color w:val="auto"/>
                <w:sz w:val="20"/>
                <w:szCs w:val="20"/>
                <w:highlight w:val="none"/>
              </w:rPr>
            </w:pPr>
            <w:r>
              <w:rPr>
                <w:rStyle w:val="15"/>
                <w:color w:val="auto"/>
                <w:highlight w:val="none"/>
                <w:lang w:bidi="ar"/>
              </w:rPr>
              <w:t>NTRK3</w:t>
            </w:r>
            <w:r>
              <w:rPr>
                <w:rStyle w:val="16"/>
                <w:rFonts w:hint="default"/>
                <w:color w:val="auto"/>
                <w:highlight w:val="none"/>
                <w:lang w:bidi="ar"/>
              </w:rPr>
              <w:t>（</w:t>
            </w:r>
            <w:r>
              <w:rPr>
                <w:rStyle w:val="15"/>
                <w:color w:val="auto"/>
                <w:highlight w:val="none"/>
                <w:lang w:bidi="ar"/>
              </w:rPr>
              <w:t>15q25</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81046F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F15D1B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3773E5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FF44F1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605F16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991EA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25081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DC5DF83">
            <w:pPr>
              <w:widowControl/>
              <w:jc w:val="left"/>
              <w:textAlignment w:val="center"/>
              <w:rPr>
                <w:rFonts w:ascii="Times New Roman" w:hAnsi="Times New Roman"/>
                <w:color w:val="auto"/>
                <w:sz w:val="20"/>
                <w:szCs w:val="20"/>
                <w:highlight w:val="none"/>
              </w:rPr>
            </w:pPr>
            <w:r>
              <w:rPr>
                <w:rStyle w:val="15"/>
                <w:color w:val="auto"/>
                <w:highlight w:val="none"/>
                <w:lang w:bidi="ar"/>
              </w:rPr>
              <w:t>NUP98</w:t>
            </w:r>
            <w:r>
              <w:rPr>
                <w:rStyle w:val="16"/>
                <w:rFonts w:hint="default"/>
                <w:color w:val="auto"/>
                <w:highlight w:val="none"/>
                <w:lang w:bidi="ar"/>
              </w:rPr>
              <w:t>（</w:t>
            </w:r>
            <w:r>
              <w:rPr>
                <w:rStyle w:val="15"/>
                <w:color w:val="auto"/>
                <w:highlight w:val="none"/>
                <w:lang w:bidi="ar"/>
              </w:rPr>
              <w:t>11p15</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65235E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0E6D7E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7523662">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2421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F7F6E9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8A047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25082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F914B08">
            <w:pPr>
              <w:widowControl/>
              <w:jc w:val="left"/>
              <w:textAlignment w:val="center"/>
              <w:rPr>
                <w:rFonts w:ascii="Times New Roman" w:hAnsi="Times New Roman"/>
                <w:color w:val="auto"/>
                <w:sz w:val="20"/>
                <w:szCs w:val="20"/>
                <w:highlight w:val="none"/>
              </w:rPr>
            </w:pPr>
            <w:r>
              <w:rPr>
                <w:rStyle w:val="15"/>
                <w:color w:val="auto"/>
                <w:highlight w:val="none"/>
                <w:lang w:bidi="ar"/>
              </w:rPr>
              <w:t>NUT</w:t>
            </w:r>
            <w:r>
              <w:rPr>
                <w:rStyle w:val="16"/>
                <w:rFonts w:hint="default"/>
                <w:color w:val="auto"/>
                <w:highlight w:val="none"/>
                <w:lang w:bidi="ar"/>
              </w:rPr>
              <w:t>（</w:t>
            </w:r>
            <w:r>
              <w:rPr>
                <w:rStyle w:val="15"/>
                <w:color w:val="auto"/>
                <w:highlight w:val="none"/>
                <w:lang w:bidi="ar"/>
              </w:rPr>
              <w:t>15q14</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D2BF1D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7695BAF">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61923E5">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A4A873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6B91B3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A6546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25083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2A7572A">
            <w:pPr>
              <w:widowControl/>
              <w:jc w:val="left"/>
              <w:textAlignment w:val="center"/>
              <w:rPr>
                <w:rFonts w:ascii="Times New Roman" w:hAnsi="Times New Roman"/>
                <w:color w:val="auto"/>
                <w:sz w:val="20"/>
                <w:szCs w:val="20"/>
                <w:highlight w:val="none"/>
              </w:rPr>
            </w:pPr>
            <w:r>
              <w:rPr>
                <w:rStyle w:val="15"/>
                <w:color w:val="auto"/>
                <w:highlight w:val="none"/>
                <w:lang w:bidi="ar"/>
              </w:rPr>
              <w:t>p16</w:t>
            </w:r>
            <w:r>
              <w:rPr>
                <w:rStyle w:val="16"/>
                <w:rFonts w:hint="default"/>
                <w:color w:val="auto"/>
                <w:highlight w:val="none"/>
                <w:lang w:bidi="ar"/>
              </w:rPr>
              <w:t>基因探针试剂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2658FD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F9997F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6F4B89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3C104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ADA383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FBA58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25084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0B1BEF7">
            <w:pPr>
              <w:widowControl/>
              <w:jc w:val="left"/>
              <w:textAlignment w:val="center"/>
              <w:rPr>
                <w:rFonts w:ascii="Times New Roman" w:hAnsi="Times New Roman"/>
                <w:color w:val="auto"/>
                <w:sz w:val="20"/>
                <w:szCs w:val="20"/>
                <w:highlight w:val="none"/>
              </w:rPr>
            </w:pPr>
            <w:r>
              <w:rPr>
                <w:rStyle w:val="15"/>
                <w:color w:val="auto"/>
                <w:highlight w:val="none"/>
                <w:lang w:bidi="ar"/>
              </w:rPr>
              <w:t>PAX3</w:t>
            </w:r>
            <w:r>
              <w:rPr>
                <w:rStyle w:val="16"/>
                <w:rFonts w:hint="default"/>
                <w:color w:val="auto"/>
                <w:highlight w:val="none"/>
                <w:lang w:bidi="ar"/>
              </w:rPr>
              <w:t>（</w:t>
            </w:r>
            <w:r>
              <w:rPr>
                <w:rStyle w:val="15"/>
                <w:color w:val="auto"/>
                <w:highlight w:val="none"/>
                <w:lang w:bidi="ar"/>
              </w:rPr>
              <w:t>2q36</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0AE5F5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B8B5A2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16502124">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A6FE7F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B2DE3E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141F6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25085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B3A25AF">
            <w:pPr>
              <w:widowControl/>
              <w:jc w:val="left"/>
              <w:textAlignment w:val="center"/>
              <w:rPr>
                <w:rFonts w:ascii="Times New Roman" w:hAnsi="Times New Roman"/>
                <w:color w:val="auto"/>
                <w:sz w:val="20"/>
                <w:szCs w:val="20"/>
                <w:highlight w:val="none"/>
              </w:rPr>
            </w:pPr>
            <w:r>
              <w:rPr>
                <w:rStyle w:val="15"/>
                <w:color w:val="auto"/>
                <w:highlight w:val="none"/>
                <w:lang w:bidi="ar"/>
              </w:rPr>
              <w:t>PAX5/IGH</w:t>
            </w:r>
            <w:r>
              <w:rPr>
                <w:rStyle w:val="16"/>
                <w:rFonts w:hint="default"/>
                <w:color w:val="auto"/>
                <w:highlight w:val="none"/>
                <w:lang w:bidi="ar"/>
              </w:rPr>
              <w:t>融合基因</w:t>
            </w:r>
            <w:r>
              <w:rPr>
                <w:rStyle w:val="15"/>
                <w:color w:val="auto"/>
                <w:highlight w:val="none"/>
                <w:lang w:bidi="ar"/>
              </w:rPr>
              <w:t>t</w:t>
            </w:r>
            <w:r>
              <w:rPr>
                <w:rStyle w:val="16"/>
                <w:rFonts w:hint="default"/>
                <w:color w:val="auto"/>
                <w:highlight w:val="none"/>
                <w:lang w:bidi="ar"/>
              </w:rPr>
              <w:t>（</w:t>
            </w:r>
            <w:r>
              <w:rPr>
                <w:rStyle w:val="15"/>
                <w:color w:val="auto"/>
                <w:highlight w:val="none"/>
                <w:lang w:bidi="ar"/>
              </w:rPr>
              <w:t>9</w:t>
            </w:r>
            <w:r>
              <w:rPr>
                <w:rStyle w:val="16"/>
                <w:rFonts w:hint="default"/>
                <w:color w:val="auto"/>
                <w:highlight w:val="none"/>
                <w:lang w:bidi="ar"/>
              </w:rPr>
              <w:t>；</w:t>
            </w:r>
            <w:r>
              <w:rPr>
                <w:rStyle w:val="15"/>
                <w:color w:val="auto"/>
                <w:highlight w:val="none"/>
                <w:lang w:bidi="ar"/>
              </w:rPr>
              <w:t>14</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E20308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81587A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E31890E">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B28344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DA00B5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F9C7AB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25086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F1A3F92">
            <w:pPr>
              <w:widowControl/>
              <w:jc w:val="left"/>
              <w:textAlignment w:val="center"/>
              <w:rPr>
                <w:rFonts w:ascii="Times New Roman" w:hAnsi="Times New Roman"/>
                <w:color w:val="auto"/>
                <w:sz w:val="20"/>
                <w:szCs w:val="20"/>
                <w:highlight w:val="none"/>
              </w:rPr>
            </w:pPr>
            <w:r>
              <w:rPr>
                <w:rStyle w:val="15"/>
                <w:color w:val="auto"/>
                <w:highlight w:val="none"/>
                <w:lang w:bidi="ar"/>
              </w:rPr>
              <w:t>PDGFB</w:t>
            </w:r>
            <w:r>
              <w:rPr>
                <w:rStyle w:val="16"/>
                <w:rFonts w:hint="default"/>
                <w:color w:val="auto"/>
                <w:highlight w:val="none"/>
                <w:lang w:bidi="ar"/>
              </w:rPr>
              <w:t>（</w:t>
            </w:r>
            <w:r>
              <w:rPr>
                <w:rStyle w:val="15"/>
                <w:color w:val="auto"/>
                <w:highlight w:val="none"/>
                <w:lang w:bidi="ar"/>
              </w:rPr>
              <w:t>22q13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F851B9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798495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C7EEAD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F7FB0C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65A11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2FB2CC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25087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704AFB1">
            <w:pPr>
              <w:widowControl/>
              <w:jc w:val="left"/>
              <w:textAlignment w:val="center"/>
              <w:rPr>
                <w:rFonts w:ascii="Times New Roman" w:hAnsi="Times New Roman"/>
                <w:color w:val="auto"/>
                <w:sz w:val="20"/>
                <w:szCs w:val="20"/>
                <w:highlight w:val="none"/>
              </w:rPr>
            </w:pPr>
            <w:r>
              <w:rPr>
                <w:rStyle w:val="15"/>
                <w:color w:val="auto"/>
                <w:highlight w:val="none"/>
                <w:lang w:bidi="ar"/>
              </w:rPr>
              <w:t>PD-L1</w:t>
            </w:r>
            <w:r>
              <w:rPr>
                <w:rStyle w:val="16"/>
                <w:rFonts w:hint="default"/>
                <w:color w:val="auto"/>
                <w:highlight w:val="none"/>
                <w:lang w:bidi="ar"/>
              </w:rPr>
              <w:t>（</w:t>
            </w:r>
            <w:r>
              <w:rPr>
                <w:rStyle w:val="15"/>
                <w:color w:val="auto"/>
                <w:highlight w:val="none"/>
                <w:lang w:bidi="ar"/>
              </w:rPr>
              <w:t>9p24</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78A2C0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491708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09CC7C1D">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BE81A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87C872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280C3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25088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15559AE">
            <w:pPr>
              <w:widowControl/>
              <w:jc w:val="left"/>
              <w:textAlignment w:val="center"/>
              <w:rPr>
                <w:rFonts w:ascii="Times New Roman" w:hAnsi="Times New Roman"/>
                <w:color w:val="auto"/>
                <w:sz w:val="20"/>
                <w:szCs w:val="20"/>
                <w:highlight w:val="none"/>
              </w:rPr>
            </w:pPr>
            <w:r>
              <w:rPr>
                <w:rStyle w:val="15"/>
                <w:color w:val="auto"/>
                <w:highlight w:val="none"/>
                <w:lang w:bidi="ar"/>
              </w:rPr>
              <w:t>PD-L2</w:t>
            </w:r>
            <w:r>
              <w:rPr>
                <w:rStyle w:val="16"/>
                <w:rFonts w:hint="default"/>
                <w:color w:val="auto"/>
                <w:highlight w:val="none"/>
                <w:lang w:bidi="ar"/>
              </w:rPr>
              <w:t>（</w:t>
            </w:r>
            <w:r>
              <w:rPr>
                <w:rStyle w:val="15"/>
                <w:color w:val="auto"/>
                <w:highlight w:val="none"/>
                <w:lang w:bidi="ar"/>
              </w:rPr>
              <w:t>9p24</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494601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25E702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1EB612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1A5BB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4B32FE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FFA956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25089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B0FF164">
            <w:pPr>
              <w:widowControl/>
              <w:jc w:val="left"/>
              <w:textAlignment w:val="center"/>
              <w:rPr>
                <w:rFonts w:ascii="Times New Roman" w:hAnsi="Times New Roman"/>
                <w:color w:val="auto"/>
                <w:sz w:val="20"/>
                <w:szCs w:val="20"/>
                <w:highlight w:val="none"/>
              </w:rPr>
            </w:pPr>
            <w:r>
              <w:rPr>
                <w:rStyle w:val="15"/>
                <w:color w:val="auto"/>
                <w:highlight w:val="none"/>
                <w:lang w:bidi="ar"/>
              </w:rPr>
              <w:t>PLAG1</w:t>
            </w:r>
            <w:r>
              <w:rPr>
                <w:rStyle w:val="16"/>
                <w:rFonts w:hint="default"/>
                <w:color w:val="auto"/>
                <w:highlight w:val="none"/>
                <w:lang w:bidi="ar"/>
              </w:rPr>
              <w:t>（</w:t>
            </w:r>
            <w:r>
              <w:rPr>
                <w:rStyle w:val="15"/>
                <w:color w:val="auto"/>
                <w:highlight w:val="none"/>
                <w:lang w:bidi="ar"/>
              </w:rPr>
              <w:t>8q12</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68C98A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AF2AE6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AD3F832">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A0342F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818AD1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427D2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25090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8A4171C">
            <w:pPr>
              <w:widowControl/>
              <w:jc w:val="left"/>
              <w:textAlignment w:val="center"/>
              <w:rPr>
                <w:rFonts w:ascii="Times New Roman" w:hAnsi="Times New Roman"/>
                <w:color w:val="auto"/>
                <w:sz w:val="20"/>
                <w:szCs w:val="20"/>
                <w:highlight w:val="none"/>
              </w:rPr>
            </w:pPr>
            <w:r>
              <w:rPr>
                <w:rStyle w:val="15"/>
                <w:color w:val="auto"/>
                <w:highlight w:val="none"/>
                <w:lang w:bidi="ar"/>
              </w:rPr>
              <w:t>PLXNA1</w:t>
            </w:r>
            <w:r>
              <w:rPr>
                <w:rStyle w:val="16"/>
                <w:rFonts w:hint="default"/>
                <w:color w:val="auto"/>
                <w:highlight w:val="none"/>
                <w:lang w:bidi="ar"/>
              </w:rPr>
              <w:t>基因异常检测试剂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D3C92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EEE856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71F1618">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EDC27E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90AE72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1606DB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25091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28C039D">
            <w:pPr>
              <w:widowControl/>
              <w:jc w:val="left"/>
              <w:textAlignment w:val="center"/>
              <w:rPr>
                <w:rFonts w:ascii="Times New Roman" w:hAnsi="Times New Roman"/>
                <w:color w:val="auto"/>
                <w:sz w:val="20"/>
                <w:szCs w:val="20"/>
                <w:highlight w:val="none"/>
              </w:rPr>
            </w:pPr>
            <w:r>
              <w:rPr>
                <w:rStyle w:val="15"/>
                <w:color w:val="auto"/>
                <w:highlight w:val="none"/>
                <w:lang w:bidi="ar"/>
              </w:rPr>
              <w:t>PPARγ</w:t>
            </w:r>
            <w:r>
              <w:rPr>
                <w:rStyle w:val="16"/>
                <w:rFonts w:hint="default"/>
                <w:color w:val="auto"/>
                <w:highlight w:val="none"/>
                <w:lang w:bidi="ar"/>
              </w:rPr>
              <w:t>（</w:t>
            </w:r>
            <w:r>
              <w:rPr>
                <w:rStyle w:val="15"/>
                <w:color w:val="auto"/>
                <w:highlight w:val="none"/>
                <w:lang w:bidi="ar"/>
              </w:rPr>
              <w:t>3p25</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413959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1BD722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FAF594E">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0CF21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EE183F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A540E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25092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3BDB09E">
            <w:pPr>
              <w:widowControl/>
              <w:jc w:val="left"/>
              <w:textAlignment w:val="center"/>
              <w:rPr>
                <w:rFonts w:ascii="Times New Roman" w:hAnsi="Times New Roman"/>
                <w:color w:val="auto"/>
                <w:sz w:val="20"/>
                <w:szCs w:val="20"/>
                <w:highlight w:val="none"/>
              </w:rPr>
            </w:pPr>
            <w:r>
              <w:rPr>
                <w:rStyle w:val="15"/>
                <w:color w:val="auto"/>
                <w:highlight w:val="none"/>
                <w:lang w:bidi="ar"/>
              </w:rPr>
              <w:t>PRCC/TFE3</w:t>
            </w:r>
            <w:r>
              <w:rPr>
                <w:rStyle w:val="16"/>
                <w:rFonts w:hint="default"/>
                <w:color w:val="auto"/>
                <w:highlight w:val="none"/>
                <w:lang w:bidi="ar"/>
              </w:rPr>
              <w:t>融合基因</w:t>
            </w:r>
            <w:r>
              <w:rPr>
                <w:rStyle w:val="15"/>
                <w:color w:val="auto"/>
                <w:highlight w:val="none"/>
                <w:lang w:bidi="ar"/>
              </w:rPr>
              <w:t>t</w:t>
            </w:r>
            <w:r>
              <w:rPr>
                <w:rStyle w:val="16"/>
                <w:rFonts w:hint="default"/>
                <w:color w:val="auto"/>
                <w:highlight w:val="none"/>
                <w:lang w:bidi="ar"/>
              </w:rPr>
              <w:t>（</w:t>
            </w:r>
            <w:r>
              <w:rPr>
                <w:rStyle w:val="15"/>
                <w:color w:val="auto"/>
                <w:highlight w:val="none"/>
                <w:lang w:bidi="ar"/>
              </w:rPr>
              <w:t>X</w:t>
            </w:r>
            <w:r>
              <w:rPr>
                <w:rStyle w:val="16"/>
                <w:rFonts w:hint="default"/>
                <w:color w:val="auto"/>
                <w:highlight w:val="none"/>
                <w:lang w:bidi="ar"/>
              </w:rPr>
              <w:t>；</w:t>
            </w:r>
            <w:r>
              <w:rPr>
                <w:rStyle w:val="15"/>
                <w:color w:val="auto"/>
                <w:highlight w:val="none"/>
                <w:lang w:bidi="ar"/>
              </w:rPr>
              <w:t>1</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D77EC8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B0BE23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B5C170D">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E8B507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DF0E83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7BB3DA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25093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FDB7AD">
            <w:pPr>
              <w:widowControl/>
              <w:jc w:val="left"/>
              <w:textAlignment w:val="center"/>
              <w:rPr>
                <w:rFonts w:ascii="Times New Roman" w:hAnsi="Times New Roman"/>
                <w:color w:val="auto"/>
                <w:sz w:val="20"/>
                <w:szCs w:val="20"/>
                <w:highlight w:val="none"/>
              </w:rPr>
            </w:pPr>
            <w:r>
              <w:rPr>
                <w:rStyle w:val="15"/>
                <w:color w:val="auto"/>
                <w:highlight w:val="none"/>
                <w:lang w:bidi="ar"/>
              </w:rPr>
              <w:t>PRDM10</w:t>
            </w:r>
            <w:r>
              <w:rPr>
                <w:rStyle w:val="16"/>
                <w:rFonts w:hint="default"/>
                <w:color w:val="auto"/>
                <w:highlight w:val="none"/>
                <w:lang w:bidi="ar"/>
              </w:rPr>
              <w:t>（</w:t>
            </w:r>
            <w:r>
              <w:rPr>
                <w:rStyle w:val="15"/>
                <w:color w:val="auto"/>
                <w:highlight w:val="none"/>
                <w:lang w:bidi="ar"/>
              </w:rPr>
              <w:t>11q24</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641EA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0560CA9">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0E88321">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B9607C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A42EC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EC5068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25094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37D8E1D">
            <w:pPr>
              <w:widowControl/>
              <w:jc w:val="left"/>
              <w:textAlignment w:val="center"/>
              <w:rPr>
                <w:rFonts w:ascii="Times New Roman" w:hAnsi="Times New Roman"/>
                <w:color w:val="auto"/>
                <w:sz w:val="20"/>
                <w:szCs w:val="20"/>
                <w:highlight w:val="none"/>
              </w:rPr>
            </w:pPr>
            <w:r>
              <w:rPr>
                <w:rStyle w:val="15"/>
                <w:color w:val="auto"/>
                <w:highlight w:val="none"/>
                <w:lang w:bidi="ar"/>
              </w:rPr>
              <w:t>PRKACA</w:t>
            </w:r>
            <w:r>
              <w:rPr>
                <w:rStyle w:val="16"/>
                <w:rFonts w:hint="default"/>
                <w:color w:val="auto"/>
                <w:highlight w:val="none"/>
                <w:lang w:bidi="ar"/>
              </w:rPr>
              <w:t>（</w:t>
            </w:r>
            <w:r>
              <w:rPr>
                <w:rStyle w:val="15"/>
                <w:color w:val="auto"/>
                <w:highlight w:val="none"/>
                <w:lang w:bidi="ar"/>
              </w:rPr>
              <w:t>19p13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14AD45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89C2DD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AF43AA1">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C969A6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DE4989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B89887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25095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C27A1CB">
            <w:pPr>
              <w:widowControl/>
              <w:jc w:val="left"/>
              <w:textAlignment w:val="center"/>
              <w:rPr>
                <w:rFonts w:ascii="Times New Roman" w:hAnsi="Times New Roman"/>
                <w:color w:val="auto"/>
                <w:sz w:val="20"/>
                <w:szCs w:val="20"/>
                <w:highlight w:val="none"/>
              </w:rPr>
            </w:pPr>
            <w:r>
              <w:rPr>
                <w:rStyle w:val="15"/>
                <w:color w:val="auto"/>
                <w:highlight w:val="none"/>
                <w:lang w:bidi="ar"/>
              </w:rPr>
              <w:t>PTPRZ1/C-MET</w:t>
            </w:r>
            <w:r>
              <w:rPr>
                <w:rStyle w:val="16"/>
                <w:rFonts w:hint="default"/>
                <w:color w:val="auto"/>
                <w:highlight w:val="none"/>
                <w:lang w:bidi="ar"/>
              </w:rPr>
              <w:t>融合基因</w:t>
            </w:r>
            <w:r>
              <w:rPr>
                <w:rStyle w:val="15"/>
                <w:color w:val="auto"/>
                <w:highlight w:val="none"/>
                <w:lang w:bidi="ar"/>
              </w:rPr>
              <w:t>t</w:t>
            </w:r>
            <w:r>
              <w:rPr>
                <w:rStyle w:val="16"/>
                <w:rFonts w:hint="default"/>
                <w:color w:val="auto"/>
                <w:highlight w:val="none"/>
                <w:lang w:bidi="ar"/>
              </w:rPr>
              <w:t>（</w:t>
            </w:r>
            <w:r>
              <w:rPr>
                <w:rStyle w:val="15"/>
                <w:color w:val="auto"/>
                <w:highlight w:val="none"/>
                <w:lang w:bidi="ar"/>
              </w:rPr>
              <w:t>7</w:t>
            </w:r>
            <w:r>
              <w:rPr>
                <w:rStyle w:val="16"/>
                <w:rFonts w:hint="default"/>
                <w:color w:val="auto"/>
                <w:highlight w:val="none"/>
                <w:lang w:bidi="ar"/>
              </w:rPr>
              <w:t>；</w:t>
            </w:r>
            <w:r>
              <w:rPr>
                <w:rStyle w:val="15"/>
                <w:color w:val="auto"/>
                <w:highlight w:val="none"/>
                <w:lang w:bidi="ar"/>
              </w:rPr>
              <w:t>7</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3DD217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6E1D8B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BE89101">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E5E786D">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3DA80D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B661B4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25096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6220E9">
            <w:pPr>
              <w:widowControl/>
              <w:jc w:val="left"/>
              <w:textAlignment w:val="center"/>
              <w:rPr>
                <w:rFonts w:ascii="Times New Roman" w:hAnsi="Times New Roman"/>
                <w:color w:val="auto"/>
                <w:sz w:val="20"/>
                <w:szCs w:val="20"/>
                <w:highlight w:val="none"/>
              </w:rPr>
            </w:pPr>
            <w:r>
              <w:rPr>
                <w:rStyle w:val="15"/>
                <w:color w:val="auto"/>
                <w:highlight w:val="none"/>
                <w:lang w:bidi="ar"/>
              </w:rPr>
              <w:t>RAD21</w:t>
            </w:r>
            <w:r>
              <w:rPr>
                <w:rStyle w:val="16"/>
                <w:rFonts w:hint="default"/>
                <w:color w:val="auto"/>
                <w:highlight w:val="none"/>
                <w:lang w:bidi="ar"/>
              </w:rPr>
              <w:t>（</w:t>
            </w:r>
            <w:r>
              <w:rPr>
                <w:rStyle w:val="15"/>
                <w:color w:val="auto"/>
                <w:highlight w:val="none"/>
                <w:lang w:bidi="ar"/>
              </w:rPr>
              <w:t>8q24</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1862C4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9A0085E">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61803243">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CE89AA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03E76C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C1FB7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25097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B6E1D1">
            <w:pPr>
              <w:widowControl/>
              <w:jc w:val="left"/>
              <w:textAlignment w:val="center"/>
              <w:rPr>
                <w:rFonts w:ascii="Times New Roman" w:hAnsi="Times New Roman"/>
                <w:color w:val="auto"/>
                <w:sz w:val="20"/>
                <w:szCs w:val="20"/>
                <w:highlight w:val="none"/>
              </w:rPr>
            </w:pPr>
            <w:r>
              <w:rPr>
                <w:rStyle w:val="15"/>
                <w:color w:val="auto"/>
                <w:highlight w:val="none"/>
                <w:lang w:bidi="ar"/>
              </w:rPr>
              <w:t>RB1</w:t>
            </w:r>
            <w:r>
              <w:rPr>
                <w:rStyle w:val="16"/>
                <w:rFonts w:hint="default"/>
                <w:color w:val="auto"/>
                <w:highlight w:val="none"/>
                <w:lang w:bidi="ar"/>
              </w:rPr>
              <w:t>（</w:t>
            </w:r>
            <w:r>
              <w:rPr>
                <w:rStyle w:val="15"/>
                <w:color w:val="auto"/>
                <w:highlight w:val="none"/>
                <w:lang w:bidi="ar"/>
              </w:rPr>
              <w:t>13q14</w:t>
            </w:r>
            <w:r>
              <w:rPr>
                <w:rStyle w:val="16"/>
                <w:rFonts w:hint="default"/>
                <w:color w:val="auto"/>
                <w:highlight w:val="none"/>
                <w:lang w:bidi="ar"/>
              </w:rPr>
              <w:t>）</w:t>
            </w:r>
            <w:r>
              <w:rPr>
                <w:rStyle w:val="15"/>
                <w:color w:val="auto"/>
                <w:highlight w:val="none"/>
                <w:lang w:bidi="ar"/>
              </w:rPr>
              <w:t>/ATM</w:t>
            </w:r>
            <w:r>
              <w:rPr>
                <w:rStyle w:val="16"/>
                <w:rFonts w:hint="default"/>
                <w:color w:val="auto"/>
                <w:highlight w:val="none"/>
                <w:lang w:bidi="ar"/>
              </w:rPr>
              <w:t>（</w:t>
            </w:r>
            <w:r>
              <w:rPr>
                <w:rStyle w:val="15"/>
                <w:color w:val="auto"/>
                <w:highlight w:val="none"/>
                <w:lang w:bidi="ar"/>
              </w:rPr>
              <w:t>11q22</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A3B5146">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FADCC3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89BF0FB">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1BC99E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77801C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99B35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25098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05C5F51">
            <w:pPr>
              <w:widowControl/>
              <w:jc w:val="left"/>
              <w:textAlignment w:val="center"/>
              <w:rPr>
                <w:rFonts w:ascii="Times New Roman" w:hAnsi="Times New Roman"/>
                <w:color w:val="auto"/>
                <w:sz w:val="20"/>
                <w:szCs w:val="20"/>
                <w:highlight w:val="none"/>
              </w:rPr>
            </w:pPr>
            <w:r>
              <w:rPr>
                <w:rStyle w:val="15"/>
                <w:color w:val="auto"/>
                <w:highlight w:val="none"/>
                <w:lang w:bidi="ar"/>
              </w:rPr>
              <w:t>RB1/1q21</w:t>
            </w:r>
            <w:r>
              <w:rPr>
                <w:rStyle w:val="16"/>
                <w:rFonts w:hint="default"/>
                <w:color w:val="auto"/>
                <w:highlight w:val="none"/>
                <w:lang w:bidi="ar"/>
              </w:rPr>
              <w:t>基因探针试剂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5E0774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BF82DE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9CFABCA">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3502E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A2892C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63B14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25099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28CD4C4">
            <w:pPr>
              <w:widowControl/>
              <w:jc w:val="left"/>
              <w:textAlignment w:val="center"/>
              <w:rPr>
                <w:rFonts w:ascii="Times New Roman" w:hAnsi="Times New Roman"/>
                <w:color w:val="auto"/>
                <w:sz w:val="20"/>
                <w:szCs w:val="20"/>
                <w:highlight w:val="none"/>
              </w:rPr>
            </w:pPr>
            <w:r>
              <w:rPr>
                <w:rStyle w:val="15"/>
                <w:color w:val="auto"/>
                <w:highlight w:val="none"/>
                <w:lang w:bidi="ar"/>
              </w:rPr>
              <w:t>RELA</w:t>
            </w:r>
            <w:r>
              <w:rPr>
                <w:rStyle w:val="16"/>
                <w:rFonts w:hint="default"/>
                <w:color w:val="auto"/>
                <w:highlight w:val="none"/>
                <w:lang w:bidi="ar"/>
              </w:rPr>
              <w:t>（</w:t>
            </w:r>
            <w:r>
              <w:rPr>
                <w:rStyle w:val="15"/>
                <w:color w:val="auto"/>
                <w:highlight w:val="none"/>
                <w:lang w:bidi="ar"/>
              </w:rPr>
              <w:t>11q13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FB330E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788E44A">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F99DF5A">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C0D28B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FBC9BD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D33112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25100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CB52EA8">
            <w:pPr>
              <w:widowControl/>
              <w:jc w:val="left"/>
              <w:textAlignment w:val="center"/>
              <w:rPr>
                <w:rFonts w:ascii="Times New Roman" w:hAnsi="Times New Roman"/>
                <w:color w:val="auto"/>
                <w:sz w:val="20"/>
                <w:szCs w:val="20"/>
                <w:highlight w:val="none"/>
              </w:rPr>
            </w:pPr>
            <w:r>
              <w:rPr>
                <w:rStyle w:val="15"/>
                <w:color w:val="auto"/>
                <w:highlight w:val="none"/>
                <w:lang w:bidi="ar"/>
              </w:rPr>
              <w:t>SMARCB1</w:t>
            </w:r>
            <w:r>
              <w:rPr>
                <w:rStyle w:val="16"/>
                <w:rFonts w:hint="default"/>
                <w:color w:val="auto"/>
                <w:highlight w:val="none"/>
                <w:lang w:bidi="ar"/>
              </w:rPr>
              <w:t>（</w:t>
            </w:r>
            <w:r>
              <w:rPr>
                <w:rStyle w:val="15"/>
                <w:color w:val="auto"/>
                <w:highlight w:val="none"/>
                <w:lang w:bidi="ar"/>
              </w:rPr>
              <w:t>22q11</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3B60A3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8C5AFE0">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D26B8F9">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D193FC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59C82E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1BECE9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25101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3FFB215E">
            <w:pPr>
              <w:widowControl/>
              <w:jc w:val="left"/>
              <w:textAlignment w:val="center"/>
              <w:rPr>
                <w:rFonts w:ascii="Times New Roman" w:hAnsi="Times New Roman"/>
                <w:color w:val="auto"/>
                <w:sz w:val="20"/>
                <w:szCs w:val="20"/>
                <w:highlight w:val="none"/>
              </w:rPr>
            </w:pPr>
            <w:r>
              <w:rPr>
                <w:rStyle w:val="15"/>
                <w:color w:val="auto"/>
                <w:highlight w:val="none"/>
                <w:lang w:bidi="ar"/>
              </w:rPr>
              <w:t>SOX2</w:t>
            </w:r>
            <w:r>
              <w:rPr>
                <w:rStyle w:val="16"/>
                <w:rFonts w:hint="default"/>
                <w:color w:val="auto"/>
                <w:highlight w:val="none"/>
                <w:lang w:bidi="ar"/>
              </w:rPr>
              <w:t>（</w:t>
            </w:r>
            <w:r>
              <w:rPr>
                <w:rStyle w:val="15"/>
                <w:color w:val="auto"/>
                <w:highlight w:val="none"/>
                <w:lang w:bidi="ar"/>
              </w:rPr>
              <w:t>3q26</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4C8BC1A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5E2B44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511A412">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23BA64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EC6FF4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721C87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25102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FB4B875">
            <w:pPr>
              <w:widowControl/>
              <w:jc w:val="left"/>
              <w:textAlignment w:val="center"/>
              <w:rPr>
                <w:rFonts w:ascii="Times New Roman" w:hAnsi="Times New Roman"/>
                <w:color w:val="auto"/>
                <w:sz w:val="20"/>
                <w:szCs w:val="20"/>
                <w:highlight w:val="none"/>
              </w:rPr>
            </w:pPr>
            <w:r>
              <w:rPr>
                <w:rStyle w:val="15"/>
                <w:color w:val="auto"/>
                <w:highlight w:val="none"/>
                <w:lang w:bidi="ar"/>
              </w:rPr>
              <w:t>SRD</w:t>
            </w:r>
            <w:r>
              <w:rPr>
                <w:rStyle w:val="16"/>
                <w:rFonts w:hint="default"/>
                <w:color w:val="auto"/>
                <w:highlight w:val="none"/>
                <w:lang w:bidi="ar"/>
              </w:rPr>
              <w:t>（</w:t>
            </w:r>
            <w:r>
              <w:rPr>
                <w:rStyle w:val="15"/>
                <w:color w:val="auto"/>
                <w:highlight w:val="none"/>
                <w:lang w:bidi="ar"/>
              </w:rPr>
              <w:t>1p36</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4F651F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A1E81F2">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749643A">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6A05316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8849D0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21C0761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25103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3E8286">
            <w:pPr>
              <w:widowControl/>
              <w:jc w:val="left"/>
              <w:textAlignment w:val="center"/>
              <w:rPr>
                <w:rFonts w:ascii="Times New Roman" w:hAnsi="Times New Roman"/>
                <w:color w:val="auto"/>
                <w:sz w:val="20"/>
                <w:szCs w:val="20"/>
                <w:highlight w:val="none"/>
              </w:rPr>
            </w:pPr>
            <w:r>
              <w:rPr>
                <w:rStyle w:val="15"/>
                <w:color w:val="auto"/>
                <w:highlight w:val="none"/>
                <w:lang w:bidi="ar"/>
              </w:rPr>
              <w:t>STAT6</w:t>
            </w:r>
            <w:r>
              <w:rPr>
                <w:rStyle w:val="16"/>
                <w:rFonts w:hint="default"/>
                <w:color w:val="auto"/>
                <w:highlight w:val="none"/>
                <w:lang w:bidi="ar"/>
              </w:rPr>
              <w:t>（</w:t>
            </w:r>
            <w:r>
              <w:rPr>
                <w:rStyle w:val="15"/>
                <w:color w:val="auto"/>
                <w:highlight w:val="none"/>
                <w:lang w:bidi="ar"/>
              </w:rPr>
              <w:t>12q13</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70455C1">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4446203">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4950962">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82372F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FA10B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4263B1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25104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C1CC18B">
            <w:pPr>
              <w:widowControl/>
              <w:jc w:val="left"/>
              <w:textAlignment w:val="center"/>
              <w:rPr>
                <w:rFonts w:ascii="Times New Roman" w:hAnsi="Times New Roman"/>
                <w:color w:val="auto"/>
                <w:sz w:val="20"/>
                <w:szCs w:val="20"/>
                <w:highlight w:val="none"/>
              </w:rPr>
            </w:pPr>
            <w:r>
              <w:rPr>
                <w:rStyle w:val="15"/>
                <w:color w:val="auto"/>
                <w:highlight w:val="none"/>
                <w:lang w:bidi="ar"/>
              </w:rPr>
              <w:t>TERC</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3E5418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C1D583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785F7E4">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2142A4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5BF629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9165C6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25105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582834E6">
            <w:pPr>
              <w:widowControl/>
              <w:jc w:val="left"/>
              <w:textAlignment w:val="center"/>
              <w:rPr>
                <w:rFonts w:ascii="Times New Roman" w:hAnsi="Times New Roman"/>
                <w:color w:val="auto"/>
                <w:sz w:val="20"/>
                <w:szCs w:val="20"/>
                <w:highlight w:val="none"/>
              </w:rPr>
            </w:pPr>
            <w:r>
              <w:rPr>
                <w:rStyle w:val="15"/>
                <w:color w:val="auto"/>
                <w:highlight w:val="none"/>
                <w:lang w:bidi="ar"/>
              </w:rPr>
              <w:t>TERT</w:t>
            </w:r>
            <w:r>
              <w:rPr>
                <w:rStyle w:val="16"/>
                <w:rFonts w:hint="default"/>
                <w:color w:val="auto"/>
                <w:highlight w:val="none"/>
                <w:lang w:bidi="ar"/>
              </w:rPr>
              <w:t>（</w:t>
            </w:r>
            <w:r>
              <w:rPr>
                <w:rStyle w:val="15"/>
                <w:color w:val="auto"/>
                <w:highlight w:val="none"/>
                <w:lang w:bidi="ar"/>
              </w:rPr>
              <w:t>5p15</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C38A645">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2FE963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52C626D">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C94366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72A62A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67DCEE">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25106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43A447C">
            <w:pPr>
              <w:widowControl/>
              <w:jc w:val="left"/>
              <w:textAlignment w:val="center"/>
              <w:rPr>
                <w:rFonts w:ascii="Times New Roman" w:hAnsi="Times New Roman"/>
                <w:color w:val="auto"/>
                <w:sz w:val="20"/>
                <w:szCs w:val="20"/>
                <w:highlight w:val="none"/>
              </w:rPr>
            </w:pPr>
            <w:r>
              <w:rPr>
                <w:rStyle w:val="15"/>
                <w:color w:val="auto"/>
                <w:highlight w:val="none"/>
                <w:lang w:bidi="ar"/>
              </w:rPr>
              <w:t>TFEB</w:t>
            </w:r>
            <w:r>
              <w:rPr>
                <w:rStyle w:val="16"/>
                <w:rFonts w:hint="default"/>
                <w:color w:val="auto"/>
                <w:highlight w:val="none"/>
                <w:lang w:bidi="ar"/>
              </w:rPr>
              <w:t>（</w:t>
            </w:r>
            <w:r>
              <w:rPr>
                <w:rStyle w:val="15"/>
                <w:color w:val="auto"/>
                <w:highlight w:val="none"/>
                <w:lang w:bidi="ar"/>
              </w:rPr>
              <w:t>6p21</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C6F208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1465F00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53E4F05">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C60D6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FE0AD5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28EE65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25107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9D8B711">
            <w:pPr>
              <w:widowControl/>
              <w:jc w:val="left"/>
              <w:textAlignment w:val="center"/>
              <w:rPr>
                <w:rFonts w:ascii="Times New Roman" w:hAnsi="Times New Roman"/>
                <w:color w:val="auto"/>
                <w:sz w:val="20"/>
                <w:szCs w:val="20"/>
                <w:highlight w:val="none"/>
              </w:rPr>
            </w:pPr>
            <w:r>
              <w:rPr>
                <w:rStyle w:val="15"/>
                <w:color w:val="auto"/>
                <w:highlight w:val="none"/>
                <w:lang w:bidi="ar"/>
              </w:rPr>
              <w:t>TLX1</w:t>
            </w:r>
            <w:r>
              <w:rPr>
                <w:rStyle w:val="16"/>
                <w:rFonts w:hint="default"/>
                <w:color w:val="auto"/>
                <w:highlight w:val="none"/>
                <w:lang w:bidi="ar"/>
              </w:rPr>
              <w:t>（</w:t>
            </w:r>
            <w:r>
              <w:rPr>
                <w:rStyle w:val="15"/>
                <w:color w:val="auto"/>
                <w:highlight w:val="none"/>
                <w:lang w:bidi="ar"/>
              </w:rPr>
              <w:t>10q24</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4FB36B8">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0B6BA6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AE10E62">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8A33B8A">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731DA09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821566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25108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17E0C682">
            <w:pPr>
              <w:widowControl/>
              <w:jc w:val="left"/>
              <w:textAlignment w:val="center"/>
              <w:rPr>
                <w:rFonts w:ascii="Times New Roman" w:hAnsi="Times New Roman"/>
                <w:color w:val="auto"/>
                <w:sz w:val="20"/>
                <w:szCs w:val="20"/>
                <w:highlight w:val="none"/>
              </w:rPr>
            </w:pPr>
            <w:r>
              <w:rPr>
                <w:rStyle w:val="15"/>
                <w:color w:val="auto"/>
                <w:highlight w:val="none"/>
                <w:lang w:bidi="ar"/>
              </w:rPr>
              <w:t>TNFAIP3</w:t>
            </w:r>
            <w:r>
              <w:rPr>
                <w:rStyle w:val="16"/>
                <w:rFonts w:hint="default"/>
                <w:color w:val="auto"/>
                <w:highlight w:val="none"/>
                <w:lang w:bidi="ar"/>
              </w:rPr>
              <w:t>（</w:t>
            </w:r>
            <w:r>
              <w:rPr>
                <w:rStyle w:val="15"/>
                <w:color w:val="auto"/>
                <w:highlight w:val="none"/>
                <w:lang w:bidi="ar"/>
              </w:rPr>
              <w:t>6q23</w:t>
            </w:r>
            <w:r>
              <w:rPr>
                <w:rStyle w:val="16"/>
                <w:rFonts w:hint="default"/>
                <w:color w:val="auto"/>
                <w:highlight w:val="none"/>
                <w:lang w:bidi="ar"/>
              </w:rPr>
              <w:t>）基因缺失探针试剂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22FE270">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186C8C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D4728BB">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09A449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95B010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72C242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25109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7A628BE">
            <w:pPr>
              <w:widowControl/>
              <w:jc w:val="left"/>
              <w:textAlignment w:val="center"/>
              <w:rPr>
                <w:rFonts w:ascii="Times New Roman" w:hAnsi="Times New Roman"/>
                <w:color w:val="auto"/>
                <w:sz w:val="20"/>
                <w:szCs w:val="20"/>
                <w:highlight w:val="none"/>
              </w:rPr>
            </w:pPr>
            <w:r>
              <w:rPr>
                <w:rStyle w:val="15"/>
                <w:color w:val="auto"/>
                <w:highlight w:val="none"/>
                <w:lang w:bidi="ar"/>
              </w:rPr>
              <w:t>TP63</w:t>
            </w:r>
            <w:r>
              <w:rPr>
                <w:rStyle w:val="16"/>
                <w:rFonts w:hint="default"/>
                <w:color w:val="auto"/>
                <w:highlight w:val="none"/>
                <w:lang w:bidi="ar"/>
              </w:rPr>
              <w:t>（</w:t>
            </w:r>
            <w:r>
              <w:rPr>
                <w:rStyle w:val="15"/>
                <w:color w:val="auto"/>
                <w:highlight w:val="none"/>
                <w:lang w:bidi="ar"/>
              </w:rPr>
              <w:t>3q28</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3594BF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478B7CA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B567497">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AAD88D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655F4F9">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DFEC8F">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25110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98935C5">
            <w:pPr>
              <w:widowControl/>
              <w:jc w:val="left"/>
              <w:textAlignment w:val="center"/>
              <w:rPr>
                <w:rFonts w:ascii="Times New Roman" w:hAnsi="Times New Roman"/>
                <w:color w:val="auto"/>
                <w:sz w:val="20"/>
                <w:szCs w:val="20"/>
                <w:highlight w:val="none"/>
              </w:rPr>
            </w:pPr>
            <w:r>
              <w:rPr>
                <w:rStyle w:val="15"/>
                <w:color w:val="auto"/>
                <w:highlight w:val="none"/>
                <w:lang w:bidi="ar"/>
              </w:rPr>
              <w:t>TRA/TRD</w:t>
            </w:r>
            <w:r>
              <w:rPr>
                <w:rStyle w:val="16"/>
                <w:rFonts w:hint="default"/>
                <w:color w:val="auto"/>
                <w:highlight w:val="none"/>
                <w:lang w:bidi="ar"/>
              </w:rPr>
              <w:t>（</w:t>
            </w:r>
            <w:r>
              <w:rPr>
                <w:rStyle w:val="15"/>
                <w:color w:val="auto"/>
                <w:highlight w:val="none"/>
                <w:lang w:bidi="ar"/>
              </w:rPr>
              <w:t>14q11</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B02E0F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FD7637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479F184">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88987B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77E17A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9E4D1D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25111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6D52E94">
            <w:pPr>
              <w:widowControl/>
              <w:jc w:val="left"/>
              <w:textAlignment w:val="center"/>
              <w:rPr>
                <w:rFonts w:ascii="Times New Roman" w:hAnsi="Times New Roman"/>
                <w:color w:val="auto"/>
                <w:sz w:val="20"/>
                <w:szCs w:val="20"/>
                <w:highlight w:val="none"/>
              </w:rPr>
            </w:pPr>
            <w:r>
              <w:rPr>
                <w:rStyle w:val="15"/>
                <w:color w:val="auto"/>
                <w:highlight w:val="none"/>
                <w:lang w:bidi="ar"/>
              </w:rPr>
              <w:t>Twist</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63619F2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180CABB">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9DA0280">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ECA590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06F49F44">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8F00C66">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25112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65D43B1">
            <w:pPr>
              <w:widowControl/>
              <w:jc w:val="left"/>
              <w:textAlignment w:val="center"/>
              <w:rPr>
                <w:rFonts w:ascii="Times New Roman" w:hAnsi="Times New Roman"/>
                <w:color w:val="auto"/>
                <w:sz w:val="20"/>
                <w:szCs w:val="20"/>
                <w:highlight w:val="none"/>
              </w:rPr>
            </w:pPr>
            <w:r>
              <w:rPr>
                <w:rStyle w:val="15"/>
                <w:color w:val="auto"/>
                <w:highlight w:val="none"/>
                <w:lang w:bidi="ar"/>
              </w:rPr>
              <w:t>USP6</w:t>
            </w:r>
            <w:r>
              <w:rPr>
                <w:rStyle w:val="16"/>
                <w:rFonts w:hint="default"/>
                <w:color w:val="auto"/>
                <w:highlight w:val="none"/>
                <w:lang w:bidi="ar"/>
              </w:rPr>
              <w:t>（</w:t>
            </w:r>
            <w:r>
              <w:rPr>
                <w:rStyle w:val="15"/>
                <w:color w:val="auto"/>
                <w:highlight w:val="none"/>
                <w:lang w:bidi="ar"/>
              </w:rPr>
              <w:t>17p13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D54FC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2379081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932CE1C">
        <w:tblPrEx>
          <w:tblCellMar>
            <w:top w:w="0" w:type="dxa"/>
            <w:left w:w="108" w:type="dxa"/>
            <w:bottom w:w="0" w:type="dxa"/>
            <w:right w:w="108" w:type="dxa"/>
          </w:tblCellMar>
        </w:tblPrEx>
        <w:trPr>
          <w:cantSplit/>
          <w:trHeight w:val="68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5D96CE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3E87AB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8C364F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25113</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D323302">
            <w:pPr>
              <w:widowControl/>
              <w:jc w:val="left"/>
              <w:textAlignment w:val="center"/>
              <w:rPr>
                <w:rFonts w:ascii="Times New Roman" w:hAnsi="Times New Roman"/>
                <w:color w:val="auto"/>
                <w:sz w:val="20"/>
                <w:szCs w:val="20"/>
                <w:highlight w:val="none"/>
              </w:rPr>
            </w:pPr>
            <w:r>
              <w:rPr>
                <w:rStyle w:val="15"/>
                <w:color w:val="auto"/>
                <w:highlight w:val="none"/>
                <w:lang w:bidi="ar"/>
              </w:rPr>
              <w:t>WT1</w:t>
            </w:r>
            <w:r>
              <w:rPr>
                <w:rStyle w:val="16"/>
                <w:rFonts w:hint="default"/>
                <w:color w:val="auto"/>
                <w:highlight w:val="none"/>
                <w:lang w:bidi="ar"/>
              </w:rPr>
              <w:t>（</w:t>
            </w:r>
            <w:r>
              <w:rPr>
                <w:rStyle w:val="15"/>
                <w:color w:val="auto"/>
                <w:highlight w:val="none"/>
                <w:lang w:bidi="ar"/>
              </w:rPr>
              <w:t>11p13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2B6595C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3276251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330C89A">
        <w:tblPrEx>
          <w:tblCellMar>
            <w:top w:w="0" w:type="dxa"/>
            <w:left w:w="108" w:type="dxa"/>
            <w:bottom w:w="0" w:type="dxa"/>
            <w:right w:w="108" w:type="dxa"/>
          </w:tblCellMar>
        </w:tblPrEx>
        <w:trPr>
          <w:cantSplit/>
          <w:trHeight w:val="2012"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47533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A73238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A3CA80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25114</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AAB8264">
            <w:pPr>
              <w:widowControl/>
              <w:jc w:val="left"/>
              <w:textAlignment w:val="center"/>
              <w:rPr>
                <w:rFonts w:ascii="Times New Roman" w:hAnsi="Times New Roman"/>
                <w:color w:val="auto"/>
                <w:sz w:val="20"/>
                <w:szCs w:val="20"/>
                <w:highlight w:val="none"/>
              </w:rPr>
            </w:pPr>
            <w:r>
              <w:rPr>
                <w:rStyle w:val="15"/>
                <w:color w:val="auto"/>
                <w:highlight w:val="none"/>
                <w:lang w:bidi="ar"/>
              </w:rPr>
              <w:t>WWTR1</w:t>
            </w:r>
            <w:r>
              <w:rPr>
                <w:rStyle w:val="16"/>
                <w:rFonts w:hint="default"/>
                <w:color w:val="auto"/>
                <w:highlight w:val="none"/>
                <w:lang w:bidi="ar"/>
              </w:rPr>
              <w:t>（</w:t>
            </w:r>
            <w:r>
              <w:rPr>
                <w:rStyle w:val="15"/>
                <w:color w:val="auto"/>
                <w:highlight w:val="none"/>
                <w:lang w:bidi="ar"/>
              </w:rPr>
              <w:t>3q25</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275139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191E151">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88DF243">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056FC3">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37FB37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A94B0F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25115</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4B468DF">
            <w:pPr>
              <w:widowControl/>
              <w:jc w:val="left"/>
              <w:textAlignment w:val="center"/>
              <w:rPr>
                <w:rFonts w:ascii="Times New Roman" w:hAnsi="Times New Roman"/>
                <w:color w:val="auto"/>
                <w:sz w:val="20"/>
                <w:szCs w:val="20"/>
                <w:highlight w:val="none"/>
              </w:rPr>
            </w:pPr>
            <w:r>
              <w:rPr>
                <w:rStyle w:val="15"/>
                <w:color w:val="auto"/>
                <w:highlight w:val="none"/>
                <w:lang w:bidi="ar"/>
              </w:rPr>
              <w:t>WWTR1/CAMTA1</w:t>
            </w:r>
            <w:r>
              <w:rPr>
                <w:rStyle w:val="16"/>
                <w:rFonts w:hint="default"/>
                <w:color w:val="auto"/>
                <w:highlight w:val="none"/>
                <w:lang w:bidi="ar"/>
              </w:rPr>
              <w:t>融合基因</w:t>
            </w:r>
            <w:r>
              <w:rPr>
                <w:rStyle w:val="15"/>
                <w:color w:val="auto"/>
                <w:highlight w:val="none"/>
                <w:lang w:bidi="ar"/>
              </w:rPr>
              <w:t xml:space="preserve">t </w:t>
            </w:r>
            <w:r>
              <w:rPr>
                <w:rStyle w:val="16"/>
                <w:rFonts w:hint="default"/>
                <w:color w:val="auto"/>
                <w:highlight w:val="none"/>
                <w:lang w:bidi="ar"/>
              </w:rPr>
              <w:t>（</w:t>
            </w:r>
            <w:r>
              <w:rPr>
                <w:rStyle w:val="15"/>
                <w:color w:val="auto"/>
                <w:highlight w:val="none"/>
                <w:lang w:bidi="ar"/>
              </w:rPr>
              <w:t>1</w:t>
            </w:r>
            <w:r>
              <w:rPr>
                <w:rStyle w:val="16"/>
                <w:rFonts w:hint="default"/>
                <w:color w:val="auto"/>
                <w:highlight w:val="none"/>
                <w:lang w:bidi="ar"/>
              </w:rPr>
              <w:t>；</w:t>
            </w:r>
            <w:r>
              <w:rPr>
                <w:rStyle w:val="15"/>
                <w:color w:val="auto"/>
                <w:highlight w:val="none"/>
                <w:lang w:bidi="ar"/>
              </w:rPr>
              <w:t>3</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709199AD">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5DE52A7">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2344433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D0875C9">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3CC6C687">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1D8105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25116</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5E1E38A">
            <w:pPr>
              <w:widowControl/>
              <w:jc w:val="left"/>
              <w:textAlignment w:val="center"/>
              <w:rPr>
                <w:rFonts w:ascii="Times New Roman" w:hAnsi="Times New Roman"/>
                <w:color w:val="auto"/>
                <w:sz w:val="20"/>
                <w:szCs w:val="20"/>
                <w:highlight w:val="none"/>
              </w:rPr>
            </w:pPr>
            <w:r>
              <w:rPr>
                <w:rStyle w:val="15"/>
                <w:color w:val="auto"/>
                <w:highlight w:val="none"/>
                <w:lang w:bidi="ar"/>
              </w:rPr>
              <w:t>YWHAE</w:t>
            </w:r>
            <w:r>
              <w:rPr>
                <w:rStyle w:val="16"/>
                <w:rFonts w:hint="default"/>
                <w:color w:val="auto"/>
                <w:highlight w:val="none"/>
                <w:lang w:bidi="ar"/>
              </w:rPr>
              <w:t>（</w:t>
            </w:r>
            <w:r>
              <w:rPr>
                <w:rStyle w:val="15"/>
                <w:color w:val="auto"/>
                <w:highlight w:val="none"/>
                <w:lang w:bidi="ar"/>
              </w:rPr>
              <w:t>17p13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06A9409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FF06BA6">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46B0771">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FC53F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2FB1A83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3AE397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25117</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17AC51A">
            <w:pPr>
              <w:widowControl/>
              <w:jc w:val="left"/>
              <w:textAlignment w:val="center"/>
              <w:rPr>
                <w:rFonts w:ascii="Times New Roman" w:hAnsi="Times New Roman"/>
                <w:color w:val="auto"/>
                <w:sz w:val="20"/>
                <w:szCs w:val="20"/>
                <w:highlight w:val="none"/>
              </w:rPr>
            </w:pPr>
            <w:r>
              <w:rPr>
                <w:rStyle w:val="15"/>
                <w:color w:val="auto"/>
                <w:highlight w:val="none"/>
                <w:lang w:bidi="ar"/>
              </w:rPr>
              <w:t>ZNF384</w:t>
            </w:r>
            <w:r>
              <w:rPr>
                <w:rStyle w:val="16"/>
                <w:rFonts w:hint="default"/>
                <w:color w:val="auto"/>
                <w:highlight w:val="none"/>
                <w:lang w:bidi="ar"/>
              </w:rPr>
              <w:t>（</w:t>
            </w:r>
            <w:r>
              <w:rPr>
                <w:rStyle w:val="15"/>
                <w:color w:val="auto"/>
                <w:highlight w:val="none"/>
                <w:lang w:bidi="ar"/>
              </w:rPr>
              <w:t>12p13</w:t>
            </w:r>
            <w:r>
              <w:rPr>
                <w:rStyle w:val="16"/>
                <w:rFonts w:hint="default"/>
                <w:color w:val="auto"/>
                <w:highlight w:val="none"/>
                <w:lang w:bidi="ar"/>
              </w:rPr>
              <w:t>）基因断裂探针试剂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85232B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109E38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0437EFB">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00D8512">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58F68323">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B07F947">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25118</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79868860">
            <w:pPr>
              <w:widowControl/>
              <w:jc w:val="left"/>
              <w:textAlignment w:val="center"/>
              <w:rPr>
                <w:rFonts w:ascii="Times New Roman" w:hAnsi="Times New Roman"/>
                <w:color w:val="auto"/>
                <w:sz w:val="20"/>
                <w:szCs w:val="20"/>
                <w:highlight w:val="none"/>
              </w:rPr>
            </w:pPr>
            <w:r>
              <w:rPr>
                <w:rStyle w:val="15"/>
                <w:color w:val="auto"/>
                <w:highlight w:val="none"/>
                <w:lang w:bidi="ar"/>
              </w:rPr>
              <w:t>TOP2A</w:t>
            </w:r>
            <w:r>
              <w:rPr>
                <w:rStyle w:val="16"/>
                <w:rFonts w:hint="default"/>
                <w:color w:val="auto"/>
                <w:highlight w:val="none"/>
                <w:lang w:bidi="ar"/>
              </w:rPr>
              <w:t>基因扩增探针试剂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806B54E">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064FD98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758B77C8">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2C728C40">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30DFC3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0E29C861">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25119</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4063C0E9">
            <w:pPr>
              <w:widowControl/>
              <w:jc w:val="left"/>
              <w:textAlignment w:val="center"/>
              <w:rPr>
                <w:rFonts w:ascii="Times New Roman" w:hAnsi="Times New Roman"/>
                <w:color w:val="auto"/>
                <w:sz w:val="20"/>
                <w:szCs w:val="20"/>
                <w:highlight w:val="none"/>
              </w:rPr>
            </w:pPr>
            <w:r>
              <w:rPr>
                <w:rStyle w:val="15"/>
                <w:color w:val="auto"/>
                <w:highlight w:val="none"/>
                <w:lang w:bidi="ar"/>
              </w:rPr>
              <w:t>κ</w:t>
            </w:r>
            <w:r>
              <w:rPr>
                <w:rStyle w:val="16"/>
                <w:rFonts w:hint="default"/>
                <w:color w:val="auto"/>
                <w:highlight w:val="none"/>
                <w:lang w:bidi="ar"/>
              </w:rPr>
              <w:t>轻链（</w:t>
            </w:r>
            <w:r>
              <w:rPr>
                <w:rStyle w:val="15"/>
                <w:color w:val="auto"/>
                <w:highlight w:val="none"/>
                <w:lang w:bidi="ar"/>
              </w:rPr>
              <w:t>Kappa</w:t>
            </w:r>
            <w:r>
              <w:rPr>
                <w:rStyle w:val="16"/>
                <w:rFonts w:hint="default"/>
                <w:color w:val="auto"/>
                <w:highlight w:val="none"/>
                <w:lang w:bidi="ar"/>
              </w:rPr>
              <w:t>轻链）探针试剂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AC4F4F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564A9C5C">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582268E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36DE41B">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44D1B54F">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0EF838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25120</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64218DD2">
            <w:pPr>
              <w:widowControl/>
              <w:jc w:val="left"/>
              <w:textAlignment w:val="center"/>
              <w:rPr>
                <w:rFonts w:ascii="Times New Roman" w:hAnsi="Times New Roman"/>
                <w:color w:val="auto"/>
                <w:sz w:val="20"/>
                <w:szCs w:val="20"/>
                <w:highlight w:val="none"/>
              </w:rPr>
            </w:pPr>
            <w:r>
              <w:rPr>
                <w:rStyle w:val="15"/>
                <w:color w:val="auto"/>
                <w:highlight w:val="none"/>
                <w:lang w:bidi="ar"/>
              </w:rPr>
              <w:t>λ</w:t>
            </w:r>
            <w:r>
              <w:rPr>
                <w:rStyle w:val="16"/>
                <w:rFonts w:hint="default"/>
                <w:color w:val="auto"/>
                <w:highlight w:val="none"/>
                <w:lang w:bidi="ar"/>
              </w:rPr>
              <w:t>轻链（</w:t>
            </w:r>
            <w:r>
              <w:rPr>
                <w:rStyle w:val="15"/>
                <w:color w:val="auto"/>
                <w:highlight w:val="none"/>
                <w:lang w:bidi="ar"/>
              </w:rPr>
              <w:t>Lambda</w:t>
            </w:r>
            <w:r>
              <w:rPr>
                <w:rStyle w:val="16"/>
                <w:rFonts w:hint="default"/>
                <w:color w:val="auto"/>
                <w:highlight w:val="none"/>
                <w:lang w:bidi="ar"/>
              </w:rPr>
              <w:t>轻链）探针试剂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3052804C">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67935258">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4F3B4957">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39AEC265">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1066D33B">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294193C">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25121</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27ED778F">
            <w:pPr>
              <w:widowControl/>
              <w:jc w:val="left"/>
              <w:textAlignment w:val="center"/>
              <w:rPr>
                <w:rFonts w:hint="eastAsia" w:ascii="宋体" w:hAnsi="宋体" w:cs="宋体"/>
                <w:color w:val="auto"/>
                <w:sz w:val="20"/>
                <w:szCs w:val="20"/>
                <w:highlight w:val="none"/>
              </w:rPr>
            </w:pPr>
            <w:r>
              <w:rPr>
                <w:rStyle w:val="16"/>
                <w:rFonts w:hint="default"/>
                <w:color w:val="auto"/>
                <w:highlight w:val="none"/>
                <w:lang w:bidi="ar"/>
              </w:rPr>
              <w:t>人乳头瘤病毒（</w:t>
            </w:r>
            <w:r>
              <w:rPr>
                <w:rStyle w:val="15"/>
                <w:color w:val="auto"/>
                <w:highlight w:val="none"/>
                <w:lang w:bidi="ar"/>
              </w:rPr>
              <w:t>HPV</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555BCEE2">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C05B92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r w14:paraId="31A4AD19">
        <w:tblPrEx>
          <w:tblCellMar>
            <w:top w:w="0" w:type="dxa"/>
            <w:left w:w="108" w:type="dxa"/>
            <w:bottom w:w="0" w:type="dxa"/>
            <w:right w:w="108" w:type="dxa"/>
          </w:tblCellMar>
        </w:tblPrEx>
        <w:trPr>
          <w:cantSplit/>
          <w:trHeight w:val="27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767BAAD4">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w:t>
            </w:r>
          </w:p>
        </w:tc>
        <w:tc>
          <w:tcPr>
            <w:tcW w:w="791" w:type="pct"/>
            <w:tcBorders>
              <w:top w:val="single" w:color="000000" w:sz="4" w:space="0"/>
              <w:left w:val="single" w:color="000000" w:sz="4" w:space="0"/>
              <w:bottom w:val="single" w:color="000000" w:sz="4" w:space="0"/>
              <w:right w:val="single" w:color="000000" w:sz="4" w:space="0"/>
            </w:tcBorders>
            <w:noWrap w:val="0"/>
            <w:vAlign w:val="center"/>
          </w:tcPr>
          <w:p w14:paraId="6B97B45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仅提供辅助诊断信息的原位杂交用单一探针试剂</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9A8A2E8">
            <w:pPr>
              <w:widowControl/>
              <w:jc w:val="center"/>
              <w:textAlignment w:val="center"/>
              <w:rPr>
                <w:rFonts w:ascii="Times New Roman" w:hAnsi="Times New Roman"/>
                <w:color w:val="auto"/>
                <w:sz w:val="20"/>
                <w:szCs w:val="20"/>
                <w:highlight w:val="none"/>
              </w:rPr>
            </w:pPr>
            <w:r>
              <w:rPr>
                <w:rFonts w:ascii="Times New Roman" w:hAnsi="Times New Roman"/>
                <w:color w:val="auto"/>
                <w:kern w:val="0"/>
                <w:sz w:val="20"/>
                <w:szCs w:val="20"/>
                <w:highlight w:val="none"/>
                <w:lang w:bidi="ar"/>
              </w:rPr>
              <w:t>25122</w:t>
            </w:r>
          </w:p>
        </w:tc>
        <w:tc>
          <w:tcPr>
            <w:tcW w:w="1383" w:type="pct"/>
            <w:tcBorders>
              <w:top w:val="single" w:color="000000" w:sz="4" w:space="0"/>
              <w:left w:val="single" w:color="000000" w:sz="4" w:space="0"/>
              <w:bottom w:val="single" w:color="000000" w:sz="4" w:space="0"/>
              <w:right w:val="single" w:color="000000" w:sz="4" w:space="0"/>
            </w:tcBorders>
            <w:noWrap w:val="0"/>
            <w:vAlign w:val="center"/>
          </w:tcPr>
          <w:p w14:paraId="0EE9C0CA">
            <w:pPr>
              <w:widowControl/>
              <w:textAlignment w:val="center"/>
              <w:rPr>
                <w:rFonts w:hint="eastAsia" w:ascii="宋体" w:hAnsi="宋体" w:cs="宋体"/>
                <w:color w:val="auto"/>
                <w:sz w:val="20"/>
                <w:szCs w:val="20"/>
                <w:highlight w:val="none"/>
              </w:rPr>
            </w:pPr>
            <w:r>
              <w:rPr>
                <w:rStyle w:val="16"/>
                <w:rFonts w:hint="default"/>
                <w:color w:val="auto"/>
                <w:highlight w:val="none"/>
                <w:lang w:bidi="ar"/>
              </w:rPr>
              <w:t>巨细胞病毒（</w:t>
            </w:r>
            <w:r>
              <w:rPr>
                <w:rStyle w:val="15"/>
                <w:color w:val="auto"/>
                <w:highlight w:val="none"/>
                <w:lang w:bidi="ar"/>
              </w:rPr>
              <w:t>CMV</w:t>
            </w:r>
            <w:r>
              <w:rPr>
                <w:rStyle w:val="16"/>
                <w:rFonts w:hint="default"/>
                <w:color w:val="auto"/>
                <w:highlight w:val="none"/>
                <w:lang w:bidi="ar"/>
              </w:rPr>
              <w:t>）</w:t>
            </w:r>
            <w:r>
              <w:rPr>
                <w:rStyle w:val="15"/>
                <w:color w:val="auto"/>
                <w:highlight w:val="none"/>
                <w:lang w:bidi="ar"/>
              </w:rPr>
              <w:t>DNA</w:t>
            </w:r>
            <w:r>
              <w:rPr>
                <w:rStyle w:val="16"/>
                <w:rFonts w:hint="default"/>
                <w:color w:val="auto"/>
                <w:highlight w:val="none"/>
                <w:lang w:bidi="ar"/>
              </w:rPr>
              <w:t>探针试剂</w:t>
            </w:r>
          </w:p>
        </w:tc>
        <w:tc>
          <w:tcPr>
            <w:tcW w:w="1977" w:type="pct"/>
            <w:tcBorders>
              <w:top w:val="single" w:color="000000" w:sz="4" w:space="0"/>
              <w:left w:val="single" w:color="000000" w:sz="4" w:space="0"/>
              <w:bottom w:val="single" w:color="000000" w:sz="4" w:space="0"/>
              <w:right w:val="single" w:color="000000" w:sz="4" w:space="0"/>
            </w:tcBorders>
            <w:noWrap w:val="0"/>
            <w:vAlign w:val="center"/>
          </w:tcPr>
          <w:p w14:paraId="185AD0DA">
            <w:pPr>
              <w:widowControl/>
              <w:jc w:val="left"/>
              <w:textAlignment w:val="center"/>
              <w:rPr>
                <w:rFonts w:ascii="Times New Roman" w:hAnsi="Times New Roman"/>
                <w:color w:val="auto"/>
                <w:sz w:val="20"/>
                <w:szCs w:val="20"/>
                <w:highlight w:val="none"/>
              </w:rPr>
            </w:pPr>
            <w:r>
              <w:rPr>
                <w:rStyle w:val="14"/>
                <w:rFonts w:hint="default"/>
                <w:color w:val="auto"/>
                <w:highlight w:val="none"/>
                <w:lang w:bidi="ar"/>
              </w:rPr>
              <w:t>在常规染色基础上进行原位杂交染色，为医师提供诊断的辅助信息，不得用于指导临床用药或伴随诊断。</w:t>
            </w:r>
          </w:p>
        </w:tc>
        <w:tc>
          <w:tcPr>
            <w:tcW w:w="241" w:type="pct"/>
            <w:tcBorders>
              <w:top w:val="single" w:color="000000" w:sz="4" w:space="0"/>
              <w:left w:val="single" w:color="000000" w:sz="4" w:space="0"/>
              <w:bottom w:val="single" w:color="000000" w:sz="4" w:space="0"/>
              <w:right w:val="single" w:color="000000" w:sz="4" w:space="0"/>
            </w:tcBorders>
            <w:noWrap/>
            <w:vAlign w:val="center"/>
          </w:tcPr>
          <w:p w14:paraId="7C4189ED">
            <w:pPr>
              <w:widowControl/>
              <w:jc w:val="center"/>
              <w:textAlignment w:val="center"/>
              <w:rPr>
                <w:rFonts w:ascii="Times New Roman" w:hAnsi="Times New Roman"/>
                <w:b/>
                <w:color w:val="auto"/>
                <w:sz w:val="20"/>
                <w:szCs w:val="20"/>
                <w:highlight w:val="none"/>
              </w:rPr>
            </w:pPr>
            <w:r>
              <w:rPr>
                <w:rStyle w:val="18"/>
                <w:rFonts w:hint="default"/>
                <w:color w:val="auto"/>
                <w:highlight w:val="none"/>
                <w:lang w:bidi="ar"/>
              </w:rPr>
              <w:t>Ⅰ</w:t>
            </w:r>
          </w:p>
        </w:tc>
      </w:tr>
    </w:tbl>
    <w:p w14:paraId="7B1576FD">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ascii="Times New Roman" w:hAnsi="Times New Roman" w:eastAsia="仿宋_GB2312"/>
          <w:color w:val="auto"/>
          <w:sz w:val="32"/>
          <w:szCs w:val="32"/>
          <w:highlight w:val="none"/>
        </w:rPr>
      </w:pPr>
    </w:p>
    <w:sectPr>
      <w:footerReference r:id="rId3" w:type="default"/>
      <w:pgSz w:w="16838" w:h="11906" w:orient="landscape"/>
      <w:pgMar w:top="1134" w:right="1134" w:bottom="1134" w:left="1134" w:header="851" w:footer="567" w:gutter="0"/>
      <w:paperSrc/>
      <w:pgBorders w:offsetFrom="page">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简体">
    <w:altName w:val="方正舒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D5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MzBiZWE0MTE0NzgyZWE5YTNjZjc5OTYxN2M2NDMifQ=="/>
    <w:docVar w:name="KSO_WPS_MARK_KEY" w:val="07627f5c-0e80-43d5-81b0-0060d00d41fb"/>
  </w:docVars>
  <w:rsids>
    <w:rsidRoot w:val="E1D7C55D"/>
    <w:rsid w:val="00370431"/>
    <w:rsid w:val="0056745C"/>
    <w:rsid w:val="0075759A"/>
    <w:rsid w:val="009511E6"/>
    <w:rsid w:val="00AC2AAA"/>
    <w:rsid w:val="00D369FB"/>
    <w:rsid w:val="00FE6061"/>
    <w:rsid w:val="0A8D26C4"/>
    <w:rsid w:val="12F793C4"/>
    <w:rsid w:val="1E89398A"/>
    <w:rsid w:val="243D782C"/>
    <w:rsid w:val="27EF827C"/>
    <w:rsid w:val="27FFF4F5"/>
    <w:rsid w:val="2B6C5619"/>
    <w:rsid w:val="322C09FD"/>
    <w:rsid w:val="3327EA63"/>
    <w:rsid w:val="36FEDC44"/>
    <w:rsid w:val="377D2AB3"/>
    <w:rsid w:val="37DD70FB"/>
    <w:rsid w:val="39FF022B"/>
    <w:rsid w:val="3ABF4730"/>
    <w:rsid w:val="3B0F5F1E"/>
    <w:rsid w:val="3DC3978C"/>
    <w:rsid w:val="3DFF1940"/>
    <w:rsid w:val="4043263C"/>
    <w:rsid w:val="4C597752"/>
    <w:rsid w:val="4F5B0884"/>
    <w:rsid w:val="521A62BC"/>
    <w:rsid w:val="52FFE03A"/>
    <w:rsid w:val="561034FC"/>
    <w:rsid w:val="5679CF3B"/>
    <w:rsid w:val="59BF48E5"/>
    <w:rsid w:val="5AFF4659"/>
    <w:rsid w:val="5BFB77C1"/>
    <w:rsid w:val="5CA86B29"/>
    <w:rsid w:val="5DAF8A50"/>
    <w:rsid w:val="5EFED6FF"/>
    <w:rsid w:val="5F76333A"/>
    <w:rsid w:val="5F7F2646"/>
    <w:rsid w:val="5FBFD476"/>
    <w:rsid w:val="5FFB8A28"/>
    <w:rsid w:val="65FE7EAB"/>
    <w:rsid w:val="67FE0E36"/>
    <w:rsid w:val="68E43635"/>
    <w:rsid w:val="699A7177"/>
    <w:rsid w:val="6B332482"/>
    <w:rsid w:val="6B335018"/>
    <w:rsid w:val="6BFFE494"/>
    <w:rsid w:val="6F4C5A68"/>
    <w:rsid w:val="6FDA4F56"/>
    <w:rsid w:val="6FEB3B86"/>
    <w:rsid w:val="6FEB5BFE"/>
    <w:rsid w:val="6FFB6F4E"/>
    <w:rsid w:val="6FFBA1F9"/>
    <w:rsid w:val="75955DA5"/>
    <w:rsid w:val="75FF5C78"/>
    <w:rsid w:val="76F36993"/>
    <w:rsid w:val="76F9C164"/>
    <w:rsid w:val="77B1F15C"/>
    <w:rsid w:val="77ED463A"/>
    <w:rsid w:val="78D36C88"/>
    <w:rsid w:val="7B3D1B8C"/>
    <w:rsid w:val="7BE9C895"/>
    <w:rsid w:val="7BFF139B"/>
    <w:rsid w:val="7C0F267D"/>
    <w:rsid w:val="7CFF27B2"/>
    <w:rsid w:val="7DF0450F"/>
    <w:rsid w:val="7DFAD5DD"/>
    <w:rsid w:val="7EBE1C7A"/>
    <w:rsid w:val="7ED7AE60"/>
    <w:rsid w:val="7EDD7FF4"/>
    <w:rsid w:val="7EEEA858"/>
    <w:rsid w:val="7EF6B3F4"/>
    <w:rsid w:val="7F3FF39B"/>
    <w:rsid w:val="7F9FD036"/>
    <w:rsid w:val="7FB7351A"/>
    <w:rsid w:val="7FBD0843"/>
    <w:rsid w:val="7FEC76BC"/>
    <w:rsid w:val="7FF3D989"/>
    <w:rsid w:val="7FFF2714"/>
    <w:rsid w:val="957A9E75"/>
    <w:rsid w:val="9BDFB23D"/>
    <w:rsid w:val="9FDF853B"/>
    <w:rsid w:val="AF6B1CE1"/>
    <w:rsid w:val="AFF580DD"/>
    <w:rsid w:val="AFFF5031"/>
    <w:rsid w:val="B32B0C13"/>
    <w:rsid w:val="B679A8EB"/>
    <w:rsid w:val="B6FDFC35"/>
    <w:rsid w:val="B7D78FB3"/>
    <w:rsid w:val="BDEB49F5"/>
    <w:rsid w:val="BEFFB3F9"/>
    <w:rsid w:val="BF5CFD22"/>
    <w:rsid w:val="BF7A4C0F"/>
    <w:rsid w:val="C6FF25F7"/>
    <w:rsid w:val="C7FF6D01"/>
    <w:rsid w:val="CAFEC078"/>
    <w:rsid w:val="CFD79B00"/>
    <w:rsid w:val="CFF713A9"/>
    <w:rsid w:val="DBF61AD8"/>
    <w:rsid w:val="DBFB228D"/>
    <w:rsid w:val="DD9FB629"/>
    <w:rsid w:val="DFA4AE95"/>
    <w:rsid w:val="DFDDAC8C"/>
    <w:rsid w:val="E1D7C55D"/>
    <w:rsid w:val="E33F2664"/>
    <w:rsid w:val="E3BFF91B"/>
    <w:rsid w:val="E3E971E9"/>
    <w:rsid w:val="E757F3FA"/>
    <w:rsid w:val="E7F5686B"/>
    <w:rsid w:val="EB3D08D5"/>
    <w:rsid w:val="EEC62E21"/>
    <w:rsid w:val="EF70494D"/>
    <w:rsid w:val="EF8FE6A9"/>
    <w:rsid w:val="F57FB609"/>
    <w:rsid w:val="F5EF06BF"/>
    <w:rsid w:val="F63F81BC"/>
    <w:rsid w:val="F79B797A"/>
    <w:rsid w:val="F7F79221"/>
    <w:rsid w:val="FAFF354B"/>
    <w:rsid w:val="FBF6B8BA"/>
    <w:rsid w:val="FBFFB4F6"/>
    <w:rsid w:val="FCF7296C"/>
    <w:rsid w:val="FDF74B2C"/>
    <w:rsid w:val="FDFF09FC"/>
    <w:rsid w:val="FEFFE8EC"/>
    <w:rsid w:val="FF349FE1"/>
    <w:rsid w:val="FF3F4D48"/>
    <w:rsid w:val="FF66C7E0"/>
    <w:rsid w:val="FFBE6DF1"/>
    <w:rsid w:val="FFBF8B7C"/>
    <w:rsid w:val="FFD767F4"/>
    <w:rsid w:val="FFD965AE"/>
    <w:rsid w:val="FFEF37A3"/>
    <w:rsid w:val="FFFF220A"/>
    <w:rsid w:val="FFFF89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4">
    <w:name w:val="Normal Indent"/>
    <w:basedOn w:val="1"/>
    <w:qFormat/>
    <w:uiPriority w:val="0"/>
    <w:pPr>
      <w:ind w:firstLine="200" w:firstLineChars="200"/>
    </w:pPr>
    <w:rPr>
      <w:rFonts w:ascii="Calibri" w:hAnsi="Calibri" w:eastAsia="宋体"/>
    </w:rPr>
  </w:style>
  <w:style w:type="paragraph" w:styleId="5">
    <w:name w:val="annotation text"/>
    <w:basedOn w:val="1"/>
    <w:uiPriority w:val="0"/>
    <w:pPr>
      <w:jc w:val="left"/>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customStyle="1" w:styleId="13">
    <w:name w:val="font31"/>
    <w:basedOn w:val="11"/>
    <w:uiPriority w:val="0"/>
    <w:rPr>
      <w:rFonts w:hint="eastAsia" w:ascii="宋体" w:hAnsi="宋体" w:eastAsia="宋体" w:cs="宋体"/>
      <w:b/>
      <w:color w:val="000000"/>
      <w:sz w:val="20"/>
      <w:szCs w:val="20"/>
      <w:u w:val="none"/>
    </w:rPr>
  </w:style>
  <w:style w:type="character" w:customStyle="1" w:styleId="14">
    <w:name w:val="font71"/>
    <w:basedOn w:val="11"/>
    <w:uiPriority w:val="0"/>
    <w:rPr>
      <w:rFonts w:hint="eastAsia" w:ascii="宋体" w:hAnsi="宋体" w:eastAsia="宋体" w:cs="宋体"/>
      <w:color w:val="000000"/>
      <w:sz w:val="20"/>
      <w:szCs w:val="20"/>
      <w:u w:val="none"/>
    </w:rPr>
  </w:style>
  <w:style w:type="character" w:customStyle="1" w:styleId="15">
    <w:name w:val="font111"/>
    <w:basedOn w:val="11"/>
    <w:uiPriority w:val="0"/>
    <w:rPr>
      <w:rFonts w:hint="default" w:ascii="Times New Roman" w:hAnsi="Times New Roman" w:cs="Times New Roman"/>
      <w:color w:val="000000"/>
      <w:sz w:val="20"/>
      <w:szCs w:val="20"/>
      <w:u w:val="none"/>
    </w:rPr>
  </w:style>
  <w:style w:type="character" w:customStyle="1" w:styleId="16">
    <w:name w:val="font141"/>
    <w:basedOn w:val="11"/>
    <w:uiPriority w:val="0"/>
    <w:rPr>
      <w:rFonts w:hint="eastAsia" w:ascii="宋体" w:hAnsi="宋体" w:eastAsia="宋体" w:cs="宋体"/>
      <w:color w:val="000000"/>
      <w:sz w:val="20"/>
      <w:szCs w:val="20"/>
      <w:u w:val="none"/>
    </w:rPr>
  </w:style>
  <w:style w:type="character" w:customStyle="1" w:styleId="17">
    <w:name w:val="font91"/>
    <w:basedOn w:val="11"/>
    <w:uiPriority w:val="0"/>
    <w:rPr>
      <w:rFonts w:hint="default" w:ascii="Times New Roman" w:hAnsi="Times New Roman" w:cs="Times New Roman"/>
      <w:color w:val="000000"/>
      <w:sz w:val="20"/>
      <w:szCs w:val="20"/>
      <w:u w:val="none"/>
    </w:rPr>
  </w:style>
  <w:style w:type="character" w:customStyle="1" w:styleId="18">
    <w:name w:val="font121"/>
    <w:basedOn w:val="11"/>
    <w:uiPriority w:val="0"/>
    <w:rPr>
      <w:rFonts w:hint="eastAsia" w:ascii="宋体" w:hAnsi="宋体" w:eastAsia="宋体" w:cs="宋体"/>
      <w:b/>
      <w:color w:val="000000"/>
      <w:sz w:val="20"/>
      <w:szCs w:val="20"/>
      <w:u w:val="none"/>
    </w:rPr>
  </w:style>
  <w:style w:type="character" w:customStyle="1" w:styleId="19">
    <w:name w:val="font21"/>
    <w:basedOn w:val="11"/>
    <w:uiPriority w:val="0"/>
    <w:rPr>
      <w:rFonts w:hint="eastAsia" w:ascii="宋体" w:hAnsi="宋体" w:eastAsia="宋体" w:cs="宋体"/>
      <w:color w:val="FF0000"/>
      <w:sz w:val="20"/>
      <w:szCs w:val="20"/>
      <w:u w:val="none"/>
    </w:rPr>
  </w:style>
  <w:style w:type="character" w:customStyle="1" w:styleId="20">
    <w:name w:val="font15"/>
    <w:basedOn w:val="11"/>
    <w:uiPriority w:val="0"/>
    <w:rPr>
      <w:rFonts w:hint="eastAsia" w:ascii="宋体" w:hAnsi="宋体" w:eastAsia="宋体" w:cs="宋体"/>
      <w:color w:val="000000"/>
      <w:sz w:val="20"/>
      <w:szCs w:val="20"/>
      <w:u w:val="none"/>
      <w:vertAlign w:val="superscript"/>
    </w:rPr>
  </w:style>
  <w:style w:type="character" w:customStyle="1" w:styleId="21">
    <w:name w:val="font01"/>
    <w:basedOn w:val="11"/>
    <w:uiPriority w:val="0"/>
    <w:rPr>
      <w:rFonts w:hint="eastAsia" w:ascii="宋体" w:hAnsi="宋体" w:eastAsia="宋体" w:cs="宋体"/>
      <w:b/>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171</Pages>
  <Words>142847</Words>
  <Characters>159748</Characters>
  <Lines>1226</Lines>
  <Paragraphs>345</Paragraphs>
  <TotalTime>53.3333333333333</TotalTime>
  <ScaleCrop>false</ScaleCrop>
  <LinksUpToDate>false</LinksUpToDate>
  <CharactersWithSpaces>160052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2020-05-26T17:52:00Z</dcterms:created>
  <dc:creator>uos</dc:creator>
  <cp:lastModifiedBy>Blank  Space</cp:lastModifiedBy>
  <cp:lastPrinted>2024-05-01T14:10:00Z</cp:lastPrinted>
  <dcterms:modified xsi:type="dcterms:W3CDTF">2024-08-02T02:41:17Z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8EB1E709CC9A428D897E56B989B606E4_13</vt:lpwstr>
  </property>
</Properties>
</file>