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9DC" w:rsidRDefault="00BF7E9F">
      <w:pPr>
        <w:spacing w:line="500" w:lineRule="exact"/>
        <w:rPr>
          <w:rFonts w:ascii="黑体" w:eastAsia="黑体" w:hAnsi="黑体" w:cs="黑体"/>
          <w:sz w:val="32"/>
          <w:szCs w:val="32"/>
        </w:rPr>
      </w:pPr>
      <w:r>
        <w:rPr>
          <w:rFonts w:ascii="黑体" w:eastAsia="黑体" w:hAnsi="黑体" w:cs="黑体" w:hint="eastAsia"/>
          <w:sz w:val="32"/>
          <w:szCs w:val="32"/>
        </w:rPr>
        <w:t>附件1</w:t>
      </w:r>
    </w:p>
    <w:p w:rsidR="00E729DC" w:rsidRDefault="00E729DC">
      <w:pPr>
        <w:spacing w:line="500" w:lineRule="exact"/>
        <w:jc w:val="center"/>
        <w:rPr>
          <w:rFonts w:ascii="黑体" w:eastAsia="黑体" w:hAnsi="黑体" w:cs="黑体"/>
          <w:sz w:val="32"/>
          <w:szCs w:val="32"/>
        </w:rPr>
      </w:pPr>
    </w:p>
    <w:p w:rsidR="00E729DC" w:rsidRDefault="00BF7E9F">
      <w:pPr>
        <w:spacing w:line="50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sz w:val="44"/>
          <w:szCs w:val="44"/>
        </w:rPr>
        <w:t>2023</w:t>
      </w:r>
      <w:r>
        <w:rPr>
          <w:rFonts w:ascii="方正小标宋简体" w:eastAsia="方正小标宋简体" w:hAnsi="方正小标宋简体" w:cs="方正小标宋简体" w:hint="eastAsia"/>
          <w:color w:val="000000"/>
          <w:kern w:val="0"/>
          <w:sz w:val="44"/>
          <w:szCs w:val="44"/>
          <w:lang w:bidi="ar"/>
        </w:rPr>
        <w:t>年医疗器械强制性行业标准制修订计划项目</w:t>
      </w:r>
    </w:p>
    <w:p w:rsidR="00E729DC" w:rsidRDefault="00E729DC">
      <w:pPr>
        <w:spacing w:line="500" w:lineRule="exact"/>
        <w:jc w:val="center"/>
        <w:rPr>
          <w:rFonts w:ascii="方正小标宋_GBK" w:eastAsia="方正小标宋_GBK" w:hAnsi="方正小标宋_GBK" w:cs="方正小标宋_GBK"/>
          <w:sz w:val="44"/>
          <w:szCs w:val="44"/>
        </w:rPr>
      </w:pPr>
    </w:p>
    <w:tbl>
      <w:tblPr>
        <w:tblW w:w="14926" w:type="dxa"/>
        <w:jc w:val="center"/>
        <w:tblLayout w:type="fixed"/>
        <w:tblLook w:val="0000" w:firstRow="0" w:lastRow="0" w:firstColumn="0" w:lastColumn="0" w:noHBand="0" w:noVBand="0"/>
      </w:tblPr>
      <w:tblGrid>
        <w:gridCol w:w="626"/>
        <w:gridCol w:w="2698"/>
        <w:gridCol w:w="955"/>
        <w:gridCol w:w="929"/>
        <w:gridCol w:w="1433"/>
        <w:gridCol w:w="1629"/>
        <w:gridCol w:w="2762"/>
        <w:gridCol w:w="1947"/>
        <w:gridCol w:w="1947"/>
      </w:tblGrid>
      <w:tr w:rsidR="00E729DC">
        <w:trPr>
          <w:cantSplit/>
          <w:trHeight w:val="850"/>
          <w:tblHeader/>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序号</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标准项目名称</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标准</w:t>
            </w:r>
          </w:p>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性质</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制修订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被修订</w:t>
            </w:r>
          </w:p>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采用国际</w:t>
            </w:r>
          </w:p>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归口单位</w:t>
            </w:r>
          </w:p>
          <w:p w:rsidR="00E729DC" w:rsidRDefault="00BF7E9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（标委会</w:t>
            </w:r>
            <w:r>
              <w:rPr>
                <w:rFonts w:eastAsia="黑体"/>
                <w:color w:val="000000"/>
                <w:kern w:val="0"/>
                <w:sz w:val="22"/>
                <w:szCs w:val="22"/>
                <w:lang w:bidi="ar"/>
              </w:rPr>
              <w:t>/</w:t>
            </w:r>
            <w:r>
              <w:rPr>
                <w:rFonts w:eastAsia="黑体"/>
                <w:color w:val="000000"/>
                <w:kern w:val="0"/>
                <w:sz w:val="22"/>
                <w:szCs w:val="22"/>
                <w:lang w:bidi="ar"/>
              </w:rPr>
              <w:t>技术归口单位）</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kern w:val="0"/>
                <w:sz w:val="22"/>
                <w:szCs w:val="22"/>
                <w:lang w:bidi="ar"/>
              </w:rPr>
            </w:pPr>
            <w:r>
              <w:rPr>
                <w:rFonts w:eastAsia="黑体" w:hint="eastAsia"/>
                <w:color w:val="000000"/>
                <w:kern w:val="0"/>
                <w:sz w:val="22"/>
                <w:szCs w:val="22"/>
                <w:lang w:bidi="ar"/>
              </w:rPr>
              <w:t>承担单位</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黑体"/>
                <w:color w:val="000000"/>
                <w:kern w:val="0"/>
                <w:sz w:val="22"/>
                <w:szCs w:val="22"/>
                <w:lang w:bidi="ar"/>
              </w:rPr>
            </w:pPr>
            <w:r>
              <w:rPr>
                <w:rFonts w:eastAsia="黑体" w:hint="eastAsia"/>
                <w:color w:val="000000"/>
                <w:kern w:val="0"/>
                <w:sz w:val="22"/>
                <w:szCs w:val="22"/>
                <w:lang w:bidi="ar"/>
              </w:rPr>
              <w:t>项目号</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医用电气设备</w:t>
            </w:r>
            <w:r>
              <w:rPr>
                <w:rFonts w:eastAsia="仿宋_GB2312"/>
                <w:color w:val="000000"/>
                <w:kern w:val="0"/>
                <w:sz w:val="22"/>
                <w:szCs w:val="22"/>
                <w:lang w:bidi="ar"/>
              </w:rPr>
              <w:t xml:space="preserve">  </w:t>
            </w:r>
            <w:r>
              <w:rPr>
                <w:rFonts w:eastAsia="仿宋_GB2312"/>
                <w:color w:val="000000"/>
                <w:kern w:val="0"/>
                <w:sz w:val="22"/>
                <w:szCs w:val="22"/>
                <w:lang w:bidi="ar"/>
              </w:rPr>
              <w:t>第</w:t>
            </w:r>
            <w:r>
              <w:rPr>
                <w:rFonts w:eastAsia="仿宋_GB2312"/>
                <w:color w:val="000000"/>
                <w:kern w:val="0"/>
                <w:sz w:val="22"/>
                <w:szCs w:val="22"/>
                <w:lang w:bidi="ar"/>
              </w:rPr>
              <w:t>2-87</w:t>
            </w:r>
            <w:r>
              <w:rPr>
                <w:rFonts w:eastAsia="仿宋_GB2312"/>
                <w:color w:val="000000"/>
                <w:kern w:val="0"/>
                <w:sz w:val="22"/>
                <w:szCs w:val="22"/>
                <w:lang w:bidi="ar"/>
              </w:rPr>
              <w:t>部分：高频呼吸机的基本安全和基本性能专用要求</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制定</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80601-2-87</w:t>
            </w:r>
            <w:r>
              <w:rPr>
                <w:rFonts w:eastAsia="仿宋_GB2312"/>
                <w:color w:val="000000"/>
                <w:kern w:val="0"/>
                <w:sz w:val="22"/>
                <w:szCs w:val="22"/>
                <w:lang w:bidi="ar"/>
              </w:rPr>
              <w:t>：</w:t>
            </w:r>
            <w:r>
              <w:rPr>
                <w:rFonts w:eastAsia="仿宋_GB2312"/>
                <w:color w:val="000000"/>
                <w:kern w:val="0"/>
                <w:sz w:val="22"/>
                <w:szCs w:val="22"/>
                <w:lang w:bidi="ar"/>
              </w:rPr>
              <w:t>2021</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全国麻醉和呼吸设备标准化技术委员会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jc w:val="center"/>
              <w:rPr>
                <w:rFonts w:eastAsia="仿宋_GB2312"/>
                <w:color w:val="000000"/>
                <w:kern w:val="0"/>
                <w:sz w:val="22"/>
                <w:szCs w:val="22"/>
              </w:rPr>
            </w:pPr>
            <w:r>
              <w:rPr>
                <w:rFonts w:eastAsia="仿宋_GB2312" w:hint="eastAsia"/>
                <w:color w:val="000000"/>
                <w:sz w:val="22"/>
                <w:szCs w:val="22"/>
              </w:rPr>
              <w:t>上海市医疗器械检验研究院</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A2023001-Q-sh</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2</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电动洗胃机</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1105-2008</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全国医用电器标准化技术委员会医用电子仪器标准化分技术委员会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上海市医疗器械检验研究院</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A2023002-Q-sh</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3</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血压传感器</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0781-2010</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全国医用电器标准化技术委员会医用电子仪器标准化分技术委员会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上海市医疗器械检验研究院</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A2023003-Q-sh</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4</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骨接合植入器械</w:t>
            </w:r>
            <w:r>
              <w:rPr>
                <w:rFonts w:eastAsia="仿宋_GB2312"/>
                <w:color w:val="000000"/>
                <w:kern w:val="0"/>
                <w:sz w:val="22"/>
                <w:szCs w:val="22"/>
                <w:lang w:bidi="ar"/>
              </w:rPr>
              <w:t xml:space="preserve"> </w:t>
            </w:r>
            <w:r>
              <w:rPr>
                <w:rFonts w:eastAsia="仿宋_GB2312"/>
                <w:color w:val="000000"/>
                <w:kern w:val="0"/>
                <w:sz w:val="22"/>
                <w:szCs w:val="22"/>
                <w:lang w:bidi="ar"/>
              </w:rPr>
              <w:t>金属接骨螺钉</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0018-2016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全国外科植入物和矫形器械标准化技术委员会骨科植入物分技术委员会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天津市医疗器械质量监督检验中心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N2023004-Q-tj</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5</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骨接合植入器械</w:t>
            </w:r>
            <w:r>
              <w:rPr>
                <w:rFonts w:eastAsia="仿宋_GB2312"/>
                <w:color w:val="000000"/>
                <w:kern w:val="0"/>
                <w:sz w:val="22"/>
                <w:szCs w:val="22"/>
                <w:lang w:bidi="ar"/>
              </w:rPr>
              <w:t xml:space="preserve"> </w:t>
            </w:r>
            <w:r>
              <w:rPr>
                <w:rFonts w:eastAsia="仿宋_GB2312"/>
                <w:color w:val="000000"/>
                <w:kern w:val="0"/>
                <w:sz w:val="22"/>
                <w:szCs w:val="22"/>
                <w:lang w:bidi="ar"/>
              </w:rPr>
              <w:t>金属接骨板</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0017-2016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全国外科植入物和矫形器械标准化技术委员会骨科植入物分技术委员会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天津市医疗器械质量监督检验中心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N2023005-Q-tj</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6</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中医器械</w:t>
            </w:r>
            <w:r>
              <w:rPr>
                <w:rFonts w:eastAsia="仿宋_GB2312"/>
                <w:color w:val="000000"/>
                <w:kern w:val="0"/>
                <w:sz w:val="22"/>
                <w:szCs w:val="22"/>
                <w:lang w:bidi="ar"/>
              </w:rPr>
              <w:t xml:space="preserve">  </w:t>
            </w:r>
            <w:r>
              <w:rPr>
                <w:rFonts w:eastAsia="仿宋_GB2312"/>
                <w:color w:val="000000"/>
                <w:kern w:val="0"/>
                <w:sz w:val="22"/>
                <w:szCs w:val="22"/>
                <w:lang w:bidi="ar"/>
              </w:rPr>
              <w:t>电针治疗仪</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0780-2018</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中医器械标准化技术归口单位</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天津市医疗器械质量监督检验中心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A2023006-Q-tj</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7</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一次性使用去白细胞滤器</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0329-2009</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全国医用输液器具标准化技术委员会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山东省医疗器械和药品包装检验研究院</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N2023007-Q-jn</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lastRenderedPageBreak/>
              <w:t>8</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激光治疗设备</w:t>
            </w:r>
            <w:r>
              <w:rPr>
                <w:rFonts w:eastAsia="仿宋_GB2312"/>
                <w:color w:val="000000"/>
                <w:kern w:val="0"/>
                <w:sz w:val="22"/>
                <w:szCs w:val="22"/>
                <w:lang w:bidi="ar"/>
              </w:rPr>
              <w:t xml:space="preserve"> </w:t>
            </w:r>
            <w:r>
              <w:rPr>
                <w:rFonts w:eastAsia="仿宋_GB2312"/>
                <w:color w:val="000000"/>
                <w:kern w:val="0"/>
                <w:sz w:val="22"/>
                <w:szCs w:val="22"/>
                <w:lang w:bidi="ar"/>
              </w:rPr>
              <w:t>调</w:t>
            </w:r>
            <w:r>
              <w:rPr>
                <w:rFonts w:eastAsia="仿宋_GB2312"/>
                <w:color w:val="000000"/>
                <w:kern w:val="0"/>
                <w:sz w:val="22"/>
                <w:szCs w:val="22"/>
                <w:lang w:bidi="ar"/>
              </w:rPr>
              <w:t>Q</w:t>
            </w:r>
            <w:r>
              <w:rPr>
                <w:rFonts w:eastAsia="仿宋_GB2312"/>
                <w:color w:val="000000"/>
                <w:kern w:val="0"/>
                <w:sz w:val="22"/>
                <w:szCs w:val="22"/>
                <w:lang w:bidi="ar"/>
              </w:rPr>
              <w:t>眼科激光治疗机</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0789-2010</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全国医用光学和仪器标准化分技术委员会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浙江省医疗器械检验研究院</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A2023008-Q-hz</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9</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心肺转流系统</w:t>
            </w:r>
            <w:r>
              <w:rPr>
                <w:rFonts w:eastAsia="仿宋_GB2312"/>
                <w:color w:val="000000"/>
                <w:kern w:val="0"/>
                <w:sz w:val="22"/>
                <w:szCs w:val="22"/>
                <w:lang w:bidi="ar"/>
              </w:rPr>
              <w:t xml:space="preserve"> </w:t>
            </w:r>
            <w:r>
              <w:rPr>
                <w:rFonts w:eastAsia="仿宋_GB2312"/>
                <w:color w:val="000000"/>
                <w:kern w:val="0"/>
                <w:sz w:val="22"/>
                <w:szCs w:val="22"/>
                <w:lang w:bidi="ar"/>
              </w:rPr>
              <w:t>一次性使用动静脉插管</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 xml:space="preserve">YY 0948-2015 </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18193:2021</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全国医用体外循环设备标准化技术委员会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N2023009-Q-gz</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10</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血液灌流设备</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0790-2010</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全国医用体外循环设备标准化技术委员会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A2023010-Q-gz</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11</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一次性使用空心纤维血浆分离器和血浆成分分离器</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0465-2019</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8637-3:2018</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全国医用体外循环设备标准化技术委员会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N2023011-Q-gz</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12</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牙科学</w:t>
            </w:r>
            <w:r>
              <w:rPr>
                <w:rFonts w:eastAsia="仿宋_GB2312"/>
                <w:color w:val="000000"/>
                <w:kern w:val="0"/>
                <w:sz w:val="22"/>
                <w:szCs w:val="22"/>
                <w:lang w:bidi="ar"/>
              </w:rPr>
              <w:t xml:space="preserve"> </w:t>
            </w:r>
            <w:r>
              <w:rPr>
                <w:rFonts w:eastAsia="仿宋_GB2312"/>
                <w:color w:val="000000"/>
                <w:kern w:val="0"/>
                <w:sz w:val="22"/>
                <w:szCs w:val="22"/>
                <w:lang w:bidi="ar"/>
              </w:rPr>
              <w:t>水基水门汀</w:t>
            </w:r>
            <w:r>
              <w:rPr>
                <w:rFonts w:eastAsia="仿宋_GB2312"/>
                <w:color w:val="000000"/>
                <w:kern w:val="0"/>
                <w:sz w:val="22"/>
                <w:szCs w:val="22"/>
                <w:lang w:bidi="ar"/>
              </w:rPr>
              <w:t xml:space="preserve"> </w:t>
            </w:r>
            <w:r>
              <w:rPr>
                <w:rFonts w:eastAsia="仿宋_GB2312"/>
                <w:color w:val="000000"/>
                <w:kern w:val="0"/>
                <w:sz w:val="22"/>
                <w:szCs w:val="22"/>
                <w:lang w:bidi="ar"/>
              </w:rPr>
              <w:t>第</w:t>
            </w:r>
            <w:r>
              <w:rPr>
                <w:rFonts w:eastAsia="仿宋_GB2312"/>
                <w:color w:val="000000"/>
                <w:kern w:val="0"/>
                <w:sz w:val="22"/>
                <w:szCs w:val="22"/>
                <w:lang w:bidi="ar"/>
              </w:rPr>
              <w:t>2</w:t>
            </w:r>
            <w:r>
              <w:rPr>
                <w:rFonts w:eastAsia="仿宋_GB2312"/>
                <w:color w:val="000000"/>
                <w:kern w:val="0"/>
                <w:sz w:val="22"/>
                <w:szCs w:val="22"/>
                <w:lang w:bidi="ar"/>
              </w:rPr>
              <w:t>部分：树脂改性水门汀</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0271.2-2016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9917-2</w:t>
            </w:r>
            <w:r>
              <w:rPr>
                <w:rFonts w:eastAsia="仿宋_GB2312"/>
                <w:color w:val="000000"/>
                <w:kern w:val="0"/>
                <w:sz w:val="22"/>
                <w:szCs w:val="22"/>
                <w:lang w:bidi="ar"/>
              </w:rPr>
              <w:t>：</w:t>
            </w:r>
            <w:r>
              <w:rPr>
                <w:rFonts w:eastAsia="仿宋_GB2312"/>
                <w:color w:val="000000"/>
                <w:kern w:val="0"/>
                <w:sz w:val="22"/>
                <w:szCs w:val="22"/>
                <w:lang w:bidi="ar"/>
              </w:rPr>
              <w:t>2017</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全国口腔材料和器械设备标准化技术委员会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北京大学口腔医学院口腔医疗器械检验中心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N2023012-Q-bd</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13</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牙科学</w:t>
            </w:r>
            <w:r>
              <w:rPr>
                <w:rFonts w:eastAsia="仿宋_GB2312"/>
                <w:color w:val="000000"/>
                <w:kern w:val="0"/>
                <w:sz w:val="22"/>
                <w:szCs w:val="22"/>
                <w:lang w:bidi="ar"/>
              </w:rPr>
              <w:t xml:space="preserve">  </w:t>
            </w:r>
            <w:r>
              <w:rPr>
                <w:rFonts w:eastAsia="仿宋_GB2312"/>
                <w:color w:val="000000"/>
                <w:kern w:val="0"/>
                <w:sz w:val="22"/>
                <w:szCs w:val="22"/>
                <w:lang w:bidi="ar"/>
              </w:rPr>
              <w:t>修复用人工牙</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0300-2009</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22112</w:t>
            </w:r>
            <w:r>
              <w:rPr>
                <w:rFonts w:eastAsia="仿宋_GB2312"/>
                <w:color w:val="000000"/>
                <w:kern w:val="0"/>
                <w:sz w:val="22"/>
                <w:szCs w:val="22"/>
                <w:lang w:bidi="ar"/>
              </w:rPr>
              <w:t>：</w:t>
            </w:r>
            <w:r>
              <w:rPr>
                <w:rFonts w:eastAsia="仿宋_GB2312"/>
                <w:color w:val="000000"/>
                <w:kern w:val="0"/>
                <w:sz w:val="22"/>
                <w:szCs w:val="22"/>
                <w:lang w:bidi="ar"/>
              </w:rPr>
              <w:t>2017</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全国口腔材料和器械设备标准化技术委员会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北京大学口腔医学院口腔医疗器械检验中心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N2023013-Q-bd</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14</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牙科学</w:t>
            </w:r>
            <w:r>
              <w:rPr>
                <w:rFonts w:eastAsia="仿宋_GB2312"/>
                <w:color w:val="000000"/>
                <w:kern w:val="0"/>
                <w:sz w:val="22"/>
                <w:szCs w:val="22"/>
                <w:lang w:bidi="ar"/>
              </w:rPr>
              <w:t xml:space="preserve"> </w:t>
            </w:r>
            <w:r>
              <w:rPr>
                <w:rFonts w:eastAsia="仿宋_GB2312"/>
                <w:color w:val="000000"/>
                <w:kern w:val="0"/>
                <w:sz w:val="22"/>
                <w:szCs w:val="22"/>
                <w:lang w:bidi="ar"/>
              </w:rPr>
              <w:t>聚合物基冠和贴面材料</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YY 0710-2009</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10477:2020</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全国口腔材料和器械设备标准化技术委员会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北京大学口腔医学院口腔医疗器械检验中心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N2023014-Q-bd</w:t>
            </w:r>
          </w:p>
        </w:tc>
      </w:tr>
      <w:tr w:rsidR="00E729DC">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15</w:t>
            </w:r>
          </w:p>
        </w:tc>
        <w:tc>
          <w:tcPr>
            <w:tcW w:w="2698"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牙科学</w:t>
            </w:r>
            <w:r>
              <w:rPr>
                <w:rFonts w:eastAsia="仿宋_GB2312"/>
                <w:color w:val="000000"/>
                <w:kern w:val="0"/>
                <w:sz w:val="22"/>
                <w:szCs w:val="22"/>
                <w:lang w:bidi="ar"/>
              </w:rPr>
              <w:t xml:space="preserve">  </w:t>
            </w:r>
            <w:r>
              <w:rPr>
                <w:rFonts w:eastAsia="仿宋_GB2312"/>
                <w:color w:val="000000"/>
                <w:kern w:val="0"/>
                <w:sz w:val="22"/>
                <w:szCs w:val="22"/>
                <w:lang w:bidi="ar"/>
              </w:rPr>
              <w:t>金属</w:t>
            </w:r>
            <w:r>
              <w:rPr>
                <w:rFonts w:eastAsia="仿宋_GB2312"/>
                <w:color w:val="000000"/>
                <w:kern w:val="0"/>
                <w:sz w:val="22"/>
                <w:szCs w:val="22"/>
                <w:lang w:bidi="ar"/>
              </w:rPr>
              <w:t>-</w:t>
            </w:r>
            <w:r>
              <w:rPr>
                <w:rFonts w:eastAsia="仿宋_GB2312"/>
                <w:color w:val="000000"/>
                <w:kern w:val="0"/>
                <w:sz w:val="22"/>
                <w:szCs w:val="22"/>
                <w:lang w:bidi="ar"/>
              </w:rPr>
              <w:t>陶瓷和陶瓷</w:t>
            </w:r>
            <w:r>
              <w:rPr>
                <w:rFonts w:eastAsia="仿宋_GB2312"/>
                <w:color w:val="000000"/>
                <w:kern w:val="0"/>
                <w:sz w:val="22"/>
                <w:szCs w:val="22"/>
                <w:lang w:bidi="ar"/>
              </w:rPr>
              <w:t>-</w:t>
            </w:r>
            <w:r>
              <w:rPr>
                <w:rFonts w:eastAsia="仿宋_GB2312"/>
                <w:color w:val="000000"/>
                <w:kern w:val="0"/>
                <w:sz w:val="22"/>
                <w:szCs w:val="22"/>
                <w:lang w:bidi="ar"/>
              </w:rPr>
              <w:t>陶瓷体系的匹配性试验</w:t>
            </w:r>
          </w:p>
        </w:tc>
        <w:tc>
          <w:tcPr>
            <w:tcW w:w="955"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 xml:space="preserve">YY 0621.1-2016 </w:t>
            </w:r>
            <w:r>
              <w:rPr>
                <w:rFonts w:eastAsia="仿宋_GB2312"/>
                <w:color w:val="000000"/>
                <w:kern w:val="0"/>
                <w:sz w:val="22"/>
                <w:szCs w:val="22"/>
                <w:lang w:bidi="ar"/>
              </w:rPr>
              <w:t>和</w:t>
            </w:r>
            <w:r>
              <w:rPr>
                <w:rFonts w:eastAsia="仿宋_GB2312"/>
                <w:color w:val="000000"/>
                <w:kern w:val="0"/>
                <w:sz w:val="22"/>
                <w:szCs w:val="22"/>
                <w:lang w:bidi="ar"/>
              </w:rPr>
              <w:t>YY/T 0621.2-2020</w:t>
            </w:r>
          </w:p>
        </w:tc>
        <w:tc>
          <w:tcPr>
            <w:tcW w:w="1629"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ISO 9693</w:t>
            </w:r>
            <w:r>
              <w:rPr>
                <w:rFonts w:eastAsia="仿宋_GB2312"/>
                <w:color w:val="000000"/>
                <w:kern w:val="0"/>
                <w:sz w:val="22"/>
                <w:szCs w:val="22"/>
                <w:lang w:bidi="ar"/>
              </w:rPr>
              <w:t>：</w:t>
            </w:r>
            <w:r>
              <w:rPr>
                <w:rFonts w:eastAsia="仿宋_GB2312"/>
                <w:color w:val="000000"/>
                <w:kern w:val="0"/>
                <w:sz w:val="22"/>
                <w:szCs w:val="22"/>
                <w:lang w:bidi="ar"/>
              </w:rPr>
              <w:t>2019</w:t>
            </w:r>
          </w:p>
        </w:tc>
        <w:tc>
          <w:tcPr>
            <w:tcW w:w="2762" w:type="dxa"/>
            <w:tcBorders>
              <w:top w:val="single" w:sz="4" w:space="0" w:color="000000"/>
              <w:left w:val="single" w:sz="4" w:space="0" w:color="000000"/>
              <w:bottom w:val="single" w:sz="4" w:space="0" w:color="000000"/>
              <w:right w:val="single" w:sz="4" w:space="0" w:color="000000"/>
            </w:tcBorders>
            <w:vAlign w:val="center"/>
          </w:tcPr>
          <w:p w:rsidR="00E729DC" w:rsidRDefault="00BF7E9F">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全国口腔材料和器械设备标准化技术委员会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北京大学口腔医学院口腔医疗器械检验中心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E729DC" w:rsidRDefault="00BF7E9F">
            <w:pPr>
              <w:jc w:val="center"/>
              <w:rPr>
                <w:rFonts w:eastAsia="仿宋_GB2312"/>
                <w:color w:val="000000"/>
                <w:sz w:val="22"/>
                <w:szCs w:val="22"/>
              </w:rPr>
            </w:pPr>
            <w:r>
              <w:rPr>
                <w:rFonts w:eastAsia="仿宋_GB2312" w:hint="eastAsia"/>
                <w:color w:val="000000"/>
                <w:sz w:val="22"/>
                <w:szCs w:val="22"/>
              </w:rPr>
              <w:t>N2023015-Q-bd</w:t>
            </w:r>
          </w:p>
        </w:tc>
      </w:tr>
    </w:tbl>
    <w:p w:rsidR="00E729DC" w:rsidRDefault="00E729DC">
      <w:pPr>
        <w:rPr>
          <w:rFonts w:eastAsia="仿宋_GB2312" w:hint="eastAsia"/>
          <w:sz w:val="32"/>
          <w:szCs w:val="32"/>
        </w:rPr>
      </w:pPr>
      <w:bookmarkStart w:id="0" w:name="_GoBack"/>
      <w:bookmarkEnd w:id="0"/>
    </w:p>
    <w:p w:rsidR="00BF7E9F" w:rsidRDefault="00BF7E9F" w:rsidP="00803DFD">
      <w:pPr>
        <w:rPr>
          <w:rFonts w:eastAsia="仿宋_GB2312" w:hint="eastAsia"/>
          <w:sz w:val="28"/>
          <w:szCs w:val="28"/>
        </w:rPr>
      </w:pPr>
    </w:p>
    <w:sectPr w:rsidR="00BF7E9F" w:rsidSect="00803DFD">
      <w:footerReference w:type="default" r:id="rId6"/>
      <w:pgSz w:w="16838" w:h="11906" w:orient="landscape"/>
      <w:pgMar w:top="1134" w:right="1134" w:bottom="1134"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BFA" w:rsidRDefault="002B4BFA">
      <w:r>
        <w:separator/>
      </w:r>
    </w:p>
  </w:endnote>
  <w:endnote w:type="continuationSeparator" w:id="0">
    <w:p w:rsidR="002B4BFA" w:rsidRDefault="002B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DC" w:rsidRDefault="00D556A2">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0" r="3175" b="190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729DC" w:rsidRDefault="00BF7E9F">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03DF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aCvwIAALM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e+sGgr8C&#10;AACzBQAADgAAAAAAAAAAAAAAAAAuAgAAZHJzL2Uyb0RvYy54bWxQSwECLQAUAAYACAAAACEAYq3b&#10;L9gAAAAEAQAADwAAAAAAAAAAAAAAAAAZBQAAZHJzL2Rvd25yZXYueG1sUEsFBgAAAAAEAAQA8wAA&#10;AB4GAAAAAA==&#10;" filled="f" stroked="f">
              <v:textbox style="mso-fit-shape-to-text:t" inset="0,0,0,0">
                <w:txbxContent>
                  <w:p w:rsidR="00E729DC" w:rsidRDefault="00BF7E9F">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03DF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BFA" w:rsidRDefault="002B4BFA">
      <w:r>
        <w:separator/>
      </w:r>
    </w:p>
  </w:footnote>
  <w:footnote w:type="continuationSeparator" w:id="0">
    <w:p w:rsidR="002B4BFA" w:rsidRDefault="002B4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A57E37D0"/>
    <w:rsid w:val="C7DBCCAB"/>
    <w:rsid w:val="CDFB517F"/>
    <w:rsid w:val="D375B559"/>
    <w:rsid w:val="D9EF87BE"/>
    <w:rsid w:val="DD656EDF"/>
    <w:rsid w:val="DD7BCE80"/>
    <w:rsid w:val="DFF6D04E"/>
    <w:rsid w:val="E7CFB536"/>
    <w:rsid w:val="E7F8EA78"/>
    <w:rsid w:val="EFE56930"/>
    <w:rsid w:val="EFFF86B3"/>
    <w:rsid w:val="F18F457D"/>
    <w:rsid w:val="F5B742C4"/>
    <w:rsid w:val="F7AF573D"/>
    <w:rsid w:val="F9F309D2"/>
    <w:rsid w:val="FCFEC66C"/>
    <w:rsid w:val="FEA4C3F5"/>
    <w:rsid w:val="FEEC5622"/>
    <w:rsid w:val="FF9E1612"/>
    <w:rsid w:val="FFF917A5"/>
    <w:rsid w:val="FFFB3DB7"/>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B4BFA"/>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10B59"/>
    <w:rsid w:val="00724899"/>
    <w:rsid w:val="00727597"/>
    <w:rsid w:val="00754F98"/>
    <w:rsid w:val="00766D9A"/>
    <w:rsid w:val="007A3E48"/>
    <w:rsid w:val="007B051B"/>
    <w:rsid w:val="007C3B60"/>
    <w:rsid w:val="007C77DD"/>
    <w:rsid w:val="007C7949"/>
    <w:rsid w:val="00803DFD"/>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BF7E9F"/>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556A2"/>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29DC"/>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B3DF5D0"/>
    <w:rsid w:val="2392A79E"/>
    <w:rsid w:val="25C469BC"/>
    <w:rsid w:val="2809295F"/>
    <w:rsid w:val="373F5CEC"/>
    <w:rsid w:val="3AD62C79"/>
    <w:rsid w:val="42B57063"/>
    <w:rsid w:val="57CE6FC3"/>
    <w:rsid w:val="5B8FDE10"/>
    <w:rsid w:val="5DBF7A08"/>
    <w:rsid w:val="5DEFB21A"/>
    <w:rsid w:val="5F7E1CDC"/>
    <w:rsid w:val="69FE58CF"/>
    <w:rsid w:val="6DE9F3FB"/>
    <w:rsid w:val="6ED415F7"/>
    <w:rsid w:val="75FD4F00"/>
    <w:rsid w:val="7779072A"/>
    <w:rsid w:val="77F9A8B2"/>
    <w:rsid w:val="79E22C4C"/>
    <w:rsid w:val="7B4E21E4"/>
    <w:rsid w:val="7B678FB5"/>
    <w:rsid w:val="7BBDB5EA"/>
    <w:rsid w:val="7BCDFC88"/>
    <w:rsid w:val="7BF34DCD"/>
    <w:rsid w:val="7C41061E"/>
    <w:rsid w:val="7DE45236"/>
    <w:rsid w:val="7E3B23F5"/>
    <w:rsid w:val="7FAD7FA9"/>
    <w:rsid w:val="7FD7DB5C"/>
    <w:rsid w:val="7FFF7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B2FF06-BE76-43F2-AFE8-847545F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Company>Xtzj.Com</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2023-05-24T07:16:00Z</cp:lastPrinted>
  <dcterms:created xsi:type="dcterms:W3CDTF">2023-05-24T08:29:00Z</dcterms:created>
  <dcterms:modified xsi:type="dcterms:W3CDTF">2023-05-24T08:31:00Z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8D63572DA051CB9599876D6440F8DCE0</vt:lpwstr>
  </property>
</Properties>
</file>